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84" w:rsidRDefault="00691813">
      <w:bookmarkStart w:name="_GoBack" w:id="0"/>
      <w:bookmarkEnd w:id="0"/>
      <w:r>
        <w:t xml:space="preserve">Hierbij bied ik u de derde incidentele suppletoire begroting 2021 voor het ministerie van Binnenlandse Zaken en Koninkrijksrelaties aan. In deze incidentele suppletoire begroting worden </w:t>
      </w:r>
      <w:r w:rsidR="0068459C">
        <w:t>de middelen</w:t>
      </w:r>
      <w:r w:rsidR="00E304C4">
        <w:t xml:space="preserve"> </w:t>
      </w:r>
      <w:r>
        <w:t xml:space="preserve">voor lokale </w:t>
      </w:r>
      <w:r w:rsidR="00EF66CC">
        <w:t xml:space="preserve">en regionale </w:t>
      </w:r>
      <w:r>
        <w:t>culturele voorzieningen, stikstofreductie</w:t>
      </w:r>
      <w:r w:rsidR="0068459C">
        <w:t xml:space="preserve"> en ventilatie in scholen budgettair verwerkt.</w:t>
      </w:r>
      <w:r>
        <w:t xml:space="preserve"> </w:t>
      </w:r>
    </w:p>
    <w:p w:rsidR="006E0C84" w:rsidRDefault="004C4A64">
      <w:pPr>
        <w:pStyle w:val="WitregelW1bodytekst"/>
      </w:pPr>
      <w:r>
        <w:t xml:space="preserve"> </w:t>
      </w:r>
    </w:p>
    <w:p w:rsidR="004C4A64" w:rsidRDefault="004C4A64">
      <w:r>
        <w:t>Over ventilatie in scholen is uw Kamer recentelijk geïnformeerd door de minister voor Basis- en Voortgezet Onderwijs en Media in de Kamerbrief “Start nieuwe schooljaar funderend onderwijs”</w:t>
      </w:r>
      <w:r w:rsidR="00C829F3">
        <w:t xml:space="preserve"> (referentie 29034036)</w:t>
      </w:r>
      <w:r>
        <w:t xml:space="preserve">. </w:t>
      </w:r>
    </w:p>
    <w:p w:rsidR="004C4A64" w:rsidRDefault="004C4A64"/>
    <w:p w:rsidR="00691813" w:rsidRDefault="004C4A64">
      <w:r>
        <w:t>De minister van Binnenlandse Zaken en Koninkrijksrelaties,</w:t>
      </w:r>
      <w:r>
        <w:br/>
      </w:r>
    </w:p>
    <w:p w:rsidR="006E0C84" w:rsidRDefault="004C4A64">
      <w:r>
        <w:br/>
      </w:r>
      <w:r>
        <w:br/>
      </w:r>
      <w:r>
        <w:br/>
      </w:r>
      <w:r>
        <w:br/>
        <w:t>drs. K.H. Ollongren</w:t>
      </w:r>
    </w:p>
    <w:sectPr w:rsidR="006E0C84" w:rsidSect="00AC6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966" w:right="2822" w:bottom="1081" w:left="1580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13" w:rsidRDefault="00691813">
      <w:pPr>
        <w:spacing w:line="240" w:lineRule="auto"/>
      </w:pPr>
      <w:r>
        <w:separator/>
      </w:r>
    </w:p>
  </w:endnote>
  <w:endnote w:type="continuationSeparator" w:id="0">
    <w:p w:rsidR="00691813" w:rsidRDefault="00691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F3" w:rsidRDefault="00C829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F3" w:rsidRDefault="00C829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C84" w:rsidRDefault="006E0C8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13" w:rsidRDefault="00691813">
      <w:pPr>
        <w:spacing w:line="240" w:lineRule="auto"/>
      </w:pPr>
      <w:r>
        <w:separator/>
      </w:r>
    </w:p>
  </w:footnote>
  <w:footnote w:type="continuationSeparator" w:id="0">
    <w:p w:rsidR="00691813" w:rsidRDefault="006918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F3" w:rsidRDefault="00C829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C84" w:rsidRDefault="004C4A6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DAB" w:rsidRDefault="00E96D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4C4A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C84" w:rsidRDefault="004C4A6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E3E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E3E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6E0C84" w:rsidRDefault="004C4A6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E3E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E3E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C84" w:rsidRDefault="004C4A64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6E0C84" w:rsidRDefault="006E0C84">
                          <w:pPr>
                            <w:pStyle w:val="WitregelW1"/>
                          </w:pPr>
                        </w:p>
                        <w:p w:rsidR="006E0C84" w:rsidRDefault="006E0C84">
                          <w:pPr>
                            <w:pStyle w:val="WitregelW1"/>
                          </w:pPr>
                        </w:p>
                        <w:p w:rsidR="006E0C84" w:rsidRDefault="004C4A6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6E0C84" w:rsidRDefault="00AC66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CE3E49">
                            <w:t>26 augustus 2021</w:t>
                          </w:r>
                          <w:r>
                            <w:fldChar w:fldCharType="end"/>
                          </w:r>
                        </w:p>
                        <w:p w:rsidR="006E0C84" w:rsidRDefault="006E0C84">
                          <w:pPr>
                            <w:pStyle w:val="WitregelW1"/>
                          </w:pPr>
                        </w:p>
                        <w:p w:rsidR="006E0C84" w:rsidRDefault="004C4A6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6E0C84" w:rsidRDefault="00CE3E49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2021-0000447308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6E0C84" w:rsidRDefault="004C4A64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6E0C84" w:rsidRDefault="006E0C84">
                    <w:pPr>
                      <w:pStyle w:val="WitregelW1"/>
                    </w:pPr>
                  </w:p>
                  <w:p w:rsidR="006E0C84" w:rsidRDefault="006E0C84">
                    <w:pPr>
                      <w:pStyle w:val="WitregelW1"/>
                    </w:pPr>
                  </w:p>
                  <w:p w:rsidR="006E0C84" w:rsidRDefault="004C4A64">
                    <w:pPr>
                      <w:pStyle w:val="Kopjereferentiegegevens"/>
                    </w:pPr>
                    <w:r>
                      <w:t>Datum</w:t>
                    </w:r>
                  </w:p>
                  <w:p w:rsidR="006E0C84" w:rsidRDefault="00EF66CC">
                    <w:pPr>
                      <w:pStyle w:val="Referentiegegevens"/>
                    </w:pPr>
                    <w:fldSimple w:instr=" DOCPROPERTY  &quot;Datum&quot;  \* MERGEFORMAT ">
                      <w:r w:rsidR="00CE3E49">
                        <w:t>26 augustus 2021</w:t>
                      </w:r>
                    </w:fldSimple>
                  </w:p>
                  <w:p w:rsidR="006E0C84" w:rsidRDefault="006E0C84">
                    <w:pPr>
                      <w:pStyle w:val="WitregelW1"/>
                    </w:pPr>
                  </w:p>
                  <w:p w:rsidR="006E0C84" w:rsidRDefault="004C4A6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6E0C84" w:rsidRDefault="00CE3E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2021-0000447308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DAB" w:rsidRDefault="00E96D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4C4A6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C84" w:rsidRDefault="004C4A6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DAB" w:rsidRDefault="00E96D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00000" w:rsidRDefault="004C4A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C84" w:rsidRDefault="004C4A6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6E0C84" w:rsidRDefault="004C4A6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C84" w:rsidRDefault="004C4A6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6E0C84" w:rsidRDefault="004C4A6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C84" w:rsidRDefault="004C4A64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6E0C84" w:rsidRDefault="004C4A64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6E0C84" w:rsidRDefault="004C4A64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6E0C84" w:rsidRDefault="004C4A64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E0C8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E0C84" w:rsidRDefault="006E0C84"/>
                            </w:tc>
                            <w:tc>
                              <w:tcPr>
                                <w:tcW w:w="5918" w:type="dxa"/>
                              </w:tcPr>
                              <w:p w:rsidR="006E0C84" w:rsidRDefault="006E0C84"/>
                            </w:tc>
                          </w:tr>
                          <w:tr w:rsidR="00691813">
                            <w:trPr>
                              <w:gridAfter w:val="1"/>
                              <w:wAfter w:w="5918" w:type="dxa"/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691813" w:rsidRDefault="00691813">
                                <w:r>
                                  <w:t>Datum</w:t>
                                </w:r>
                              </w:p>
                            </w:tc>
                          </w:tr>
                          <w:tr w:rsidR="006E0C8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6E0C84" w:rsidRDefault="004C4A6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E0C84" w:rsidRDefault="00AC66B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E3E49">
                                  <w:t>Derde incidentele suppletoire begroting 2021 van het ministerie van Binnenlandse Zaken en Koninkrijksrelaties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E0C8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E0C84" w:rsidRDefault="006E0C84"/>
                            </w:tc>
                            <w:tc>
                              <w:tcPr>
                                <w:tcW w:w="5918" w:type="dxa"/>
                              </w:tcPr>
                              <w:p w:rsidR="006E0C84" w:rsidRDefault="006E0C84"/>
                            </w:tc>
                          </w:tr>
                        </w:tbl>
                        <w:p w:rsidR="00E96DAB" w:rsidRDefault="00E96D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E0C8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E0C84" w:rsidRDefault="006E0C84"/>
                      </w:tc>
                      <w:tc>
                        <w:tcPr>
                          <w:tcW w:w="5918" w:type="dxa"/>
                        </w:tcPr>
                        <w:p w:rsidR="006E0C84" w:rsidRDefault="006E0C84"/>
                      </w:tc>
                    </w:tr>
                    <w:tr w:rsidR="00691813">
                      <w:trPr>
                        <w:gridAfter w:val="1"/>
                        <w:wAfter w:w="5918" w:type="dxa"/>
                        <w:trHeight w:val="300"/>
                      </w:trPr>
                      <w:tc>
                        <w:tcPr>
                          <w:tcW w:w="1140" w:type="dxa"/>
                        </w:tcPr>
                        <w:p w:rsidR="00691813" w:rsidRDefault="00691813">
                          <w:r>
                            <w:t>Datum</w:t>
                          </w:r>
                        </w:p>
                      </w:tc>
                    </w:tr>
                    <w:tr w:rsidR="006E0C8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6E0C84" w:rsidRDefault="004C4A6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E0C84" w:rsidRDefault="00AC66B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E3E49">
                            <w:t>Derde incidentele suppletoire begroting 2021 van het ministerie van Binnenlandse Zaken en Koninkrijksrelaties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E0C8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E0C84" w:rsidRDefault="006E0C84"/>
                      </w:tc>
                      <w:tc>
                        <w:tcPr>
                          <w:tcW w:w="5918" w:type="dxa"/>
                        </w:tcPr>
                        <w:p w:rsidR="006E0C84" w:rsidRDefault="006E0C84"/>
                      </w:tc>
                    </w:tr>
                  </w:tbl>
                  <w:p w:rsidR="00E96DAB" w:rsidRDefault="00E96D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C84" w:rsidRDefault="004C4A64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6E0C84" w:rsidRDefault="006E0C84">
                          <w:pPr>
                            <w:pStyle w:val="WitregelW1"/>
                          </w:pPr>
                        </w:p>
                        <w:p w:rsidR="006E0C84" w:rsidRPr="00EF66CC" w:rsidRDefault="004C4A6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66CC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6E0C84" w:rsidRPr="00EF66CC" w:rsidRDefault="004C4A6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66CC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6E0C84" w:rsidRPr="00EF66CC" w:rsidRDefault="004C4A6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66C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E0C84" w:rsidRPr="00EF66CC" w:rsidRDefault="004C4A6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F66CC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6E0C84" w:rsidRPr="00EF66CC" w:rsidRDefault="006E0C8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E0C84" w:rsidRPr="00EF66CC" w:rsidRDefault="006E0C8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E0C84" w:rsidRDefault="004C4A6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6E0C84" w:rsidRDefault="00CE3E49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2021-0000447308</w:t>
                            </w:r>
                          </w:fldSimple>
                        </w:p>
                        <w:p w:rsidR="006E0C84" w:rsidRDefault="006E0C84">
                          <w:pPr>
                            <w:pStyle w:val="WitregelW1"/>
                          </w:pPr>
                        </w:p>
                        <w:p w:rsidR="006E0C84" w:rsidRDefault="004C4A6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6E0C84" w:rsidRDefault="004C4A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6E0C84" w:rsidRDefault="004C4A64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6E0C84" w:rsidRDefault="006E0C84">
                    <w:pPr>
                      <w:pStyle w:val="WitregelW1"/>
                    </w:pPr>
                  </w:p>
                  <w:p w:rsidR="006E0C84" w:rsidRPr="00EF66CC" w:rsidRDefault="004C4A64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EF66CC">
                      <w:rPr>
                        <w:lang w:val="de-DE"/>
                      </w:rPr>
                      <w:t>Turfmarkt</w:t>
                    </w:r>
                    <w:proofErr w:type="spellEnd"/>
                    <w:r w:rsidRPr="00EF66CC">
                      <w:rPr>
                        <w:lang w:val="de-DE"/>
                      </w:rPr>
                      <w:t xml:space="preserve"> 147</w:t>
                    </w:r>
                  </w:p>
                  <w:p w:rsidR="006E0C84" w:rsidRPr="00EF66CC" w:rsidRDefault="004C4A64">
                    <w:pPr>
                      <w:pStyle w:val="Afzendgegevens"/>
                      <w:rPr>
                        <w:lang w:val="de-DE"/>
                      </w:rPr>
                    </w:pPr>
                    <w:r w:rsidRPr="00EF66CC">
                      <w:rPr>
                        <w:lang w:val="de-DE"/>
                      </w:rPr>
                      <w:t>Den Haag</w:t>
                    </w:r>
                  </w:p>
                  <w:p w:rsidR="006E0C84" w:rsidRPr="00EF66CC" w:rsidRDefault="004C4A64">
                    <w:pPr>
                      <w:pStyle w:val="Afzendgegevens"/>
                      <w:rPr>
                        <w:lang w:val="de-DE"/>
                      </w:rPr>
                    </w:pPr>
                    <w:r w:rsidRPr="00EF66CC">
                      <w:rPr>
                        <w:lang w:val="de-DE"/>
                      </w:rPr>
                      <w:t>Postbus 20011</w:t>
                    </w:r>
                  </w:p>
                  <w:p w:rsidR="006E0C84" w:rsidRPr="00EF66CC" w:rsidRDefault="004C4A64">
                    <w:pPr>
                      <w:pStyle w:val="Afzendgegevens"/>
                      <w:rPr>
                        <w:lang w:val="de-DE"/>
                      </w:rPr>
                    </w:pPr>
                    <w:r w:rsidRPr="00EF66CC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EF66CC">
                      <w:rPr>
                        <w:lang w:val="de-DE"/>
                      </w:rPr>
                      <w:t>EA  Den</w:t>
                    </w:r>
                    <w:proofErr w:type="gramEnd"/>
                    <w:r w:rsidRPr="00EF66CC">
                      <w:rPr>
                        <w:lang w:val="de-DE"/>
                      </w:rPr>
                      <w:t xml:space="preserve"> Haag</w:t>
                    </w:r>
                  </w:p>
                  <w:p w:rsidR="006E0C84" w:rsidRPr="00EF66CC" w:rsidRDefault="006E0C8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E0C84" w:rsidRPr="00EF66CC" w:rsidRDefault="006E0C8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E0C84" w:rsidRDefault="004C4A6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6E0C84" w:rsidRDefault="00CE3E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2021-0000447308</w:t>
                    </w:r>
                    <w:r>
                      <w:fldChar w:fldCharType="end"/>
                    </w:r>
                  </w:p>
                  <w:p w:rsidR="006E0C84" w:rsidRDefault="006E0C84">
                    <w:pPr>
                      <w:pStyle w:val="WitregelW1"/>
                    </w:pPr>
                  </w:p>
                  <w:p w:rsidR="006E0C84" w:rsidRDefault="004C4A64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6E0C84" w:rsidRDefault="004C4A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C84" w:rsidRDefault="004C4A6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C66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C66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6E0C84" w:rsidRDefault="004C4A6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C66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C66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DAB" w:rsidRDefault="00E96D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00000" w:rsidRDefault="004C4A6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6DAB" w:rsidRDefault="00E96D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00000" w:rsidRDefault="004C4A6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DF66A3"/>
    <w:multiLevelType w:val="multilevel"/>
    <w:tmpl w:val="1EA8CF5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BF9F72"/>
    <w:multiLevelType w:val="multilevel"/>
    <w:tmpl w:val="E234CD32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FDA8BD"/>
    <w:multiLevelType w:val="multilevel"/>
    <w:tmpl w:val="91C6145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E72A585"/>
    <w:multiLevelType w:val="multilevel"/>
    <w:tmpl w:val="BED26D3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995223"/>
    <w:multiLevelType w:val="multilevel"/>
    <w:tmpl w:val="5EF0987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B29F50"/>
    <w:multiLevelType w:val="multilevel"/>
    <w:tmpl w:val="AFCF3C7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6AEBE92"/>
    <w:multiLevelType w:val="multilevel"/>
    <w:tmpl w:val="CE23F79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75CD3FE"/>
    <w:multiLevelType w:val="multilevel"/>
    <w:tmpl w:val="11515AB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204D35A"/>
    <w:multiLevelType w:val="multilevel"/>
    <w:tmpl w:val="E16A72B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53E739A"/>
    <w:multiLevelType w:val="multilevel"/>
    <w:tmpl w:val="75D5256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1DA54BC"/>
    <w:multiLevelType w:val="multilevel"/>
    <w:tmpl w:val="5D556DE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5039AF8"/>
    <w:multiLevelType w:val="multilevel"/>
    <w:tmpl w:val="8FA0DD04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51ED24B"/>
    <w:multiLevelType w:val="multilevel"/>
    <w:tmpl w:val="9E3AA4F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8DB0968"/>
    <w:multiLevelType w:val="multilevel"/>
    <w:tmpl w:val="61AEB1B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043FEBA"/>
    <w:multiLevelType w:val="multilevel"/>
    <w:tmpl w:val="DD7380D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97EA071"/>
    <w:multiLevelType w:val="multilevel"/>
    <w:tmpl w:val="DA0DA92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A526234"/>
    <w:multiLevelType w:val="multilevel"/>
    <w:tmpl w:val="F3968FA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5F41E07"/>
    <w:multiLevelType w:val="multilevel"/>
    <w:tmpl w:val="A57EEC4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6C2A5F0"/>
    <w:multiLevelType w:val="multilevel"/>
    <w:tmpl w:val="89C15A8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990ADAB"/>
    <w:multiLevelType w:val="multilevel"/>
    <w:tmpl w:val="1764568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DC4D735"/>
    <w:multiLevelType w:val="multilevel"/>
    <w:tmpl w:val="CF6934E1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8F5ECB9"/>
    <w:multiLevelType w:val="multilevel"/>
    <w:tmpl w:val="717BCB7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B18D2FE"/>
    <w:multiLevelType w:val="multilevel"/>
    <w:tmpl w:val="1D0108B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092A37C"/>
    <w:multiLevelType w:val="multilevel"/>
    <w:tmpl w:val="C5FDE85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478E3BA"/>
    <w:multiLevelType w:val="multilevel"/>
    <w:tmpl w:val="4FE2E08B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8CBB231"/>
    <w:multiLevelType w:val="multilevel"/>
    <w:tmpl w:val="A583C25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BD1D59B"/>
    <w:multiLevelType w:val="multilevel"/>
    <w:tmpl w:val="6A20D885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DF95B8"/>
    <w:multiLevelType w:val="multilevel"/>
    <w:tmpl w:val="1B5EE95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CE77B9"/>
    <w:multiLevelType w:val="multilevel"/>
    <w:tmpl w:val="56D1D88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2B24DB"/>
    <w:multiLevelType w:val="multilevel"/>
    <w:tmpl w:val="FD78420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F2449D"/>
    <w:multiLevelType w:val="multilevel"/>
    <w:tmpl w:val="6191C65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46817C"/>
    <w:multiLevelType w:val="multilevel"/>
    <w:tmpl w:val="8B4DF113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47A9BF"/>
    <w:multiLevelType w:val="multilevel"/>
    <w:tmpl w:val="A0EE3CA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889B7B"/>
    <w:multiLevelType w:val="multilevel"/>
    <w:tmpl w:val="5899A98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FE3BDC"/>
    <w:multiLevelType w:val="multilevel"/>
    <w:tmpl w:val="6E98B17E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"/>
  </w:num>
  <w:num w:numId="3">
    <w:abstractNumId w:val="1"/>
  </w:num>
  <w:num w:numId="4">
    <w:abstractNumId w:val="24"/>
  </w:num>
  <w:num w:numId="5">
    <w:abstractNumId w:val="10"/>
  </w:num>
  <w:num w:numId="6">
    <w:abstractNumId w:val="33"/>
  </w:num>
  <w:num w:numId="7">
    <w:abstractNumId w:val="29"/>
  </w:num>
  <w:num w:numId="8">
    <w:abstractNumId w:val="9"/>
  </w:num>
  <w:num w:numId="9">
    <w:abstractNumId w:val="22"/>
  </w:num>
  <w:num w:numId="10">
    <w:abstractNumId w:val="32"/>
  </w:num>
  <w:num w:numId="11">
    <w:abstractNumId w:val="7"/>
  </w:num>
  <w:num w:numId="12">
    <w:abstractNumId w:val="18"/>
  </w:num>
  <w:num w:numId="13">
    <w:abstractNumId w:val="0"/>
  </w:num>
  <w:num w:numId="14">
    <w:abstractNumId w:val="15"/>
  </w:num>
  <w:num w:numId="15">
    <w:abstractNumId w:val="17"/>
  </w:num>
  <w:num w:numId="16">
    <w:abstractNumId w:val="27"/>
  </w:num>
  <w:num w:numId="17">
    <w:abstractNumId w:val="23"/>
  </w:num>
  <w:num w:numId="18">
    <w:abstractNumId w:val="25"/>
  </w:num>
  <w:num w:numId="19">
    <w:abstractNumId w:val="13"/>
  </w:num>
  <w:num w:numId="20">
    <w:abstractNumId w:val="34"/>
  </w:num>
  <w:num w:numId="21">
    <w:abstractNumId w:val="31"/>
  </w:num>
  <w:num w:numId="22">
    <w:abstractNumId w:val="11"/>
  </w:num>
  <w:num w:numId="23">
    <w:abstractNumId w:val="20"/>
  </w:num>
  <w:num w:numId="24">
    <w:abstractNumId w:val="26"/>
  </w:num>
  <w:num w:numId="25">
    <w:abstractNumId w:val="21"/>
  </w:num>
  <w:num w:numId="26">
    <w:abstractNumId w:val="4"/>
  </w:num>
  <w:num w:numId="27">
    <w:abstractNumId w:val="8"/>
  </w:num>
  <w:num w:numId="28">
    <w:abstractNumId w:val="12"/>
  </w:num>
  <w:num w:numId="29">
    <w:abstractNumId w:val="6"/>
  </w:num>
  <w:num w:numId="30">
    <w:abstractNumId w:val="5"/>
  </w:num>
  <w:num w:numId="31">
    <w:abstractNumId w:val="30"/>
  </w:num>
  <w:num w:numId="32">
    <w:abstractNumId w:val="14"/>
  </w:num>
  <w:num w:numId="33">
    <w:abstractNumId w:val="16"/>
  </w:num>
  <w:num w:numId="34">
    <w:abstractNumId w:val="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13"/>
    <w:rsid w:val="000028CC"/>
    <w:rsid w:val="00246281"/>
    <w:rsid w:val="004C4A64"/>
    <w:rsid w:val="0068459C"/>
    <w:rsid w:val="00691813"/>
    <w:rsid w:val="006E0C84"/>
    <w:rsid w:val="00AC66B5"/>
    <w:rsid w:val="00C829F3"/>
    <w:rsid w:val="00CE3E49"/>
    <w:rsid w:val="00E304C4"/>
    <w:rsid w:val="00E96DAB"/>
    <w:rsid w:val="00E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A235061-E836-476E-867F-C6216E76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918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181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918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181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7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518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2021-08-31T12:12:00.0000000Z</dcterms:created>
  <dcterms:modified xsi:type="dcterms:W3CDTF">2021-08-31T12:12:00.0000000Z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26 augustus 2021</vt:lpwstr>
  </property>
  <property fmtid="{D5CDD505-2E9C-101B-9397-08002B2CF9AE}" pid="4" name="Onderwerp">
    <vt:lpwstr>Derde incidentele suppletoire begroting 2021 van het ministerie van Binnenlandse Zaken en Koninkrijksrelaties</vt:lpwstr>
  </property>
  <property fmtid="{D5CDD505-2E9C-101B-9397-08002B2CF9AE}" pid="5" name="Kenmerk">
    <vt:lpwstr>2021-0000447308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0x0101004B4DB8D74381A64E93D24ADB0CE52243</vt:lpwstr>
  </property>
</Properties>
</file>