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9CA" w:rsidP="00E409CA" w:rsidRDefault="00E409CA">
      <w:pPr>
        <w:rPr>
          <w:rFonts w:eastAsia="Times New Roman"/>
          <w:lang w:eastAsia="nl-NL"/>
        </w:rPr>
      </w:pPr>
      <w:bookmarkStart w:name="_MailOriginal" w:id="0"/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25 augustus 2021 15:30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>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E-MAILPROCEDURE (SPOED) Verzoek van de voorzitter van de commissie BuZa van Litouwen om een verklaring over China mede te ondertekenen </w:t>
      </w:r>
    </w:p>
    <w:p w:rsidR="00E409CA" w:rsidP="00E409CA" w:rsidRDefault="00E409CA"/>
    <w:p w:rsidR="00E409CA" w:rsidP="00E409CA" w:rsidRDefault="00E409CA">
      <w:pPr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lang w:eastAsia="nl-NL"/>
        </w:rPr>
        <w:t>Aan de leden van de vaste commissie voor Buitenlandse Zaken</w:t>
      </w:r>
    </w:p>
    <w:p w:rsidR="00E409CA" w:rsidP="00E409CA" w:rsidRDefault="00E409CA">
      <w:pPr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lang w:eastAsia="nl-NL"/>
        </w:rPr>
        <w:t> </w:t>
      </w:r>
    </w:p>
    <w:p w:rsidR="00E409CA" w:rsidP="00E409CA" w:rsidRDefault="00E409CA">
      <w:pPr>
        <w:rPr>
          <w:lang w:eastAsia="nl-NL"/>
        </w:rPr>
      </w:pPr>
      <w:r>
        <w:rPr>
          <w:lang w:eastAsia="nl-NL"/>
        </w:rPr>
        <w:t>Geachte leden,</w:t>
      </w:r>
    </w:p>
    <w:p w:rsidR="00E409CA" w:rsidP="00E409CA" w:rsidRDefault="00E409CA">
      <w:pPr>
        <w:rPr>
          <w:rFonts w:ascii="Times New Roman" w:hAnsi="Times New Roman" w:cs="Times New Roman"/>
          <w:sz w:val="24"/>
          <w:szCs w:val="24"/>
          <w:lang w:eastAsia="nl-NL"/>
        </w:rPr>
      </w:pPr>
    </w:p>
    <w:p w:rsidR="00E409CA" w:rsidP="00E409CA" w:rsidRDefault="00E409CA">
      <w:pPr>
        <w:rPr>
          <w:lang w:eastAsia="nl-NL"/>
        </w:rPr>
      </w:pPr>
      <w:r>
        <w:rPr>
          <w:lang w:eastAsia="nl-NL"/>
        </w:rPr>
        <w:t xml:space="preserve">De voorzitter van commissie Buitenlandse Zaken van parlement Litouwen heeft samen met zijn collega’s van VK, VS, Frankrijk, Tsjechië, Oekraïne, Ierland en het Europees Parlement bijgaande verklaring opgesteld over China. </w:t>
      </w:r>
    </w:p>
    <w:p w:rsidR="00E409CA" w:rsidP="00E409CA" w:rsidRDefault="00E409CA">
      <w:pPr>
        <w:spacing w:after="240"/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lang w:eastAsia="nl-NL"/>
        </w:rPr>
        <w:t>De fungerend voorzitter van uw commissie is gevraagd om deze verklaring te onderschrijven, namens uw commissie.</w:t>
      </w:r>
    </w:p>
    <w:p w:rsidR="00E409CA" w:rsidP="00E409CA" w:rsidRDefault="00E409CA">
      <w:pPr>
        <w:rPr>
          <w:rFonts w:ascii="Times New Roman" w:hAnsi="Times New Roman" w:cs="Times New Roman"/>
          <w:sz w:val="24"/>
          <w:szCs w:val="24"/>
          <w:u w:val="single"/>
          <w:lang w:eastAsia="nl-NL"/>
        </w:rPr>
      </w:pPr>
      <w:r>
        <w:rPr>
          <w:b/>
          <w:bCs/>
          <w:u w:val="single"/>
          <w:lang w:eastAsia="nl-NL"/>
        </w:rPr>
        <w:t xml:space="preserve">Graag verneem ik uiterlijk morgen, donderdag 26 augustus 2021, voor 12.00 uur via reply </w:t>
      </w:r>
      <w:proofErr w:type="spellStart"/>
      <w:r>
        <w:rPr>
          <w:b/>
          <w:bCs/>
          <w:u w:val="single"/>
          <w:lang w:eastAsia="nl-NL"/>
        </w:rPr>
        <w:t>all</w:t>
      </w:r>
      <w:proofErr w:type="spellEnd"/>
      <w:r>
        <w:rPr>
          <w:b/>
          <w:bCs/>
          <w:u w:val="single"/>
          <w:lang w:eastAsia="nl-NL"/>
        </w:rPr>
        <w:t xml:space="preserve"> of u hiermee kunt instemmen.</w:t>
      </w:r>
    </w:p>
    <w:p w:rsidR="00E409CA" w:rsidP="00E409CA" w:rsidRDefault="00E409CA"/>
    <w:p w:rsidR="00E409CA" w:rsidP="00E409CA" w:rsidRDefault="00E409CA">
      <w:r>
        <w:t xml:space="preserve">Met vriendelijke groet, </w:t>
      </w:r>
    </w:p>
    <w:p w:rsidR="00E409CA" w:rsidP="00E409CA" w:rsidRDefault="00E409CA">
      <w:pPr>
        <w:rPr>
          <w:color w:val="1F497D"/>
        </w:rPr>
      </w:pPr>
    </w:p>
    <w:p w:rsidR="00E409CA" w:rsidP="00E409CA" w:rsidRDefault="00E409CA">
      <w:pPr>
        <w:spacing w:after="160"/>
        <w:rPr>
          <w:rFonts w:ascii="Verdana" w:hAnsi="Verdana"/>
          <w:color w:val="2F5496"/>
          <w:sz w:val="20"/>
          <w:szCs w:val="20"/>
          <w:lang w:eastAsia="nl-NL"/>
        </w:rPr>
      </w:pPr>
      <w:r>
        <w:rPr>
          <w:rFonts w:ascii="Verdana" w:hAnsi="Verdana"/>
          <w:color w:val="2F5496"/>
          <w:sz w:val="20"/>
          <w:szCs w:val="20"/>
          <w:lang w:eastAsia="nl-NL"/>
        </w:rPr>
        <w:t>Renée Konings</w:t>
      </w:r>
    </w:p>
    <w:p w:rsidR="00E409CA" w:rsidP="00E409CA" w:rsidRDefault="00E409CA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 xml:space="preserve">Adjunct-griffier Vaste commissie voor Buitenlandse Zaken / Vaste commissie voor Buitenlandse Handel en Ontwikkelingssamenwerking 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Griffier Bouwbegeleidingscommissie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Tweede Kamer der Staten-Generaal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r>
        <w:rPr>
          <w:rFonts w:ascii="Verdana" w:hAnsi="Verdana"/>
          <w:color w:val="000099"/>
          <w:sz w:val="20"/>
          <w:szCs w:val="20"/>
          <w:lang w:eastAsia="nl-NL"/>
        </w:rPr>
        <w:t>Postbus 20018, 2500 EA Den Haag</w:t>
      </w:r>
      <w:r>
        <w:rPr>
          <w:rFonts w:ascii="Verdana" w:hAnsi="Verdana"/>
          <w:color w:val="000099"/>
          <w:sz w:val="20"/>
          <w:szCs w:val="20"/>
          <w:lang w:eastAsia="nl-NL"/>
        </w:rPr>
        <w:br/>
        <w:t xml:space="preserve">T (+31)70-3182394 | M (+31) 621392428 </w:t>
      </w:r>
      <w:r>
        <w:rPr>
          <w:rFonts w:ascii="Verdana" w:hAnsi="Verdana"/>
          <w:color w:val="000099"/>
          <w:sz w:val="20"/>
          <w:szCs w:val="20"/>
          <w:lang w:eastAsia="nl-NL"/>
        </w:rPr>
        <w:br/>
        <w:t xml:space="preserve">E </w:t>
      </w:r>
      <w:hyperlink w:history="1" r:id="rId4">
        <w:r>
          <w:rPr>
            <w:rStyle w:val="Hyperlink"/>
            <w:rFonts w:ascii="Verdana" w:hAnsi="Verdana"/>
            <w:color w:val="0000FF"/>
            <w:sz w:val="20"/>
            <w:szCs w:val="20"/>
            <w:lang w:eastAsia="nl-NL"/>
          </w:rPr>
          <w:t>r.konings@tweedekamer.nl</w:t>
        </w:r>
      </w:hyperlink>
      <w:r>
        <w:rPr>
          <w:rFonts w:ascii="Verdana" w:hAnsi="Verdana"/>
          <w:color w:val="323296"/>
          <w:sz w:val="20"/>
          <w:szCs w:val="20"/>
          <w:lang w:eastAsia="nl-NL"/>
        </w:rPr>
        <w:t xml:space="preserve"> </w:t>
      </w:r>
      <w:r>
        <w:rPr>
          <w:rFonts w:ascii="Verdana" w:hAnsi="Verdana"/>
          <w:color w:val="000099"/>
          <w:sz w:val="20"/>
          <w:szCs w:val="20"/>
          <w:lang w:eastAsia="nl-NL"/>
        </w:rPr>
        <w:t>| I</w:t>
      </w:r>
      <w:r>
        <w:rPr>
          <w:rFonts w:ascii="Verdana" w:hAnsi="Verdana"/>
          <w:color w:val="969696"/>
          <w:sz w:val="20"/>
          <w:szCs w:val="20"/>
          <w:lang w:eastAsia="nl-NL"/>
        </w:rPr>
        <w:t xml:space="preserve"> </w:t>
      </w:r>
      <w:hyperlink w:history="1" r:id="rId5">
        <w:r>
          <w:rPr>
            <w:rStyle w:val="Hyperlink"/>
            <w:rFonts w:ascii="Verdana" w:hAnsi="Verdana"/>
            <w:color w:val="0000FF"/>
            <w:sz w:val="20"/>
            <w:szCs w:val="20"/>
            <w:lang w:eastAsia="nl-NL"/>
          </w:rPr>
          <w:t>www.tweedekamer.nl</w:t>
        </w:r>
      </w:hyperlink>
    </w:p>
    <w:p w:rsidR="00E409CA" w:rsidP="00E409CA" w:rsidRDefault="00E409CA">
      <w:bookmarkStart w:name="_GoBack" w:id="1"/>
      <w:bookmarkEnd w:id="1"/>
    </w:p>
    <w:bookmarkEnd w:id="0"/>
    <w:sectPr w:rsidR="00E409C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9CA"/>
    <w:rsid w:val="001C0F91"/>
    <w:rsid w:val="002D2D4D"/>
    <w:rsid w:val="008232F0"/>
    <w:rsid w:val="009306C1"/>
    <w:rsid w:val="00E4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F22A5-6923-4481-BFD2-C970F404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409CA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E409C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2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weedekamer.nl/" TargetMode="External"/><Relationship Id="rId4" Type="http://schemas.openxmlformats.org/officeDocument/2006/relationships/hyperlink" Target="mailto:r.konings@tweedekame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182</ap:Words>
  <ap:Characters>1004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2021-08-26T05:27:00.0000000Z</dcterms:created>
  <dcterms:modified xsi:type="dcterms:W3CDTF">2021-08-26T05:28:00.0000000Z</dcterms:modified>
  <version/>
  <category/>
</coreProperties>
</file>