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1BEF" w:rsidRDefault="00BF079F">
      <w:pPr>
        <w:pStyle w:val="WitregelW1bodytekst"/>
      </w:pPr>
      <w:bookmarkStart w:name="_GoBack" w:id="0"/>
      <w:bookmarkEnd w:id="0"/>
      <w:r>
        <w:t xml:space="preserve"> </w:t>
      </w:r>
    </w:p>
    <w:p w:rsidR="00CB2991" w:rsidP="00CB2991" w:rsidRDefault="00CB2991">
      <w:r>
        <w:t xml:space="preserve">Hierbij zend ik u de antwoorden op de </w:t>
      </w:r>
      <w:r w:rsidR="00FD6A6A">
        <w:t xml:space="preserve">aanvullende </w:t>
      </w:r>
      <w:r>
        <w:t xml:space="preserve">schriftelijke vragen van de Tweede Kamer over </w:t>
      </w:r>
      <w:r w:rsidR="00FD6A6A">
        <w:t>het jaarverslag</w:t>
      </w:r>
      <w:r w:rsidR="008367D9">
        <w:t xml:space="preserve"> </w:t>
      </w:r>
      <w:r>
        <w:t>20</w:t>
      </w:r>
      <w:r w:rsidR="00BD1B03">
        <w:t>20</w:t>
      </w:r>
      <w:r>
        <w:t xml:space="preserve"> van het </w:t>
      </w:r>
      <w:r w:rsidR="007F1B85">
        <w:t>m</w:t>
      </w:r>
      <w:r>
        <w:t>inisterie van Binnenland</w:t>
      </w:r>
      <w:r w:rsidR="00BD1B03">
        <w:t>se Zaken en Koninkrijksrelaties.</w:t>
      </w:r>
    </w:p>
    <w:p w:rsidR="009D1BEF" w:rsidRDefault="009D1BEF">
      <w:pPr>
        <w:pStyle w:val="WitregelW1bodytekst"/>
      </w:pPr>
    </w:p>
    <w:p w:rsidRPr="001A4163" w:rsidR="001A4163" w:rsidP="001A4163" w:rsidRDefault="001A4163"/>
    <w:p w:rsidR="009D1BEF" w:rsidRDefault="00BF079F">
      <w:r>
        <w:t>De minister van Binnenlandse Zaken en Koninkrijksrelaties,</w:t>
      </w:r>
      <w:r>
        <w:br/>
      </w:r>
      <w:r>
        <w:br/>
      </w:r>
      <w:r>
        <w:br/>
      </w:r>
      <w:r>
        <w:br/>
      </w:r>
      <w:r>
        <w:br/>
        <w:t>drs. K.H. Ollongren</w:t>
      </w:r>
    </w:p>
    <w:sectPr w:rsidR="009D1BE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3966" w:right="2822" w:bottom="1081" w:left="1580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7CA9" w:rsidRDefault="00BF079F">
      <w:pPr>
        <w:spacing w:line="240" w:lineRule="auto"/>
      </w:pPr>
      <w:r>
        <w:separator/>
      </w:r>
    </w:p>
  </w:endnote>
  <w:endnote w:type="continuationSeparator" w:id="0">
    <w:p w:rsidR="00207CA9" w:rsidRDefault="00BF079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4163" w:rsidRDefault="001A416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4163" w:rsidRDefault="001A4163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1BEF" w:rsidRDefault="009D1BEF">
    <w:pPr>
      <w:pStyle w:val="MarginlessContainer"/>
      <w:spacing w:after="1108"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7CA9" w:rsidRDefault="00BF079F">
      <w:pPr>
        <w:spacing w:line="240" w:lineRule="auto"/>
      </w:pPr>
      <w:r>
        <w:separator/>
      </w:r>
    </w:p>
  </w:footnote>
  <w:footnote w:type="continuationSeparator" w:id="0">
    <w:p w:rsidR="00207CA9" w:rsidRDefault="00BF079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4163" w:rsidRDefault="001A416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1BEF" w:rsidRDefault="00BF079F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1584" behindDoc="0" locked="1" layoutInCell="1" allowOverlap="1">
              <wp:simplePos x="1006475" y="10223500"/>
              <wp:positionH relativeFrom="page">
                <wp:posOffset>1006475</wp:posOffset>
              </wp:positionH>
              <wp:positionV relativeFrom="page">
                <wp:posOffset>10223500</wp:posOffset>
              </wp:positionV>
              <wp:extent cx="1799589" cy="152400"/>
              <wp:effectExtent l="0" t="0" r="0" b="0"/>
              <wp:wrapNone/>
              <wp:docPr id="11" name="Rubricering ond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524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07CA9" w:rsidRDefault="00207CA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Rubricering onder vervolgpagina" o:spid="_x0000_s1026" type="#_x0000_t202" style="position:absolute;margin-left:79.25pt;margin-top:805pt;width:141.7pt;height:12pt;z-index: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" filled="f" stroked="f">
              <v:textbox inset="0,0,0,0">
                <w:txbxContent>
                  <w:p w:rsidR="00207CA9" w:rsidRDefault="00207CA9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>
              <wp:simplePos x="5932170" y="10223500"/>
              <wp:positionH relativeFrom="page">
                <wp:posOffset>5932170</wp:posOffset>
              </wp:positionH>
              <wp:positionV relativeFrom="page">
                <wp:posOffset>10223500</wp:posOffset>
              </wp:positionV>
              <wp:extent cx="1247775" cy="143510"/>
              <wp:effectExtent l="0" t="0" r="0" b="0"/>
              <wp:wrapNone/>
              <wp:docPr id="12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77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D1BEF" w:rsidRDefault="00BF079F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6A5491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6A5491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aginanummer vervolgpagina" o:spid="_x0000_s1027" type="#_x0000_t202" style="position:absolute;margin-left:467.1pt;margin-top:805pt;width:98.25pt;height:11.3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" filled="f" stroked="f">
              <v:textbox inset="0,0,0,0">
                <w:txbxContent>
                  <w:p w:rsidR="009D1BEF" w:rsidRDefault="00BF079F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6A5491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6A5491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>
              <wp:simplePos x="5932170" y="1925955"/>
              <wp:positionH relativeFrom="page">
                <wp:posOffset>5932170</wp:posOffset>
              </wp:positionH>
              <wp:positionV relativeFrom="page">
                <wp:posOffset>1925955</wp:posOffset>
              </wp:positionV>
              <wp:extent cx="1247140" cy="8086090"/>
              <wp:effectExtent l="0" t="0" r="0" b="0"/>
              <wp:wrapNone/>
              <wp:docPr id="13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80860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D1BEF" w:rsidRDefault="00BF079F">
                          <w:pPr>
                            <w:pStyle w:val="Kopjereferentiegegevens"/>
                          </w:pPr>
                          <w:r>
                            <w:t>Datum</w:t>
                          </w:r>
                        </w:p>
                        <w:p w:rsidR="009D1BEF" w:rsidRDefault="00F74C86">
                          <w:pPr>
                            <w:pStyle w:val="Referentiegegevens"/>
                          </w:pPr>
                          <w:fldSimple w:instr=" DOCPROPERTY  &quot;Datum&quot;  \* MERGEFORMAT ">
                            <w:r w:rsidR="006A5491">
                              <w:t>14 juni 2021</w:t>
                            </w:r>
                          </w:fldSimple>
                        </w:p>
                        <w:p w:rsidR="009D1BEF" w:rsidRDefault="009D1BEF">
                          <w:pPr>
                            <w:pStyle w:val="WitregelW1"/>
                          </w:pPr>
                        </w:p>
                        <w:p w:rsidR="009D1BEF" w:rsidRDefault="00BF079F">
                          <w:pPr>
                            <w:pStyle w:val="Kopjereferentiegegevens"/>
                          </w:pPr>
                          <w:r>
                            <w:t>Kenmerk</w:t>
                          </w:r>
                        </w:p>
                        <w:p w:rsidR="009D1BEF" w:rsidRDefault="00F74C86">
                          <w:pPr>
                            <w:pStyle w:val="Referentiegegevens"/>
                          </w:pPr>
                          <w:fldSimple w:instr=" DOCPROPERTY  &quot;Kenmerk&quot;  \* MERGEFORMAT ">
                            <w:r w:rsidR="006A5491">
                              <w:t>2021-0000314978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Colofon vervolgpagina" o:spid="_x0000_s1028" type="#_x0000_t202" style="position:absolute;margin-left:467.1pt;margin-top:151.65pt;width:98.2pt;height:636.7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" filled="f" stroked="f">
              <v:textbox inset="0,0,0,0">
                <w:txbxContent>
                  <w:p w:rsidR="009D1BEF" w:rsidRDefault="00BF079F">
                    <w:pPr>
                      <w:pStyle w:val="Kopjereferentiegegevens"/>
                    </w:pPr>
                    <w:r>
                      <w:t>Datum</w:t>
                    </w:r>
                  </w:p>
                  <w:p w:rsidR="009D1BEF" w:rsidRDefault="00F74C86">
                    <w:pPr>
                      <w:pStyle w:val="Referentiegegevens"/>
                    </w:pPr>
                    <w:fldSimple w:instr=" DOCPROPERTY  &quot;Datum&quot;  \* MERGEFORMAT ">
                      <w:r w:rsidR="006A5491">
                        <w:t>14 juni 2021</w:t>
                      </w:r>
                    </w:fldSimple>
                  </w:p>
                  <w:p w:rsidR="009D1BEF" w:rsidRDefault="009D1BEF">
                    <w:pPr>
                      <w:pStyle w:val="WitregelW1"/>
                    </w:pPr>
                  </w:p>
                  <w:p w:rsidR="009D1BEF" w:rsidRDefault="00BF079F">
                    <w:pPr>
                      <w:pStyle w:val="Kopjereferentiegegevens"/>
                    </w:pPr>
                    <w:r>
                      <w:t>Kenmerk</w:t>
                    </w:r>
                  </w:p>
                  <w:p w:rsidR="009D1BEF" w:rsidRDefault="00F74C86">
                    <w:pPr>
                      <w:pStyle w:val="Referentiegegevens"/>
                    </w:pPr>
                    <w:fldSimple w:instr=" DOCPROPERTY  &quot;Kenmerk&quot;  \* MERGEFORMAT ">
                      <w:r w:rsidR="006A5491">
                        <w:t>2021-0000314978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>
              <wp:simplePos x="1007744" y="1925955"/>
              <wp:positionH relativeFrom="page">
                <wp:posOffset>1007744</wp:posOffset>
              </wp:positionH>
              <wp:positionV relativeFrom="page">
                <wp:posOffset>1925955</wp:posOffset>
              </wp:positionV>
              <wp:extent cx="3343275" cy="180975"/>
              <wp:effectExtent l="0" t="0" r="0" b="0"/>
              <wp:wrapNone/>
              <wp:docPr id="14" name="Rubricering bove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4327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07CA9" w:rsidRDefault="00207CA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boven vervolgpagina" o:spid="_x0000_s1029" type="#_x0000_t202" style="position:absolute;margin-left:79.35pt;margin-top:151.65pt;width:263.25pt;height:14.2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" filled="f" stroked="f">
              <v:textbox inset="0,0,0,0">
                <w:txbxContent>
                  <w:p w:rsidR="00207CA9" w:rsidRDefault="00207CA9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1BEF" w:rsidRDefault="00BF079F">
    <w:pPr>
      <w:pStyle w:val="MarginlessContainer"/>
      <w:spacing w:after="7222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1" name="Log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07CA9" w:rsidRDefault="00207CA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Logo" o:spid="_x0000_s1030" type="#_x0000_t202" style="position:absolute;margin-left:279.2pt;margin-top:0;width:36.85pt;height:124.7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" filled="f" stroked="f">
              <v:textbox inset="0,0,0,0">
                <w:txbxContent>
                  <w:p w:rsidR="00207CA9" w:rsidRDefault="00207CA9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2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D1BEF" w:rsidRDefault="00BF079F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3" name="BZK_standaar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BZK_standaard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Woordmerk" o:spid="_x0000_s1031" type="#_x0000_t202" style="position:absolute;margin-left:316.05pt;margin-top:0;width:184.25pt;height:124.7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" filled="f" stroked="f">
              <v:textbox inset="0,0,0,0">
                <w:txbxContent>
                  <w:p w:rsidR="009D1BEF" w:rsidRDefault="00BF079F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3" name="BZK_standaar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" name="BZK_standaard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1727835</wp:posOffset>
              </wp:positionV>
              <wp:extent cx="4319905" cy="107950"/>
              <wp:effectExtent l="0" t="0" r="0" b="0"/>
              <wp:wrapNone/>
              <wp:docPr id="4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19905" cy="1079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07CA9" w:rsidRDefault="00207CA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touradres" o:spid="_x0000_s1032" type="#_x0000_t202" style="position:absolute;margin-left:79.35pt;margin-top:136.05pt;width:340.15pt;height:8.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" filled="f" stroked="f">
              <v:textbox inset="0,0,0,0">
                <w:txbxContent>
                  <w:p w:rsidR="00207CA9" w:rsidRDefault="00207CA9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1967864</wp:posOffset>
              </wp:positionV>
              <wp:extent cx="3352165" cy="1186180"/>
              <wp:effectExtent l="0" t="0" r="0" b="0"/>
              <wp:wrapNone/>
              <wp:docPr id="5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52165" cy="11861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A5491" w:rsidRDefault="00BF079F">
                          <w:r>
                            <w:fldChar w:fldCharType="begin"/>
                          </w:r>
                          <w:r>
                            <w:instrText xml:space="preserve"> DOCPROPERTY  "Aan"  \* MERGEFORMAT </w:instrText>
                          </w:r>
                          <w:r>
                            <w:fldChar w:fldCharType="separate"/>
                          </w:r>
                          <w:r w:rsidR="006A5491">
                            <w:t>Aan de Voorzitter van de Tweede Kamer der Staten-Generaal</w:t>
                          </w:r>
                        </w:p>
                        <w:p w:rsidR="006A5491" w:rsidRDefault="006A5491">
                          <w:r>
                            <w:t>Postbus 20018</w:t>
                          </w:r>
                        </w:p>
                        <w:p w:rsidR="009D1BEF" w:rsidRDefault="006A5491">
                          <w:r>
                            <w:t>2500 EA  DEN HAAG</w:t>
                          </w:r>
                          <w:r w:rsidR="00BF079F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oezendgegevens" o:spid="_x0000_s1033" type="#_x0000_t202" style="position:absolute;margin-left:79.35pt;margin-top:154.95pt;width:263.95pt;height:93.4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" filled="f" stroked="f">
              <v:textbox inset="0,0,0,0">
                <w:txbxContent>
                  <w:p w:rsidR="006A5491" w:rsidRDefault="00BF079F">
                    <w:r>
                      <w:fldChar w:fldCharType="begin"/>
                    </w:r>
                    <w:r>
                      <w:instrText xml:space="preserve"> DOCPROPERTY  "Aan"  \* MERGEFORMAT </w:instrText>
                    </w:r>
                    <w:r>
                      <w:fldChar w:fldCharType="separate"/>
                    </w:r>
                    <w:r w:rsidR="006A5491">
                      <w:t>Aan de Voorzitter van de Tweede Kamer der Staten-Generaal</w:t>
                    </w:r>
                  </w:p>
                  <w:p w:rsidR="006A5491" w:rsidRDefault="006A5491">
                    <w:r>
                      <w:t>Postbus 20018</w:t>
                    </w:r>
                  </w:p>
                  <w:p w:rsidR="009D1BEF" w:rsidRDefault="006A5491">
                    <w:r>
                      <w:t>2500 EA  DEN HAAG</w:t>
                    </w:r>
                    <w:r w:rsidR="00BF079F"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3725545</wp:posOffset>
              </wp:positionV>
              <wp:extent cx="4761865" cy="800100"/>
              <wp:effectExtent l="0" t="0" r="0" b="0"/>
              <wp:wrapNone/>
              <wp:docPr id="6" name="Documenteigenschappe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61865" cy="8001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9D1BEF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9D1BEF" w:rsidRDefault="009D1BEF"/>
                            </w:tc>
                            <w:tc>
                              <w:tcPr>
                                <w:tcW w:w="5918" w:type="dxa"/>
                              </w:tcPr>
                              <w:p w:rsidR="009D1BEF" w:rsidRDefault="009D1BEF"/>
                            </w:tc>
                          </w:tr>
                          <w:tr w:rsidR="009D1BEF">
                            <w:trPr>
                              <w:trHeight w:val="300"/>
                            </w:trPr>
                            <w:tc>
                              <w:tcPr>
                                <w:tcW w:w="1140" w:type="dxa"/>
                              </w:tcPr>
                              <w:p w:rsidR="009D1BEF" w:rsidRDefault="00BF079F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9D1BEF" w:rsidRDefault="00F74C86">
                                <w:pPr>
                                  <w:pStyle w:val="Gegevensdocument"/>
                                </w:pPr>
                                <w:r>
                                  <w:t>15 juni 2021</w:t>
                                </w:r>
                              </w:p>
                            </w:tc>
                          </w:tr>
                          <w:tr w:rsidR="009D1BEF">
                            <w:trPr>
                              <w:trHeight w:val="300"/>
                            </w:trPr>
                            <w:tc>
                              <w:tcPr>
                                <w:tcW w:w="1140" w:type="dxa"/>
                              </w:tcPr>
                              <w:p w:rsidR="009D1BEF" w:rsidRDefault="00BF079F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9D1BEF" w:rsidRDefault="006A5491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Beantwoorden aanvullende schriftelijke Kamervragen jaarverantwoording 2020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9D1BEF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9D1BEF" w:rsidRDefault="009D1BEF"/>
                            </w:tc>
                            <w:tc>
                              <w:tcPr>
                                <w:tcW w:w="5918" w:type="dxa"/>
                              </w:tcPr>
                              <w:p w:rsidR="009D1BEF" w:rsidRDefault="009D1BEF"/>
                            </w:tc>
                          </w:tr>
                        </w:tbl>
                        <w:p w:rsidR="00207CA9" w:rsidRDefault="00207CA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Documenteigenschappen" o:spid="_x0000_s1034" type="#_x0000_t202" style="position:absolute;margin-left:79.35pt;margin-top:293.35pt;width:374.95pt;height:63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9D1BEF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9D1BEF" w:rsidRDefault="009D1BEF"/>
                      </w:tc>
                      <w:tc>
                        <w:tcPr>
                          <w:tcW w:w="5918" w:type="dxa"/>
                        </w:tcPr>
                        <w:p w:rsidR="009D1BEF" w:rsidRDefault="009D1BEF"/>
                      </w:tc>
                    </w:tr>
                    <w:tr w:rsidR="009D1BEF">
                      <w:trPr>
                        <w:trHeight w:val="300"/>
                      </w:trPr>
                      <w:tc>
                        <w:tcPr>
                          <w:tcW w:w="1140" w:type="dxa"/>
                        </w:tcPr>
                        <w:p w:rsidR="009D1BEF" w:rsidRDefault="00BF079F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9D1BEF" w:rsidRDefault="00F74C86">
                          <w:pPr>
                            <w:pStyle w:val="Gegevensdocument"/>
                          </w:pPr>
                          <w:r>
                            <w:t>15 juni 2021</w:t>
                          </w:r>
                        </w:p>
                      </w:tc>
                    </w:tr>
                    <w:tr w:rsidR="009D1BEF">
                      <w:trPr>
                        <w:trHeight w:val="300"/>
                      </w:trPr>
                      <w:tc>
                        <w:tcPr>
                          <w:tcW w:w="1140" w:type="dxa"/>
                        </w:tcPr>
                        <w:p w:rsidR="009D1BEF" w:rsidRDefault="00BF079F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9D1BEF" w:rsidRDefault="006A5491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>
                            <w:t>Beantwoorden aanvullende schriftelijke Kamervragen jaarverantwoording 2020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9D1BEF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9D1BEF" w:rsidRDefault="009D1BEF"/>
                      </w:tc>
                      <w:tc>
                        <w:tcPr>
                          <w:tcW w:w="5918" w:type="dxa"/>
                        </w:tcPr>
                        <w:p w:rsidR="009D1BEF" w:rsidRDefault="009D1BEF"/>
                      </w:tc>
                    </w:tr>
                  </w:tbl>
                  <w:p w:rsidR="00207CA9" w:rsidRDefault="00207CA9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1961514</wp:posOffset>
              </wp:positionV>
              <wp:extent cx="1277620" cy="8009890"/>
              <wp:effectExtent l="0" t="0" r="0" b="0"/>
              <wp:wrapNone/>
              <wp:docPr id="7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D1BEF" w:rsidRDefault="00BF079F">
                          <w:pPr>
                            <w:pStyle w:val="Afzendgegevens"/>
                          </w:pPr>
                          <w:r>
                            <w:t>www.rijksoverheid.nl</w:t>
                          </w:r>
                        </w:p>
                        <w:p w:rsidR="009D1BEF" w:rsidRDefault="00BF079F">
                          <w:pPr>
                            <w:pStyle w:val="Afzendgegevens"/>
                          </w:pPr>
                          <w:r>
                            <w:t>www.facebook.com/minbzk</w:t>
                          </w:r>
                        </w:p>
                        <w:p w:rsidR="009D1BEF" w:rsidRDefault="00BF079F">
                          <w:pPr>
                            <w:pStyle w:val="Afzendgegevens"/>
                          </w:pPr>
                          <w:r>
                            <w:t>www.twitter.com/minbzk</w:t>
                          </w:r>
                        </w:p>
                        <w:p w:rsidR="009D1BEF" w:rsidRDefault="00BF079F">
                          <w:pPr>
                            <w:pStyle w:val="Afzendgegevens"/>
                          </w:pPr>
                          <w:r>
                            <w:t>www.linkedin.com/company/ministerie-van-bzk</w:t>
                          </w:r>
                        </w:p>
                        <w:p w:rsidR="009D1BEF" w:rsidRDefault="009D1BEF">
                          <w:pPr>
                            <w:pStyle w:val="WitregelW1"/>
                          </w:pPr>
                        </w:p>
                        <w:p w:rsidR="009D1BEF" w:rsidRDefault="00BF079F">
                          <w:pPr>
                            <w:pStyle w:val="Kopjereferentiegegevens"/>
                          </w:pPr>
                          <w:r>
                            <w:t>Kenmerk</w:t>
                          </w:r>
                        </w:p>
                        <w:p w:rsidR="009D1BEF" w:rsidRDefault="00F74C86">
                          <w:pPr>
                            <w:pStyle w:val="Referentiegegevens"/>
                          </w:pPr>
                          <w:fldSimple w:instr=" DOCPROPERTY  &quot;Kenmerk&quot;  \* MERGEFORMAT ">
                            <w:r w:rsidR="006A5491">
                              <w:t>2021-0000314978</w:t>
                            </w:r>
                          </w:fldSimple>
                        </w:p>
                        <w:p w:rsidR="009D1BEF" w:rsidRDefault="009D1BEF">
                          <w:pPr>
                            <w:pStyle w:val="WitregelW1"/>
                          </w:pPr>
                        </w:p>
                        <w:p w:rsidR="009D1BEF" w:rsidRDefault="00BF079F">
                          <w:pPr>
                            <w:pStyle w:val="Kopjereferentiegegevens"/>
                          </w:pPr>
                          <w:r>
                            <w:t>Uw kenmerk</w:t>
                          </w:r>
                        </w:p>
                        <w:p w:rsidR="009D1BEF" w:rsidRDefault="00BF079F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  <w:p w:rsidR="009D1BEF" w:rsidRDefault="009D1BEF">
                          <w:pPr>
                            <w:pStyle w:val="WitregelW1"/>
                          </w:pPr>
                        </w:p>
                        <w:p w:rsidR="009D1BEF" w:rsidRDefault="00BF079F">
                          <w:pPr>
                            <w:pStyle w:val="Kopjereferentiegegevens"/>
                          </w:pPr>
                          <w:r>
                            <w:t>Bijlage(n)</w:t>
                          </w:r>
                        </w:p>
                        <w:p w:rsidR="009D1BEF" w:rsidRDefault="00FD6A6A">
                          <w:pPr>
                            <w:pStyle w:val="Referentiegegevens"/>
                          </w:pPr>
                          <w: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Colofon" o:spid="_x0000_s1035" type="#_x0000_t202" style="position:absolute;margin-left:466.25pt;margin-top:154.45pt;width:100.6pt;height:630.7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" filled="f" stroked="f">
              <v:textbox inset="0,0,0,0">
                <w:txbxContent>
                  <w:p w:rsidR="009D1BEF" w:rsidRDefault="00BF079F">
                    <w:pPr>
                      <w:pStyle w:val="Afzendgegevens"/>
                    </w:pPr>
                    <w:r>
                      <w:t>www.rijksoverheid.nl</w:t>
                    </w:r>
                  </w:p>
                  <w:p w:rsidR="009D1BEF" w:rsidRDefault="00BF079F">
                    <w:pPr>
                      <w:pStyle w:val="Afzendgegevens"/>
                    </w:pPr>
                    <w:r>
                      <w:t>www.facebook.com/minbzk</w:t>
                    </w:r>
                  </w:p>
                  <w:p w:rsidR="009D1BEF" w:rsidRDefault="00BF079F">
                    <w:pPr>
                      <w:pStyle w:val="Afzendgegevens"/>
                    </w:pPr>
                    <w:r>
                      <w:t>www.twitter.com/minbzk</w:t>
                    </w:r>
                  </w:p>
                  <w:p w:rsidR="009D1BEF" w:rsidRDefault="00BF079F">
                    <w:pPr>
                      <w:pStyle w:val="Afzendgegevens"/>
                    </w:pPr>
                    <w:r>
                      <w:t>www.linkedin.com/company/ministerie-van-bzk</w:t>
                    </w:r>
                  </w:p>
                  <w:p w:rsidR="009D1BEF" w:rsidRDefault="009D1BEF">
                    <w:pPr>
                      <w:pStyle w:val="WitregelW1"/>
                    </w:pPr>
                  </w:p>
                  <w:p w:rsidR="009D1BEF" w:rsidRDefault="00BF079F">
                    <w:pPr>
                      <w:pStyle w:val="Kopjereferentiegegevens"/>
                    </w:pPr>
                    <w:r>
                      <w:t>Kenmerk</w:t>
                    </w:r>
                  </w:p>
                  <w:p w:rsidR="009D1BEF" w:rsidRDefault="00F74C86">
                    <w:pPr>
                      <w:pStyle w:val="Referentiegegevens"/>
                    </w:pPr>
                    <w:fldSimple w:instr=" DOCPROPERTY  &quot;Kenmerk&quot;  \* MERGEFORMAT ">
                      <w:r w:rsidR="006A5491">
                        <w:t>2021-0000314978</w:t>
                      </w:r>
                    </w:fldSimple>
                  </w:p>
                  <w:p w:rsidR="009D1BEF" w:rsidRDefault="009D1BEF">
                    <w:pPr>
                      <w:pStyle w:val="WitregelW1"/>
                    </w:pPr>
                  </w:p>
                  <w:p w:rsidR="009D1BEF" w:rsidRDefault="00BF079F">
                    <w:pPr>
                      <w:pStyle w:val="Kopjereferentiegegevens"/>
                    </w:pPr>
                    <w:r>
                      <w:t>Uw kenmerk</w:t>
                    </w:r>
                  </w:p>
                  <w:p w:rsidR="009D1BEF" w:rsidRDefault="00BF079F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  <w:p w:rsidR="009D1BEF" w:rsidRDefault="009D1BEF">
                    <w:pPr>
                      <w:pStyle w:val="WitregelW1"/>
                    </w:pPr>
                  </w:p>
                  <w:p w:rsidR="009D1BEF" w:rsidRDefault="00BF079F">
                    <w:pPr>
                      <w:pStyle w:val="Kopjereferentiegegevens"/>
                    </w:pPr>
                    <w:r>
                      <w:t>Bijlage(n)</w:t>
                    </w:r>
                  </w:p>
                  <w:p w:rsidR="009D1BEF" w:rsidRDefault="00FD6A6A">
                    <w:pPr>
                      <w:pStyle w:val="Referentiegegevens"/>
                    </w:pPr>
                    <w:r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>
              <wp:simplePos x="0" y="0"/>
              <wp:positionH relativeFrom="page">
                <wp:posOffset>5932170</wp:posOffset>
              </wp:positionH>
              <wp:positionV relativeFrom="page">
                <wp:posOffset>10197465</wp:posOffset>
              </wp:positionV>
              <wp:extent cx="1247140" cy="142875"/>
              <wp:effectExtent l="0" t="0" r="0" b="0"/>
              <wp:wrapNone/>
              <wp:docPr id="8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D1BEF" w:rsidRDefault="00BF079F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6A5491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6A5491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" o:spid="_x0000_s1036" type="#_x0000_t202" style="position:absolute;margin-left:467.1pt;margin-top:802.95pt;width:98.2pt;height:11.2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" filled="f" stroked="f">
              <v:textbox inset="0,0,0,0">
                <w:txbxContent>
                  <w:p w:rsidR="009D1BEF" w:rsidRDefault="00BF079F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6A5491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6A5491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51765"/>
              <wp:effectExtent l="0" t="0" r="0" b="0"/>
              <wp:wrapNone/>
              <wp:docPr id="9" name="Rubricering ond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517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07CA9" w:rsidRDefault="00207CA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onder" o:spid="_x0000_s1037" type="#_x0000_t202" style="position:absolute;margin-left:79.35pt;margin-top:802.95pt;width:141.75pt;height:11.95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" filled="f" stroked="f">
              <v:textbox inset="0,0,0,0">
                <w:txbxContent>
                  <w:p w:rsidR="00207CA9" w:rsidRDefault="00207CA9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872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3161665</wp:posOffset>
              </wp:positionV>
              <wp:extent cx="1247140" cy="476250"/>
              <wp:effectExtent l="0" t="0" r="0" b="0"/>
              <wp:wrapNone/>
              <wp:docPr id="10" name="Documentnaam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4762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07CA9" w:rsidRDefault="00207CA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Documentnaam" o:spid="_x0000_s1038" type="#_x0000_t202" style="position:absolute;margin-left:79.35pt;margin-top:248.95pt;width:98.2pt;height:37.5pt;z-index: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" filled="f" stroked="f">
              <v:textbox inset="0,0,0,0">
                <w:txbxContent>
                  <w:p w:rsidR="00207CA9" w:rsidRDefault="00207CA9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10FF420"/>
    <w:multiLevelType w:val="multilevel"/>
    <w:tmpl w:val="42F310CB"/>
    <w:name w:val="Wob_Bijlage_Leden_Artikel_10"/>
    <w:lvl w:ilvl="0">
      <w:start w:val="1"/>
      <w:numFmt w:val="decimal"/>
      <w:pStyle w:val="LedenArt10"/>
      <w:lvlText w:val="%1."/>
      <w:lvlJc w:val="left"/>
      <w:pPr>
        <w:ind w:left="220" w:hanging="220"/>
      </w:pPr>
    </w:lvl>
    <w:lvl w:ilvl="1">
      <w:start w:val="1"/>
      <w:numFmt w:val="lowerLetter"/>
      <w:pStyle w:val="LedenArt10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A23F39AF"/>
    <w:multiLevelType w:val="multilevel"/>
    <w:tmpl w:val="712B1D8E"/>
    <w:name w:val="Bijlage_Lid_Artikel_Genummerd"/>
    <w:lvl w:ilvl="0">
      <w:start w:val="1"/>
      <w:numFmt w:val="decimal"/>
      <w:pStyle w:val="WOBBesluitLidgenummerd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ADA4FE28"/>
    <w:multiLevelType w:val="multilevel"/>
    <w:tmpl w:val="3D52BB3B"/>
    <w:name w:val="Wob_Bijlage_Leden_Artikel_1"/>
    <w:lvl w:ilvl="0">
      <w:start w:val="1"/>
      <w:numFmt w:val="lowerLetter"/>
      <w:pStyle w:val="LedenArt1"/>
      <w:lvlText w:val="%1."/>
      <w:lvlJc w:val="left"/>
      <w:pPr>
        <w:ind w:left="714" w:hanging="357"/>
      </w:pPr>
    </w:lvl>
    <w:lvl w:ilvl="1">
      <w:start w:val="1"/>
      <w:numFmt w:val="decimal"/>
      <w:pStyle w:val="LedenArt1niv2"/>
      <w:lvlText w:val="%2."/>
      <w:lvlJc w:val="left"/>
      <w:pPr>
        <w:ind w:left="1145" w:hanging="33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BE465F86"/>
    <w:multiLevelType w:val="multilevel"/>
    <w:tmpl w:val="15187C68"/>
    <w:name w:val="Opsomming hoofdletters"/>
    <w:lvl w:ilvl="0">
      <w:start w:val="1"/>
      <w:numFmt w:val="upperLetter"/>
      <w:pStyle w:val="LogiusOpsommingHoofdletters"/>
      <w:lvlText w:val="%1."/>
      <w:lvlJc w:val="left"/>
      <w:pPr>
        <w:ind w:left="714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BE546223"/>
    <w:multiLevelType w:val="multilevel"/>
    <w:tmpl w:val="CB3DECD4"/>
    <w:name w:val="Bijlage_Lid_Artikel"/>
    <w:lvl w:ilvl="0">
      <w:start w:val="1"/>
      <w:numFmt w:val="lowerLetter"/>
      <w:pStyle w:val="WOBBesluitBijlageLidArtikel"/>
      <w:lvlText w:val="%1."/>
      <w:lvlJc w:val="left"/>
      <w:pPr>
        <w:ind w:left="400" w:hanging="4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C9B76826"/>
    <w:multiLevelType w:val="multilevel"/>
    <w:tmpl w:val="5D2120CD"/>
    <w:name w:val="Wob_Bijlage_Leden_Artikel_11"/>
    <w:lvl w:ilvl="0">
      <w:start w:val="1"/>
      <w:numFmt w:val="decimal"/>
      <w:pStyle w:val="LedenArt11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D823B601"/>
    <w:multiLevelType w:val="multilevel"/>
    <w:tmpl w:val="D0030ED2"/>
    <w:name w:val="Artikel"/>
    <w:lvl w:ilvl="0">
      <w:start w:val="1"/>
      <w:numFmt w:val="decimal"/>
      <w:pStyle w:val="LogiusArtikelniveau1"/>
      <w:lvlText w:val="Artikel %1."/>
      <w:lvlJc w:val="left"/>
      <w:pPr>
        <w:ind w:left="1120" w:hanging="1120"/>
      </w:pPr>
    </w:lvl>
    <w:lvl w:ilvl="1">
      <w:start w:val="1"/>
      <w:numFmt w:val="decimal"/>
      <w:lvlText w:val="%1.%2."/>
      <w:lvlJc w:val="left"/>
      <w:pPr>
        <w:ind w:left="520" w:hanging="5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D85E34CD"/>
    <w:multiLevelType w:val="multilevel"/>
    <w:tmpl w:val="125E31D9"/>
    <w:name w:val="Logius MT Notitie opsomming bullet"/>
    <w:lvl w:ilvl="0">
      <w:start w:val="1"/>
      <w:numFmt w:val="bullet"/>
      <w:pStyle w:val="LogiusMTNotitiebullet"/>
      <w:lvlText w:val="●"/>
      <w:lvlJc w:val="left"/>
      <w:pPr>
        <w:ind w:left="1020" w:hanging="340"/>
      </w:pPr>
    </w:lvl>
    <w:lvl w:ilvl="1">
      <w:start w:val="1"/>
      <w:numFmt w:val="none"/>
      <w:pStyle w:val="LogiusMTNotitieopsommingniv2"/>
      <w:lvlText w:val=""/>
      <w:lvlJc w:val="left"/>
      <w:pPr>
        <w:ind w:left="3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D94B6716"/>
    <w:multiLevelType w:val="multilevel"/>
    <w:tmpl w:val="92920EBB"/>
    <w:name w:val="Wob_Bijlage_Leden_Artikel_3"/>
    <w:lvl w:ilvl="0">
      <w:start w:val="1"/>
      <w:numFmt w:val="decimal"/>
      <w:pStyle w:val="LedenArt3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E0756C1D"/>
    <w:multiLevelType w:val="multilevel"/>
    <w:tmpl w:val="6E7FB734"/>
    <w:name w:val="Robrfvopsommingslijst"/>
    <w:lvl w:ilvl="0">
      <w:start w:val="1"/>
      <w:numFmt w:val="decimal"/>
      <w:pStyle w:val="Robrfvniv1b11"/>
      <w:lvlText w:val="%1."/>
      <w:lvlJc w:val="left"/>
      <w:pPr>
        <w:ind w:left="420" w:hanging="420"/>
      </w:pPr>
    </w:lvl>
    <w:lvl w:ilvl="1">
      <w:start w:val="1"/>
      <w:numFmt w:val="bullet"/>
      <w:pStyle w:val="Robrfvniv2"/>
      <w:lvlText w:val="●"/>
      <w:lvlJc w:val="left"/>
      <w:pPr>
        <w:ind w:left="740" w:hanging="320"/>
      </w:pPr>
    </w:lvl>
    <w:lvl w:ilvl="2">
      <w:start w:val="1"/>
      <w:numFmt w:val="lowerLetter"/>
      <w:pStyle w:val="Robabcvet"/>
      <w:lvlText w:val="%3."/>
      <w:lvlJc w:val="left"/>
      <w:pPr>
        <w:ind w:left="740" w:hanging="320"/>
      </w:pPr>
    </w:lvl>
    <w:lvl w:ilvl="3">
      <w:start w:val="1"/>
      <w:numFmt w:val="decimal"/>
      <w:pStyle w:val="Robrfvniv3standaard"/>
      <w:lvlText w:val=""/>
      <w:lvlJc w:val="left"/>
      <w:pPr>
        <w:ind w:left="740" w:hanging="320"/>
      </w:pPr>
    </w:lvl>
    <w:lvl w:ilvl="4">
      <w:start w:val="1"/>
      <w:numFmt w:val="decimal"/>
      <w:pStyle w:val="Robrfvniv5"/>
      <w:lvlText w:val=""/>
      <w:lvlJc w:val="left"/>
      <w:pPr>
        <w:ind w:left="420" w:hanging="420"/>
      </w:pPr>
    </w:lvl>
    <w:lvl w:ilvl="5">
      <w:start w:val="1"/>
      <w:numFmt w:val="lowerLetter"/>
      <w:pStyle w:val="Robrfvabc"/>
      <w:lvlText w:val="%6."/>
      <w:lvlJc w:val="left"/>
      <w:pPr>
        <w:ind w:left="740" w:hanging="320"/>
      </w:p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E8D67C12"/>
    <w:multiLevelType w:val="multilevel"/>
    <w:tmpl w:val="CB9A8BE8"/>
    <w:name w:val="Wob_Bijlage_Leden_Artikel_6"/>
    <w:lvl w:ilvl="0">
      <w:start w:val="1"/>
      <w:numFmt w:val="decimal"/>
      <w:pStyle w:val="LedenArt6"/>
      <w:lvlText w:val="%1."/>
      <w:lvlJc w:val="left"/>
      <w:pPr>
        <w:ind w:left="220" w:hanging="220"/>
      </w:pPr>
    </w:lvl>
    <w:lvl w:ilvl="1">
      <w:start w:val="1"/>
      <w:numFmt w:val="lowerLetter"/>
      <w:pStyle w:val="LedenArt6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F2C91A64"/>
    <w:multiLevelType w:val="multilevel"/>
    <w:tmpl w:val="ECAAA30B"/>
    <w:name w:val="Logius Behoeftestelling Bullet"/>
    <w:lvl w:ilvl="0">
      <w:start w:val="1"/>
      <w:numFmt w:val="decimal"/>
      <w:pStyle w:val="Logiustekstmetopsommingniveau1"/>
      <w:lvlText w:val="o"/>
      <w:lvlJc w:val="left"/>
      <w:pPr>
        <w:ind w:left="720" w:hanging="364"/>
      </w:pPr>
    </w:lvl>
    <w:lvl w:ilvl="1">
      <w:start w:val="1"/>
      <w:numFmt w:val="decimal"/>
      <w:pStyle w:val="Logiustekstmetopsommingniveau2"/>
      <w:lvlText w:val="o"/>
      <w:lvlJc w:val="left"/>
      <w:pPr>
        <w:ind w:left="1084" w:hanging="36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F47237E9"/>
    <w:multiLevelType w:val="multilevel"/>
    <w:tmpl w:val="6C536DC8"/>
    <w:name w:val="Convenant lettering inspring"/>
    <w:lvl w:ilvl="0">
      <w:start w:val="1"/>
      <w:numFmt w:val="lowerLetter"/>
      <w:pStyle w:val="Convenantlidletterstijlinspring"/>
      <w:lvlText w:val="%1."/>
      <w:lvlJc w:val="left"/>
      <w:pPr>
        <w:ind w:left="2120" w:hanging="702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FE22B799"/>
    <w:multiLevelType w:val="multilevel"/>
    <w:tmpl w:val="8FF5D9B0"/>
    <w:name w:val="RC Streepje"/>
    <w:lvl w:ilvl="0">
      <w:start w:val="1"/>
      <w:numFmt w:val="decimal"/>
      <w:pStyle w:val="RCOpsommingstreepje"/>
      <w:lvlText w:val="-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FF2BE47E"/>
    <w:multiLevelType w:val="multilevel"/>
    <w:tmpl w:val="E7DE73A3"/>
    <w:name w:val="Bijlage_Kop"/>
    <w:lvl w:ilvl="0">
      <w:start w:val="1"/>
      <w:numFmt w:val="decimal"/>
      <w:pStyle w:val="WOBBesluitBijlageKop"/>
      <w:lvlText w:val="Bijlage %1. -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037C072E"/>
    <w:multiLevelType w:val="multilevel"/>
    <w:tmpl w:val="1A89D9F6"/>
    <w:name w:val="Logius Bullets"/>
    <w:lvl w:ilvl="0">
      <w:start w:val="1"/>
      <w:numFmt w:val="bullet"/>
      <w:pStyle w:val="LogiusBulletsRapport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092FAF33"/>
    <w:multiLevelType w:val="multilevel"/>
    <w:tmpl w:val="078077E7"/>
    <w:name w:val="Wob_Bijlage_Leden_Artikel_7"/>
    <w:lvl w:ilvl="0">
      <w:start w:val="1"/>
      <w:numFmt w:val="decimal"/>
      <w:pStyle w:val="LedenArt7"/>
      <w:lvlText w:val="%1."/>
      <w:lvlJc w:val="left"/>
      <w:pPr>
        <w:ind w:left="220" w:hanging="220"/>
      </w:pPr>
    </w:lvl>
    <w:lvl w:ilvl="1">
      <w:start w:val="1"/>
      <w:numFmt w:val="lowerLetter"/>
      <w:pStyle w:val="LedenArt7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1044CC40"/>
    <w:multiLevelType w:val="multilevel"/>
    <w:tmpl w:val="C8CC248D"/>
    <w:name w:val="Logius Rapportsoorten"/>
    <w:lvl w:ilvl="0">
      <w:start w:val="1"/>
      <w:numFmt w:val="decimal"/>
      <w:pStyle w:val="Hoofdstuk"/>
      <w:lvlText w:val="%1."/>
      <w:lvlJc w:val="left"/>
      <w:pPr>
        <w:ind w:left="0" w:hanging="1120"/>
      </w:pPr>
    </w:lvl>
    <w:lvl w:ilvl="1">
      <w:start w:val="1"/>
      <w:numFmt w:val="decimal"/>
      <w:pStyle w:val="Paragraaf"/>
      <w:lvlText w:val="%1.%2."/>
      <w:lvlJc w:val="left"/>
      <w:pPr>
        <w:ind w:left="0" w:hanging="1120"/>
      </w:pPr>
    </w:lvl>
    <w:lvl w:ilvl="2">
      <w:start w:val="1"/>
      <w:numFmt w:val="decimal"/>
      <w:pStyle w:val="Subparagraaf"/>
      <w:lvlText w:val="%1.%2.%3."/>
      <w:lvlJc w:val="left"/>
      <w:pPr>
        <w:ind w:left="0" w:hanging="1120"/>
      </w:pPr>
    </w:lvl>
    <w:lvl w:ilvl="3">
      <w:start w:val="1"/>
      <w:numFmt w:val="decimal"/>
      <w:pStyle w:val="Subparagraaf2"/>
      <w:lvlText w:val="%1.%2.%3.%4."/>
      <w:lvlJc w:val="left"/>
      <w:pPr>
        <w:ind w:left="0" w:hanging="112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11EF7B86"/>
    <w:multiLevelType w:val="multilevel"/>
    <w:tmpl w:val="32A91AB4"/>
    <w:name w:val="Convenant lettering Artikel"/>
    <w:lvl w:ilvl="0">
      <w:start w:val="1"/>
      <w:numFmt w:val="lowerLetter"/>
      <w:pStyle w:val="ConvenantLidletterstijl"/>
      <w:lvlText w:val="%1."/>
      <w:lvlJc w:val="left"/>
      <w:pPr>
        <w:ind w:left="714" w:hanging="714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1F521C37"/>
    <w:multiLevelType w:val="multilevel"/>
    <w:tmpl w:val="67AFC632"/>
    <w:name w:val="Logius Nummering Extra Lijst"/>
    <w:lvl w:ilvl="0">
      <w:start w:val="1"/>
      <w:numFmt w:val="decimal"/>
      <w:pStyle w:val="LogiusNummeringExtra"/>
      <w:lvlText w:val="%1.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21CAA42B"/>
    <w:multiLevelType w:val="multilevel"/>
    <w:tmpl w:val="7FCBE38A"/>
    <w:name w:val="RVIG Cijferopsomming"/>
    <w:lvl w:ilvl="0">
      <w:start w:val="1"/>
      <w:numFmt w:val="decimal"/>
      <w:pStyle w:val="RvIGTekstbesluitmetcijf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3A8B17B6"/>
    <w:multiLevelType w:val="hybridMultilevel"/>
    <w:tmpl w:val="CFA0AE2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D44EEED"/>
    <w:multiLevelType w:val="multilevel"/>
    <w:tmpl w:val="69E51FB9"/>
    <w:name w:val="Artikel niveau 2"/>
    <w:lvl w:ilvl="0">
      <w:start w:val="1"/>
      <w:numFmt w:val="decimal"/>
      <w:lvlText w:val="%1."/>
      <w:lvlJc w:val="left"/>
      <w:pPr>
        <w:ind w:left="1120" w:hanging="1120"/>
      </w:pPr>
    </w:lvl>
    <w:lvl w:ilvl="1">
      <w:start w:val="1"/>
      <w:numFmt w:val="decimal"/>
      <w:pStyle w:val="LogiusArtikelniveau2"/>
      <w:lvlText w:val="%1.%2."/>
      <w:lvlJc w:val="left"/>
      <w:pPr>
        <w:ind w:left="112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3E1C5CBB"/>
    <w:multiLevelType w:val="multilevel"/>
    <w:tmpl w:val="9435834D"/>
    <w:name w:val="RVIG Letteropsomming"/>
    <w:lvl w:ilvl="0">
      <w:start w:val="1"/>
      <w:numFmt w:val="upperLetter"/>
      <w:pStyle w:val="RVIGTekstbesluitmetlett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3455B0D"/>
    <w:multiLevelType w:val="multilevel"/>
    <w:tmpl w:val="569E0605"/>
    <w:name w:val="Rapport"/>
    <w:lvl w:ilvl="0">
      <w:start w:val="1"/>
      <w:numFmt w:val="decimal"/>
      <w:pStyle w:val="RapportNiveau1"/>
      <w:lvlText w:val="%1"/>
      <w:lvlJc w:val="left"/>
      <w:pPr>
        <w:ind w:left="1120" w:hanging="1120"/>
      </w:pPr>
    </w:lvl>
    <w:lvl w:ilvl="1">
      <w:start w:val="1"/>
      <w:numFmt w:val="decimal"/>
      <w:pStyle w:val="RapportNiveau2"/>
      <w:lvlText w:val="%1.%2"/>
      <w:lvlJc w:val="left"/>
      <w:pPr>
        <w:ind w:left="1120" w:hanging="1120"/>
      </w:pPr>
    </w:lvl>
    <w:lvl w:ilvl="2">
      <w:start w:val="1"/>
      <w:numFmt w:val="decimal"/>
      <w:pStyle w:val="RapportNiveau3"/>
      <w:lvlText w:val="%1.%2.%3"/>
      <w:lvlJc w:val="left"/>
      <w:pPr>
        <w:ind w:left="1120" w:hanging="1120"/>
      </w:pPr>
    </w:lvl>
    <w:lvl w:ilvl="3">
      <w:start w:val="1"/>
      <w:numFmt w:val="decimal"/>
      <w:pStyle w:val="RapportNiveau4"/>
      <w:lvlText w:val=""/>
      <w:lvlJc w:val="left"/>
      <w:pPr>
        <w:ind w:left="1120" w:hanging="1120"/>
      </w:pPr>
    </w:lvl>
    <w:lvl w:ilvl="4">
      <w:start w:val="1"/>
      <w:numFmt w:val="bullet"/>
      <w:pStyle w:val="RapportNiveau5"/>
      <w:lvlText w:val="●"/>
      <w:lvlJc w:val="left"/>
      <w:pPr>
        <w:ind w:left="1600" w:hanging="360"/>
      </w:p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CB68E0F"/>
    <w:multiLevelType w:val="multilevel"/>
    <w:tmpl w:val="4D4581D2"/>
    <w:name w:val="Convenant nummering Artikel"/>
    <w:lvl w:ilvl="0">
      <w:start w:val="1"/>
      <w:numFmt w:val="decimal"/>
      <w:pStyle w:val="ConvenantArtikel"/>
      <w:lvlText w:val="Artikel %1"/>
      <w:lvlJc w:val="left"/>
      <w:pPr>
        <w:ind w:left="1411" w:hanging="1411"/>
      </w:pPr>
    </w:lvl>
    <w:lvl w:ilvl="1">
      <w:start w:val="1"/>
      <w:numFmt w:val="decimal"/>
      <w:pStyle w:val="ConvenantLid"/>
      <w:lvlText w:val="%2."/>
      <w:lvlJc w:val="left"/>
      <w:pPr>
        <w:ind w:left="1411" w:hanging="1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6050CD75"/>
    <w:multiLevelType w:val="multilevel"/>
    <w:tmpl w:val="EC7A0CED"/>
    <w:name w:val="RC_abc"/>
    <w:lvl w:ilvl="0">
      <w:start w:val="1"/>
      <w:numFmt w:val="lowerLetter"/>
      <w:pStyle w:val="RCabcalinea"/>
      <w:lvlText w:val="%1.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BD08190"/>
    <w:multiLevelType w:val="multilevel"/>
    <w:tmpl w:val="68329BA3"/>
    <w:name w:val="Logius Opsomming 1a"/>
    <w:lvl w:ilvl="0">
      <w:start w:val="1"/>
      <w:numFmt w:val="decimal"/>
      <w:pStyle w:val="LogiusOpsomming1aniv1"/>
      <w:lvlText w:val="%1."/>
      <w:lvlJc w:val="left"/>
      <w:pPr>
        <w:ind w:left="1120" w:hanging="1120"/>
      </w:pPr>
    </w:lvl>
    <w:lvl w:ilvl="1">
      <w:start w:val="1"/>
      <w:numFmt w:val="lowerLetter"/>
      <w:pStyle w:val="LogiusOpsomming1aniv2"/>
      <w:lvlText w:val="%2."/>
      <w:lvlJc w:val="left"/>
      <w:pPr>
        <w:ind w:left="224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6EC082D5"/>
    <w:multiLevelType w:val="multilevel"/>
    <w:tmpl w:val="B5504152"/>
    <w:name w:val="Logius MT Notitie opsomming nummering"/>
    <w:lvl w:ilvl="0">
      <w:start w:val="1"/>
      <w:numFmt w:val="decimal"/>
      <w:pStyle w:val="LogiusMTNotitieopsomming"/>
      <w:lvlText w:val="%1."/>
      <w:lvlJc w:val="left"/>
      <w:pPr>
        <w:ind w:left="680" w:hanging="3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7296B0C2"/>
    <w:multiLevelType w:val="multilevel"/>
    <w:tmpl w:val="69CA8BA6"/>
    <w:name w:val="Bullets kantlijn"/>
    <w:lvl w:ilvl="0">
      <w:start w:val="1"/>
      <w:numFmt w:val="bullet"/>
      <w:pStyle w:val="Bulletkantlijn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22"/>
  </w:num>
  <w:num w:numId="3">
    <w:abstractNumId w:val="14"/>
  </w:num>
  <w:num w:numId="4">
    <w:abstractNumId w:val="4"/>
  </w:num>
  <w:num w:numId="5">
    <w:abstractNumId w:val="1"/>
  </w:num>
  <w:num w:numId="6">
    <w:abstractNumId w:val="29"/>
  </w:num>
  <w:num w:numId="7">
    <w:abstractNumId w:val="18"/>
  </w:num>
  <w:num w:numId="8">
    <w:abstractNumId w:val="12"/>
  </w:num>
  <w:num w:numId="9">
    <w:abstractNumId w:val="25"/>
  </w:num>
  <w:num w:numId="10">
    <w:abstractNumId w:val="11"/>
  </w:num>
  <w:num w:numId="11">
    <w:abstractNumId w:val="15"/>
  </w:num>
  <w:num w:numId="12">
    <w:abstractNumId w:val="7"/>
  </w:num>
  <w:num w:numId="13">
    <w:abstractNumId w:val="28"/>
  </w:num>
  <w:num w:numId="14">
    <w:abstractNumId w:val="19"/>
  </w:num>
  <w:num w:numId="15">
    <w:abstractNumId w:val="27"/>
  </w:num>
  <w:num w:numId="16">
    <w:abstractNumId w:val="17"/>
  </w:num>
  <w:num w:numId="17">
    <w:abstractNumId w:val="3"/>
  </w:num>
  <w:num w:numId="18">
    <w:abstractNumId w:val="24"/>
  </w:num>
  <w:num w:numId="19">
    <w:abstractNumId w:val="13"/>
  </w:num>
  <w:num w:numId="20">
    <w:abstractNumId w:val="26"/>
  </w:num>
  <w:num w:numId="21">
    <w:abstractNumId w:val="9"/>
  </w:num>
  <w:num w:numId="22">
    <w:abstractNumId w:val="20"/>
  </w:num>
  <w:num w:numId="23">
    <w:abstractNumId w:val="23"/>
  </w:num>
  <w:num w:numId="24">
    <w:abstractNumId w:val="2"/>
  </w:num>
  <w:num w:numId="25">
    <w:abstractNumId w:val="0"/>
  </w:num>
  <w:num w:numId="26">
    <w:abstractNumId w:val="5"/>
  </w:num>
  <w:num w:numId="27">
    <w:abstractNumId w:val="8"/>
  </w:num>
  <w:num w:numId="28">
    <w:abstractNumId w:val="10"/>
  </w:num>
  <w:num w:numId="29">
    <w:abstractNumId w:val="16"/>
  </w:num>
  <w:num w:numId="3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BEF"/>
    <w:rsid w:val="00037F1F"/>
    <w:rsid w:val="00112ECA"/>
    <w:rsid w:val="001A4163"/>
    <w:rsid w:val="00207CA9"/>
    <w:rsid w:val="002641D4"/>
    <w:rsid w:val="00352B54"/>
    <w:rsid w:val="005068FE"/>
    <w:rsid w:val="006A5491"/>
    <w:rsid w:val="007F1B85"/>
    <w:rsid w:val="008367D9"/>
    <w:rsid w:val="00854CA0"/>
    <w:rsid w:val="00855DBB"/>
    <w:rsid w:val="008E4CD0"/>
    <w:rsid w:val="008E6965"/>
    <w:rsid w:val="0098473B"/>
    <w:rsid w:val="009D1BEF"/>
    <w:rsid w:val="00A6440F"/>
    <w:rsid w:val="00BD1B03"/>
    <w:rsid w:val="00BF079F"/>
    <w:rsid w:val="00CB2991"/>
    <w:rsid w:val="00CE6CE3"/>
    <w:rsid w:val="00DB394F"/>
    <w:rsid w:val="00E92AFD"/>
    <w:rsid w:val="00F74C86"/>
    <w:rsid w:val="00FD6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49"/>
    <o:shapelayout v:ext="edit">
      <o:idmap v:ext="edit" data="1"/>
    </o:shapelayout>
  </w:shapeDefaults>
  <w:decimalSymbol w:val=","/>
  <w:listSeparator w:val=";"/>
  <w15:docId w15:val="{5DF08EC7-8EA6-4461-AC4F-37EA9EE74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styleId="Aanhef">
    <w:name w:val="Salutation"/>
    <w:basedOn w:val="Standaard"/>
    <w:next w:val="Standaard"/>
    <w:pPr>
      <w:spacing w:line="240" w:lineRule="exact"/>
    </w:pPr>
  </w:style>
  <w:style w:type="paragraph" w:customStyle="1" w:styleId="AanhefHvK">
    <w:name w:val="Aanhef HvK"/>
    <w:basedOn w:val="StandaardHvK"/>
    <w:next w:val="BodytekstHvK"/>
    <w:pPr>
      <w:spacing w:after="200" w:line="220" w:lineRule="exact"/>
    </w:pPr>
  </w:style>
  <w:style w:type="paragraph" w:customStyle="1" w:styleId="Afzendgegevens">
    <w:name w:val="Afzendgegevens"/>
    <w:basedOn w:val="Standaard"/>
    <w:next w:val="Standaard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HvK">
    <w:name w:val="Afzendgegevens HvK"/>
    <w:basedOn w:val="StandaardHvK"/>
    <w:pPr>
      <w:spacing w:line="240" w:lineRule="exact"/>
    </w:pPr>
    <w:rPr>
      <w:sz w:val="16"/>
      <w:szCs w:val="16"/>
    </w:rPr>
  </w:style>
  <w:style w:type="paragraph" w:customStyle="1" w:styleId="AfzendgegevensHvKmetanderhalvewitregelonder">
    <w:name w:val="Afzendgegevens HvK met anderhalve witregel onder"/>
    <w:basedOn w:val="StandaardHvK"/>
    <w:next w:val="AfzendgegevensHvK"/>
    <w:pPr>
      <w:spacing w:after="240" w:line="240" w:lineRule="exact"/>
    </w:pPr>
    <w:rPr>
      <w:sz w:val="16"/>
      <w:szCs w:val="16"/>
    </w:rPr>
  </w:style>
  <w:style w:type="paragraph" w:customStyle="1" w:styleId="Algemenevoorwaarden">
    <w:name w:val="Algemene voorwaarden"/>
    <w:next w:val="Standaard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rtikel">
    <w:name w:val="Artikel"/>
    <w:basedOn w:val="Standaard"/>
    <w:next w:val="Standaard"/>
    <w:pPr>
      <w:spacing w:line="240" w:lineRule="exact"/>
    </w:pPr>
  </w:style>
  <w:style w:type="paragraph" w:customStyle="1" w:styleId="Artikelniveau2">
    <w:name w:val="Artikel niveau 2"/>
    <w:basedOn w:val="Standaard"/>
    <w:next w:val="Standaard"/>
    <w:pPr>
      <w:spacing w:line="240" w:lineRule="exact"/>
    </w:pPr>
  </w:style>
  <w:style w:type="paragraph" w:customStyle="1" w:styleId="ArtikelenAutorisatiebesluit">
    <w:name w:val="Artikelen Autorisatiebesluit"/>
    <w:basedOn w:val="Standaard"/>
    <w:pPr>
      <w:tabs>
        <w:tab w:val="left" w:pos="10091"/>
        <w:tab w:val="left" w:pos="10091"/>
      </w:tabs>
      <w:spacing w:line="240" w:lineRule="exact"/>
    </w:pPr>
  </w:style>
  <w:style w:type="paragraph" w:customStyle="1" w:styleId="Begrotingsbehandeling">
    <w:name w:val="Begrotingsbehandeling"/>
    <w:basedOn w:val="Standaard"/>
    <w:next w:val="Standaard"/>
    <w:pPr>
      <w:spacing w:line="440" w:lineRule="exact"/>
    </w:pPr>
    <w:rPr>
      <w:sz w:val="44"/>
      <w:szCs w:val="44"/>
    </w:rPr>
  </w:style>
  <w:style w:type="paragraph" w:customStyle="1" w:styleId="Bezoekadres">
    <w:name w:val="Bezoekadres"/>
    <w:next w:val="Standaard"/>
    <w:pPr>
      <w:spacing w:line="180" w:lineRule="exact"/>
    </w:pPr>
    <w:rPr>
      <w:rFonts w:ascii="Verdana" w:hAnsi="Verdana"/>
      <w:b/>
      <w:color w:val="000000"/>
      <w:sz w:val="13"/>
      <w:szCs w:val="13"/>
    </w:rPr>
  </w:style>
  <w:style w:type="paragraph" w:customStyle="1" w:styleId="BijlageKop">
    <w:name w:val="Bijlage_Kop"/>
    <w:basedOn w:val="Standaard"/>
    <w:next w:val="Standaard"/>
    <w:pPr>
      <w:spacing w:before="180" w:after="180" w:line="240" w:lineRule="exact"/>
    </w:pPr>
  </w:style>
  <w:style w:type="paragraph" w:customStyle="1" w:styleId="BijlageLidArtikel">
    <w:name w:val="Bijlage_Lid_Artikel"/>
    <w:basedOn w:val="Standaard"/>
    <w:next w:val="Standaard"/>
    <w:pPr>
      <w:spacing w:line="240" w:lineRule="exact"/>
      <w:ind w:left="400"/>
    </w:pPr>
  </w:style>
  <w:style w:type="paragraph" w:customStyle="1" w:styleId="BijlageLidArtikelGenummerd">
    <w:name w:val="Bijlage_Lid_Artikel_Genummerd"/>
    <w:basedOn w:val="Standaard"/>
    <w:next w:val="Standaard"/>
    <w:pPr>
      <w:spacing w:line="180" w:lineRule="exact"/>
    </w:pPr>
  </w:style>
  <w:style w:type="paragraph" w:customStyle="1" w:styleId="BodytekstHvK">
    <w:name w:val="Bodytekst HvK"/>
    <w:basedOn w:val="StandaardHvK"/>
    <w:pPr>
      <w:spacing w:line="220" w:lineRule="exact"/>
    </w:pPr>
  </w:style>
  <w:style w:type="paragraph" w:customStyle="1" w:styleId="Bulletkantlijn">
    <w:name w:val="Bullet kantlijn"/>
    <w:basedOn w:val="Standaard"/>
    <w:next w:val="Standaard"/>
    <w:pPr>
      <w:numPr>
        <w:numId w:val="6"/>
      </w:numPr>
    </w:pPr>
  </w:style>
  <w:style w:type="paragraph" w:customStyle="1" w:styleId="Bulletskantlijn">
    <w:name w:val="Bullets kantlijn"/>
    <w:basedOn w:val="Standaard"/>
    <w:next w:val="Standaard"/>
    <w:pPr>
      <w:spacing w:line="240" w:lineRule="exact"/>
    </w:pPr>
  </w:style>
  <w:style w:type="paragraph" w:customStyle="1" w:styleId="Colofon">
    <w:name w:val="Colofon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Communicatietabel">
    <w:name w:val="Communicatie tabel"/>
    <w:basedOn w:val="Standaard"/>
    <w:next w:val="Standaard"/>
    <w:pPr>
      <w:spacing w:before="60" w:after="60" w:line="240" w:lineRule="exact"/>
      <w:ind w:left="40"/>
    </w:pPr>
  </w:style>
  <w:style w:type="paragraph" w:customStyle="1" w:styleId="ConvenantArtikel">
    <w:name w:val="Convenant Artikel"/>
    <w:basedOn w:val="Standaard"/>
    <w:next w:val="Standaard"/>
    <w:pPr>
      <w:numPr>
        <w:numId w:val="9"/>
      </w:numPr>
      <w:spacing w:before="200" w:after="200" w:line="240" w:lineRule="exact"/>
    </w:pPr>
    <w:rPr>
      <w:b/>
      <w:sz w:val="20"/>
      <w:szCs w:val="20"/>
    </w:rPr>
  </w:style>
  <w:style w:type="paragraph" w:customStyle="1" w:styleId="ConvenantletteringArtikel">
    <w:name w:val="Convenant lettering Artikel"/>
    <w:basedOn w:val="Standaard"/>
    <w:next w:val="Standaard"/>
    <w:pPr>
      <w:spacing w:line="240" w:lineRule="exact"/>
    </w:pPr>
  </w:style>
  <w:style w:type="paragraph" w:customStyle="1" w:styleId="Convenantletteringinspring">
    <w:name w:val="Convenant lettering inspring"/>
    <w:basedOn w:val="Standaard"/>
    <w:next w:val="Standaard"/>
    <w:pPr>
      <w:spacing w:line="240" w:lineRule="exact"/>
    </w:pPr>
    <w:rPr>
      <w:sz w:val="20"/>
      <w:szCs w:val="20"/>
    </w:rPr>
  </w:style>
  <w:style w:type="paragraph" w:customStyle="1" w:styleId="ConvenantLid">
    <w:name w:val="Convenant Lid"/>
    <w:basedOn w:val="Standaard"/>
    <w:next w:val="Standaard"/>
    <w:pPr>
      <w:numPr>
        <w:ilvl w:val="1"/>
        <w:numId w:val="9"/>
      </w:numPr>
      <w:spacing w:line="240" w:lineRule="exact"/>
    </w:pPr>
    <w:rPr>
      <w:sz w:val="20"/>
      <w:szCs w:val="20"/>
    </w:rPr>
  </w:style>
  <w:style w:type="paragraph" w:customStyle="1" w:styleId="Convenantlidletterstijlinspring">
    <w:name w:val="Convenant lid (letterstijl inspring)"/>
    <w:basedOn w:val="Standaard"/>
    <w:next w:val="Standaard"/>
    <w:pPr>
      <w:numPr>
        <w:numId w:val="8"/>
      </w:numPr>
      <w:spacing w:line="240" w:lineRule="exact"/>
    </w:pPr>
    <w:rPr>
      <w:sz w:val="20"/>
      <w:szCs w:val="20"/>
    </w:rPr>
  </w:style>
  <w:style w:type="paragraph" w:customStyle="1" w:styleId="ConvenantLidletterstijl">
    <w:name w:val="Convenant Lid (letterstijl)"/>
    <w:basedOn w:val="Standaard"/>
    <w:next w:val="Standaard"/>
    <w:pPr>
      <w:numPr>
        <w:numId w:val="7"/>
      </w:numPr>
      <w:spacing w:line="240" w:lineRule="exact"/>
    </w:pPr>
    <w:rPr>
      <w:sz w:val="20"/>
      <w:szCs w:val="20"/>
    </w:rPr>
  </w:style>
  <w:style w:type="paragraph" w:customStyle="1" w:styleId="ConvenantnummeringArtikel">
    <w:name w:val="Convenant nummering Artikel"/>
    <w:basedOn w:val="Standaard"/>
    <w:next w:val="Standaard"/>
    <w:pPr>
      <w:spacing w:line="240" w:lineRule="exact"/>
    </w:pPr>
  </w:style>
  <w:style w:type="paragraph" w:customStyle="1" w:styleId="Convenantstandaard">
    <w:name w:val="Convenant standaard"/>
    <w:basedOn w:val="Standaard"/>
    <w:next w:val="Standaard"/>
    <w:pPr>
      <w:spacing w:line="240" w:lineRule="exact"/>
    </w:pPr>
    <w:rPr>
      <w:sz w:val="20"/>
      <w:szCs w:val="20"/>
    </w:rPr>
  </w:style>
  <w:style w:type="paragraph" w:customStyle="1" w:styleId="ConvenantTitel">
    <w:name w:val="Convenant Titel"/>
    <w:next w:val="Standaard"/>
    <w:pPr>
      <w:spacing w:after="360" w:line="200" w:lineRule="exact"/>
      <w:jc w:val="center"/>
    </w:pPr>
    <w:rPr>
      <w:rFonts w:ascii="Verdana" w:hAnsi="Verdana"/>
      <w:b/>
      <w:color w:val="000000"/>
    </w:rPr>
  </w:style>
  <w:style w:type="paragraph" w:customStyle="1" w:styleId="DatumregelHvK">
    <w:name w:val="Datumregel HvK"/>
    <w:basedOn w:val="StandaardHvK"/>
    <w:pPr>
      <w:spacing w:line="200" w:lineRule="exact"/>
      <w:ind w:left="6236"/>
    </w:pPr>
  </w:style>
  <w:style w:type="paragraph" w:customStyle="1" w:styleId="DocumentsoortHvK">
    <w:name w:val="Documentsoort HvK"/>
    <w:basedOn w:val="StandaardHvK"/>
    <w:next w:val="StandaardHvK"/>
    <w:pPr>
      <w:spacing w:after="400" w:line="400" w:lineRule="exact"/>
    </w:pPr>
    <w:rPr>
      <w:b/>
      <w:sz w:val="40"/>
      <w:szCs w:val="40"/>
    </w:rPr>
  </w:style>
  <w:style w:type="paragraph" w:customStyle="1" w:styleId="EindrapportKop">
    <w:name w:val="Eindrapport_Kop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Embargo">
    <w:name w:val="Embargo"/>
    <w:next w:val="Standaard"/>
    <w:pPr>
      <w:spacing w:line="130" w:lineRule="exact"/>
    </w:pPr>
    <w:rPr>
      <w:rFonts w:ascii="Verdana" w:hAnsi="Verdana"/>
      <w:b/>
      <w:smallCaps/>
      <w:color w:val="000000"/>
      <w:sz w:val="13"/>
      <w:szCs w:val="13"/>
    </w:rPr>
  </w:style>
  <w:style w:type="paragraph" w:customStyle="1" w:styleId="FMHDechargeverklaring">
    <w:name w:val="FMH_Dechargeverklaring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FMHDechargeverklaringKop">
    <w:name w:val="FMH_Dechargeverklaring_Kop"/>
    <w:basedOn w:val="Standaard"/>
    <w:next w:val="Standaard"/>
    <w:pPr>
      <w:spacing w:line="240" w:lineRule="exact"/>
    </w:pPr>
    <w:rPr>
      <w:b/>
      <w:smallCaps/>
    </w:rPr>
  </w:style>
  <w:style w:type="paragraph" w:customStyle="1" w:styleId="FMHDechargeverklaringOndertekening">
    <w:name w:val="FMH_Dechargeverklaring_Ondertekening"/>
    <w:pPr>
      <w:tabs>
        <w:tab w:val="left" w:pos="4183"/>
      </w:tabs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Fmhinstructietekst">
    <w:name w:val="Fmh_instructietekst"/>
    <w:next w:val="Standaard"/>
    <w:pPr>
      <w:spacing w:line="240" w:lineRule="exact"/>
    </w:pPr>
    <w:rPr>
      <w:rFonts w:ascii="Arial Narrow" w:hAnsi="Arial Narrow"/>
      <w:color w:val="000000"/>
      <w:sz w:val="15"/>
      <w:szCs w:val="15"/>
    </w:rPr>
  </w:style>
  <w:style w:type="paragraph" w:customStyle="1" w:styleId="FmhKopjeprojectgegevens">
    <w:name w:val="Fmh_Kopje_(project)gegevens"/>
    <w:next w:val="Standaard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FmhKopjekapitalen">
    <w:name w:val="Fmh_Kopje_kapitalen"/>
    <w:next w:val="Standaard"/>
    <w:pPr>
      <w:spacing w:line="240" w:lineRule="exact"/>
    </w:pPr>
    <w:rPr>
      <w:rFonts w:ascii="Verdana" w:hAnsi="Verdana"/>
      <w:b/>
      <w:caps/>
      <w:color w:val="000000"/>
      <w:sz w:val="18"/>
      <w:szCs w:val="18"/>
    </w:rPr>
  </w:style>
  <w:style w:type="paragraph" w:customStyle="1" w:styleId="FmhProcesVerbaalGegevens">
    <w:name w:val="Fmh_Proces_Verbaal_Gegevens"/>
    <w:basedOn w:val="Standaard"/>
    <w:next w:val="Standaard"/>
    <w:pPr>
      <w:tabs>
        <w:tab w:val="left" w:pos="2437"/>
      </w:tabs>
      <w:spacing w:line="240" w:lineRule="exact"/>
    </w:pPr>
  </w:style>
  <w:style w:type="paragraph" w:customStyle="1" w:styleId="FmhProcesVerbaalOndertekening">
    <w:name w:val="Fmh_Proces_Verbaal_Ondertekening"/>
    <w:basedOn w:val="Standaard"/>
    <w:next w:val="Standaard"/>
    <w:pPr>
      <w:tabs>
        <w:tab w:val="left" w:pos="2834"/>
        <w:tab w:val="left" w:pos="2834"/>
        <w:tab w:val="left" w:pos="2834"/>
      </w:tabs>
      <w:spacing w:line="240" w:lineRule="exact"/>
    </w:pPr>
  </w:style>
  <w:style w:type="paragraph" w:customStyle="1" w:styleId="FmhProcesVerbaalProjectgegevens">
    <w:name w:val="Fmh_Proces_Verbaal_Projectgegevens"/>
    <w:next w:val="Standaard"/>
    <w:pPr>
      <w:tabs>
        <w:tab w:val="left" w:pos="2965"/>
      </w:tabs>
      <w:spacing w:line="240" w:lineRule="exact"/>
    </w:pPr>
    <w:rPr>
      <w:rFonts w:ascii="Verdana" w:hAnsi="Verdana"/>
      <w:color w:val="000000"/>
      <w:sz w:val="18"/>
      <w:szCs w:val="18"/>
    </w:rPr>
  </w:style>
  <w:style w:type="table" w:customStyle="1" w:styleId="FMHTabelDechargeverklaring">
    <w:name w:val="FMH_Tabel_Dechargeverklaring"/>
    <w:rPr>
      <w:rFonts w:ascii="Verdana" w:hAnsi="Verdana"/>
      <w:color w:val="000000"/>
      <w:sz w:val="16"/>
      <w:szCs w:val="16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Fmhtussenkop">
    <w:name w:val="Fmh_tussenkop"/>
    <w:next w:val="Standaard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GeadresseerdenNotitieHvK">
    <w:name w:val="Geadresseerden Notitie HvK"/>
    <w:basedOn w:val="AfzendgegevensHvK"/>
    <w:pPr>
      <w:spacing w:before="320"/>
    </w:pPr>
  </w:style>
  <w:style w:type="paragraph" w:customStyle="1" w:styleId="Gegevensdocument">
    <w:name w:val="Gegevens document"/>
    <w:next w:val="Standaard"/>
    <w:pPr>
      <w:tabs>
        <w:tab w:val="left" w:pos="1133"/>
      </w:tabs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GroetregelHvK">
    <w:name w:val="Groetregel HvK"/>
    <w:basedOn w:val="StandaardHvK"/>
    <w:next w:val="StandaardHvK"/>
    <w:pPr>
      <w:spacing w:before="220" w:line="220" w:lineRule="exact"/>
    </w:pPr>
  </w:style>
  <w:style w:type="paragraph" w:customStyle="1" w:styleId="Hoofdstuk">
    <w:name w:val="Hoofdstuk"/>
    <w:basedOn w:val="Standaard"/>
    <w:next w:val="Standaard"/>
    <w:pPr>
      <w:numPr>
        <w:numId w:val="16"/>
      </w:numPr>
      <w:spacing w:after="700" w:line="300" w:lineRule="exact"/>
    </w:pPr>
    <w:rPr>
      <w:sz w:val="24"/>
      <w:szCs w:val="24"/>
    </w:rPr>
  </w:style>
  <w:style w:type="paragraph" w:customStyle="1" w:styleId="Hoofdstukzondernummering">
    <w:name w:val="Hoofdstuk zonder nummering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styleId="Inhopg1">
    <w:name w:val="toc 1"/>
    <w:basedOn w:val="Standaard"/>
    <w:next w:val="Standaard"/>
    <w:pPr>
      <w:spacing w:before="240" w:after="120" w:line="240" w:lineRule="exact"/>
    </w:pPr>
    <w:rPr>
      <w:b/>
      <w:sz w:val="20"/>
      <w:szCs w:val="20"/>
    </w:rPr>
  </w:style>
  <w:style w:type="paragraph" w:styleId="Inhopg2">
    <w:name w:val="toc 2"/>
    <w:basedOn w:val="Inhopg1"/>
    <w:next w:val="Standaard"/>
    <w:pPr>
      <w:spacing w:before="120" w:after="0"/>
      <w:ind w:left="180"/>
    </w:pPr>
    <w:rPr>
      <w:b w:val="0"/>
      <w:i/>
    </w:rPr>
  </w:style>
  <w:style w:type="paragraph" w:styleId="Inhopg3">
    <w:name w:val="toc 3"/>
    <w:basedOn w:val="Inhopg2"/>
    <w:next w:val="Standaard"/>
    <w:pPr>
      <w:spacing w:before="0"/>
      <w:ind w:left="360"/>
    </w:pPr>
    <w:rPr>
      <w:i w:val="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esraadaanhef">
    <w:name w:val="Kiesraad_aanhef"/>
    <w:pPr>
      <w:spacing w:before="100" w:after="240" w:line="240" w:lineRule="exact"/>
    </w:pPr>
    <w:rPr>
      <w:rFonts w:ascii="Arial" w:hAnsi="Arial"/>
      <w:color w:val="000000"/>
    </w:rPr>
  </w:style>
  <w:style w:type="paragraph" w:customStyle="1" w:styleId="Kiesraadafzendgegevens">
    <w:name w:val="Kiesraad_afzendgegevens"/>
    <w:next w:val="Standaard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afzendgegevensbold">
    <w:name w:val="Kiesraad_afzendgegevens_bold"/>
    <w:next w:val="Standaard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fax">
    <w:name w:val="Kiesraad_fax"/>
    <w:basedOn w:val="Standaard"/>
    <w:next w:val="Standaard"/>
    <w:pPr>
      <w:spacing w:line="240" w:lineRule="exact"/>
    </w:pPr>
    <w:rPr>
      <w:rFonts w:ascii="Arial" w:hAnsi="Arial"/>
      <w:sz w:val="14"/>
      <w:szCs w:val="14"/>
    </w:rPr>
  </w:style>
  <w:style w:type="paragraph" w:customStyle="1" w:styleId="KiesraadNotitieKop">
    <w:name w:val="Kiesraad_Notitie_Kop"/>
    <w:pPr>
      <w:spacing w:line="240" w:lineRule="exact"/>
    </w:pPr>
    <w:rPr>
      <w:rFonts w:ascii="Arial" w:hAnsi="Arial"/>
      <w:b/>
      <w:color w:val="000000"/>
      <w:sz w:val="24"/>
      <w:szCs w:val="24"/>
    </w:rPr>
  </w:style>
  <w:style w:type="paragraph" w:customStyle="1" w:styleId="Kiesraadonderdeel">
    <w:name w:val="Kiesraad_onderdeel"/>
    <w:pPr>
      <w:spacing w:line="180" w:lineRule="exact"/>
    </w:pPr>
    <w:rPr>
      <w:rFonts w:ascii="Arial" w:hAnsi="Arial"/>
      <w:b/>
      <w:smallCaps/>
      <w:color w:val="000000"/>
      <w:sz w:val="16"/>
      <w:szCs w:val="16"/>
    </w:rPr>
  </w:style>
  <w:style w:type="paragraph" w:customStyle="1" w:styleId="Kiesraadonderwerp">
    <w:name w:val="Kiesraad_onderwerp"/>
    <w:pPr>
      <w:spacing w:line="240" w:lineRule="exact"/>
    </w:pPr>
    <w:rPr>
      <w:rFonts w:ascii="Arial" w:hAnsi="Arial"/>
      <w:b/>
      <w:color w:val="000000"/>
    </w:rPr>
  </w:style>
  <w:style w:type="paragraph" w:customStyle="1" w:styleId="Kiesraadonderwerpkop">
    <w:name w:val="Kiesraad_onderwerp_kop"/>
    <w:pPr>
      <w:spacing w:line="240" w:lineRule="exact"/>
    </w:pPr>
    <w:rPr>
      <w:rFonts w:ascii="Arial" w:hAnsi="Arial"/>
      <w:b/>
      <w:color w:val="000000"/>
      <w:sz w:val="14"/>
      <w:szCs w:val="14"/>
    </w:rPr>
  </w:style>
  <w:style w:type="paragraph" w:customStyle="1" w:styleId="Kiesraadreferentiegegevens">
    <w:name w:val="Kiesraad_referentiegegevens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referentiegegevensbold">
    <w:name w:val="Kiesraad_referentiegegevens_bold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slotzin">
    <w:name w:val="Kiesraad_slotzin"/>
    <w:next w:val="Standaard"/>
    <w:pPr>
      <w:spacing w:before="240" w:line="240" w:lineRule="exact"/>
    </w:pPr>
    <w:rPr>
      <w:rFonts w:ascii="Arial" w:hAnsi="Arial"/>
      <w:color w:val="000000"/>
    </w:rPr>
  </w:style>
  <w:style w:type="paragraph" w:customStyle="1" w:styleId="Kiesraadstandaard">
    <w:name w:val="Kiesraad_standaard"/>
    <w:pPr>
      <w:spacing w:line="240" w:lineRule="exact"/>
    </w:pPr>
    <w:rPr>
      <w:rFonts w:ascii="Arial" w:hAnsi="Arial"/>
      <w:color w:val="000000"/>
    </w:rPr>
  </w:style>
  <w:style w:type="paragraph" w:customStyle="1" w:styleId="KiesraadWitregelW1">
    <w:name w:val="Kiesraad_Witregel_W1"/>
    <w:next w:val="Standaard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opDocumentgegevens">
    <w:name w:val="Kop Documentgegevens"/>
    <w:next w:val="Standaard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gegevensAgenda">
    <w:name w:val="Kop gegevens Agenda"/>
    <w:basedOn w:val="KopDocumentgegevens"/>
    <w:next w:val="Standaard"/>
    <w:pPr>
      <w:tabs>
        <w:tab w:val="left" w:pos="2267"/>
      </w:tabs>
    </w:pPr>
  </w:style>
  <w:style w:type="paragraph" w:customStyle="1" w:styleId="KopNotitiegegevens">
    <w:name w:val="Kop Notitie gegevens"/>
    <w:basedOn w:val="KopDocumentgegevens"/>
    <w:next w:val="Standaard"/>
    <w:pPr>
      <w:spacing w:before="80" w:after="160"/>
    </w:pPr>
  </w:style>
  <w:style w:type="paragraph" w:customStyle="1" w:styleId="KopBesluitRVIGAutorisatiebesluitExperian">
    <w:name w:val="Kop_Besluit_RVIG_Autorisatiebesluit_Experian"/>
    <w:basedOn w:val="Standaard"/>
    <w:next w:val="Standaard"/>
    <w:pPr>
      <w:spacing w:line="240" w:lineRule="exact"/>
    </w:pPr>
    <w:rPr>
      <w:b/>
      <w:sz w:val="22"/>
      <w:szCs w:val="22"/>
    </w:rPr>
  </w:style>
  <w:style w:type="paragraph" w:customStyle="1" w:styleId="KopContractuitbreiding">
    <w:name w:val="Kop_Contractuitbreiding"/>
    <w:basedOn w:val="Standaard"/>
    <w:next w:val="Standaard"/>
    <w:pPr>
      <w:spacing w:line="480" w:lineRule="exact"/>
    </w:pPr>
    <w:rPr>
      <w:sz w:val="48"/>
      <w:szCs w:val="48"/>
    </w:rPr>
  </w:style>
  <w:style w:type="paragraph" w:customStyle="1" w:styleId="KopProcesVerbaalvanOplevering">
    <w:name w:val="Kop_Proces_Verbaal_van_Oplevering"/>
    <w:basedOn w:val="Standaard"/>
    <w:next w:val="Standaard"/>
    <w:pPr>
      <w:spacing w:after="720" w:line="240" w:lineRule="exact"/>
    </w:pPr>
    <w:rPr>
      <w:b/>
    </w:rPr>
  </w:style>
  <w:style w:type="paragraph" w:customStyle="1" w:styleId="Kopjeafzendgegevens">
    <w:name w:val="Kopje afzendgegevens"/>
    <w:basedOn w:val="Afzendgegevens"/>
    <w:next w:val="Standaard"/>
    <w:rPr>
      <w:b/>
    </w:rPr>
  </w:style>
  <w:style w:type="paragraph" w:customStyle="1" w:styleId="Kopjegegevensdocument">
    <w:name w:val="Kopje gegevens document"/>
    <w:basedOn w:val="Gegevensdocument"/>
    <w:next w:val="Standaard"/>
    <w:rPr>
      <w:sz w:val="13"/>
      <w:szCs w:val="13"/>
    </w:rPr>
  </w:style>
  <w:style w:type="paragraph" w:customStyle="1" w:styleId="KopjeNota">
    <w:name w:val="Kopje Nota"/>
    <w:next w:val="Standaard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jereferentiegegevens">
    <w:name w:val="Kopje referentiegegevens"/>
    <w:basedOn w:val="Referentiegegevens"/>
    <w:next w:val="Standaard"/>
    <w:rPr>
      <w:b/>
    </w:rPr>
  </w:style>
  <w:style w:type="paragraph" w:customStyle="1" w:styleId="LedenArt1">
    <w:name w:val="Leden_Art_1"/>
    <w:basedOn w:val="Standaard"/>
    <w:next w:val="Standaard"/>
    <w:pPr>
      <w:numPr>
        <w:numId w:val="24"/>
      </w:numPr>
      <w:spacing w:line="240" w:lineRule="exact"/>
    </w:pPr>
  </w:style>
  <w:style w:type="paragraph" w:customStyle="1" w:styleId="LedenArt1niv2">
    <w:name w:val="Leden_Art_1_niv2"/>
    <w:basedOn w:val="Standaard"/>
    <w:next w:val="Standaard"/>
    <w:pPr>
      <w:numPr>
        <w:ilvl w:val="1"/>
        <w:numId w:val="24"/>
      </w:numPr>
      <w:spacing w:line="240" w:lineRule="exact"/>
    </w:pPr>
  </w:style>
  <w:style w:type="paragraph" w:customStyle="1" w:styleId="LedenArt10">
    <w:name w:val="Leden_Art_10"/>
    <w:basedOn w:val="Standaard"/>
    <w:next w:val="Standaard"/>
    <w:pPr>
      <w:numPr>
        <w:numId w:val="25"/>
      </w:numPr>
      <w:spacing w:line="240" w:lineRule="exact"/>
    </w:pPr>
  </w:style>
  <w:style w:type="paragraph" w:customStyle="1" w:styleId="LedenArt10niv2">
    <w:name w:val="Leden_Art_10_niv2"/>
    <w:basedOn w:val="Standaard"/>
    <w:next w:val="Standaard"/>
    <w:pPr>
      <w:numPr>
        <w:ilvl w:val="1"/>
        <w:numId w:val="25"/>
      </w:numPr>
      <w:spacing w:line="240" w:lineRule="exact"/>
    </w:pPr>
  </w:style>
  <w:style w:type="paragraph" w:customStyle="1" w:styleId="LedenArt11">
    <w:name w:val="Leden_Art_11"/>
    <w:basedOn w:val="Standaard"/>
    <w:next w:val="Standaard"/>
    <w:pPr>
      <w:numPr>
        <w:numId w:val="26"/>
      </w:numPr>
      <w:spacing w:line="240" w:lineRule="exact"/>
    </w:pPr>
  </w:style>
  <w:style w:type="paragraph" w:customStyle="1" w:styleId="LedenArt3">
    <w:name w:val="Leden_Art_3"/>
    <w:basedOn w:val="Standaard"/>
    <w:next w:val="Standaard"/>
    <w:pPr>
      <w:numPr>
        <w:numId w:val="27"/>
      </w:numPr>
      <w:spacing w:line="240" w:lineRule="exact"/>
    </w:pPr>
  </w:style>
  <w:style w:type="paragraph" w:customStyle="1" w:styleId="LedenArt6">
    <w:name w:val="Leden_Art_6"/>
    <w:basedOn w:val="Standaard"/>
    <w:next w:val="Standaard"/>
    <w:pPr>
      <w:numPr>
        <w:numId w:val="28"/>
      </w:numPr>
      <w:spacing w:line="240" w:lineRule="exact"/>
    </w:pPr>
  </w:style>
  <w:style w:type="paragraph" w:customStyle="1" w:styleId="LedenArt6niv2">
    <w:name w:val="Leden_Art_6_niv2"/>
    <w:basedOn w:val="Standaard"/>
    <w:next w:val="Standaard"/>
    <w:pPr>
      <w:numPr>
        <w:ilvl w:val="1"/>
        <w:numId w:val="28"/>
      </w:numPr>
      <w:spacing w:line="240" w:lineRule="exact"/>
    </w:pPr>
  </w:style>
  <w:style w:type="paragraph" w:customStyle="1" w:styleId="LedenArt7">
    <w:name w:val="Leden_Art_7"/>
    <w:basedOn w:val="Standaard"/>
    <w:next w:val="Standaard"/>
    <w:pPr>
      <w:numPr>
        <w:numId w:val="29"/>
      </w:numPr>
      <w:spacing w:line="240" w:lineRule="exact"/>
    </w:pPr>
  </w:style>
  <w:style w:type="paragraph" w:customStyle="1" w:styleId="LedenArt7niv2">
    <w:name w:val="Leden_Art_7_niv2"/>
    <w:basedOn w:val="Standaard"/>
    <w:next w:val="Standaard"/>
    <w:pPr>
      <w:numPr>
        <w:ilvl w:val="1"/>
        <w:numId w:val="29"/>
      </w:numPr>
      <w:spacing w:line="240" w:lineRule="exact"/>
    </w:pPr>
  </w:style>
  <w:style w:type="table" w:customStyle="1" w:styleId="Logius-CelrechtsonderGrijs">
    <w:name w:val="Logius - Cel rechtsonder Grijs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LogiusArtikelniveau1">
    <w:name w:val="Logius Artikel (niveau 1)"/>
    <w:next w:val="Standaard"/>
    <w:pPr>
      <w:numPr>
        <w:numId w:val="1"/>
      </w:numPr>
      <w:spacing w:before="240" w:after="240"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LogiusArtikelniveau2">
    <w:name w:val="Logius Artikel (niveau 2)"/>
    <w:next w:val="Standaard"/>
    <w:pPr>
      <w:numPr>
        <w:ilvl w:val="1"/>
        <w:numId w:val="2"/>
      </w:numPr>
      <w:spacing w:before="240" w:after="240"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LogiusBehoeftestellingBullet">
    <w:name w:val="Logius Behoeftestelling Bullet"/>
    <w:basedOn w:val="Standaard"/>
    <w:next w:val="Standaard"/>
    <w:pPr>
      <w:spacing w:line="240" w:lineRule="exact"/>
    </w:pPr>
  </w:style>
  <w:style w:type="paragraph" w:customStyle="1" w:styleId="LogiusBullets">
    <w:name w:val="Logius Bullets"/>
    <w:basedOn w:val="Standaard"/>
    <w:next w:val="Standaard"/>
    <w:pPr>
      <w:spacing w:line="240" w:lineRule="exact"/>
    </w:pPr>
  </w:style>
  <w:style w:type="paragraph" w:customStyle="1" w:styleId="LogiusBulletsRapport">
    <w:name w:val="Logius Bullets Rapport"/>
    <w:basedOn w:val="Standaard"/>
    <w:next w:val="Standaard"/>
    <w:pPr>
      <w:numPr>
        <w:numId w:val="11"/>
      </w:numPr>
      <w:spacing w:line="240" w:lineRule="exact"/>
    </w:pPr>
  </w:style>
  <w:style w:type="paragraph" w:customStyle="1" w:styleId="LogiusMTNotitiebullet">
    <w:name w:val="Logius MT Notitie bullet"/>
    <w:basedOn w:val="Standaard"/>
    <w:next w:val="Standaard"/>
    <w:pPr>
      <w:numPr>
        <w:numId w:val="12"/>
      </w:numPr>
      <w:spacing w:line="240" w:lineRule="exact"/>
    </w:pPr>
  </w:style>
  <w:style w:type="paragraph" w:customStyle="1" w:styleId="LogiusMTNotitieopsomming">
    <w:name w:val="Logius MT Notitie opsomming"/>
    <w:basedOn w:val="Standaard"/>
    <w:next w:val="Standaard"/>
    <w:pPr>
      <w:numPr>
        <w:numId w:val="13"/>
      </w:numPr>
      <w:spacing w:line="240" w:lineRule="exact"/>
    </w:pPr>
    <w:rPr>
      <w:b/>
    </w:rPr>
  </w:style>
  <w:style w:type="paragraph" w:customStyle="1" w:styleId="LogiusMTNotitieopsommingbullet">
    <w:name w:val="Logius MT Notitie opsomming bullet"/>
    <w:basedOn w:val="Standaard"/>
    <w:next w:val="Standaard"/>
    <w:pPr>
      <w:spacing w:line="240" w:lineRule="exact"/>
    </w:pPr>
  </w:style>
  <w:style w:type="paragraph" w:customStyle="1" w:styleId="LogiusMTNotitieopsommingniv2">
    <w:name w:val="Logius MT Notitie opsomming niv 2"/>
    <w:basedOn w:val="Standaard"/>
    <w:next w:val="Standaard"/>
    <w:pPr>
      <w:numPr>
        <w:ilvl w:val="1"/>
        <w:numId w:val="12"/>
      </w:numPr>
      <w:spacing w:line="240" w:lineRule="exact"/>
    </w:pPr>
  </w:style>
  <w:style w:type="paragraph" w:customStyle="1" w:styleId="LogiusMTNotitieopsommingnummering">
    <w:name w:val="Logius MT Notitie opsomming nummering"/>
    <w:basedOn w:val="Standaard"/>
    <w:next w:val="Standaard"/>
    <w:pPr>
      <w:spacing w:line="240" w:lineRule="exact"/>
    </w:pPr>
  </w:style>
  <w:style w:type="paragraph" w:customStyle="1" w:styleId="LogiusNummeringExtra">
    <w:name w:val="Logius Nummering Extra"/>
    <w:basedOn w:val="Standaard"/>
    <w:next w:val="Standaard"/>
    <w:pPr>
      <w:numPr>
        <w:numId w:val="14"/>
      </w:numPr>
      <w:spacing w:line="240" w:lineRule="exact"/>
    </w:pPr>
  </w:style>
  <w:style w:type="paragraph" w:customStyle="1" w:styleId="LogiusNummeringExtraLijst">
    <w:name w:val="Logius Nummering Extra Lijst"/>
    <w:basedOn w:val="Standaard"/>
    <w:next w:val="Standaard"/>
    <w:pPr>
      <w:spacing w:line="240" w:lineRule="exact"/>
    </w:pPr>
  </w:style>
  <w:style w:type="paragraph" w:customStyle="1" w:styleId="LogiusonderschriftOpdrOvereenkomst">
    <w:name w:val="Logius onderschrift Opdr.Overeenkomst"/>
    <w:basedOn w:val="Standaard"/>
    <w:next w:val="Standaard"/>
    <w:pPr>
      <w:spacing w:line="200" w:lineRule="exact"/>
      <w:ind w:left="1831"/>
    </w:pPr>
    <w:rPr>
      <w:i/>
      <w:sz w:val="16"/>
      <w:szCs w:val="16"/>
    </w:rPr>
  </w:style>
  <w:style w:type="paragraph" w:customStyle="1" w:styleId="LogiusOpsomming1a">
    <w:name w:val="Logius Opsomming 1a"/>
    <w:basedOn w:val="Standaard"/>
    <w:next w:val="Standaard"/>
    <w:pPr>
      <w:spacing w:line="240" w:lineRule="exact"/>
    </w:pPr>
  </w:style>
  <w:style w:type="paragraph" w:customStyle="1" w:styleId="LogiusOpsomming1aniv1">
    <w:name w:val="Logius Opsomming 1a niv1"/>
    <w:basedOn w:val="Standaard"/>
    <w:next w:val="Standaard"/>
    <w:pPr>
      <w:numPr>
        <w:numId w:val="15"/>
      </w:numPr>
      <w:spacing w:line="240" w:lineRule="exact"/>
    </w:pPr>
  </w:style>
  <w:style w:type="paragraph" w:customStyle="1" w:styleId="LogiusOpsomming1aniv2">
    <w:name w:val="Logius Opsomming 1a niv2"/>
    <w:basedOn w:val="Standaard"/>
    <w:next w:val="Standaard"/>
    <w:pPr>
      <w:numPr>
        <w:ilvl w:val="1"/>
        <w:numId w:val="15"/>
      </w:numPr>
      <w:spacing w:line="240" w:lineRule="exact"/>
    </w:pPr>
  </w:style>
  <w:style w:type="paragraph" w:customStyle="1" w:styleId="LogiusOpsommingHoofdletters">
    <w:name w:val="Logius Opsomming Hoofdletters"/>
    <w:basedOn w:val="Standaard"/>
    <w:next w:val="Standaard"/>
    <w:pPr>
      <w:numPr>
        <w:numId w:val="17"/>
      </w:numPr>
      <w:spacing w:line="240" w:lineRule="exact"/>
    </w:pPr>
  </w:style>
  <w:style w:type="paragraph" w:customStyle="1" w:styleId="LogiusRapportsoorten">
    <w:name w:val="Logius Rapportsoorten"/>
    <w:basedOn w:val="Standaard"/>
    <w:next w:val="Standaard"/>
    <w:pPr>
      <w:spacing w:line="240" w:lineRule="exact"/>
    </w:pPr>
  </w:style>
  <w:style w:type="table" w:customStyle="1" w:styleId="LogiusTabelGrijs">
    <w:name w:val="Logius Tabel Grijs"/>
    <w:rPr>
      <w:rFonts w:ascii="Verdana" w:hAnsi="Verdana"/>
      <w:color w:val="000000"/>
      <w:sz w:val="18"/>
      <w:szCs w:val="18"/>
    </w:rPr>
    <w:tblPr>
      <w:tblBorders>
        <w:top w:val="single" w:sz="8" w:space="0" w:color="CBCBCB"/>
        <w:left w:val="single" w:sz="8" w:space="0" w:color="CBCBCB"/>
        <w:bottom w:val="single" w:sz="8" w:space="0" w:color="CBCBCB"/>
        <w:right w:val="single" w:sz="8" w:space="0" w:color="CBCBCB"/>
        <w:insideH w:val="single" w:sz="8" w:space="0" w:color="CBCBCB"/>
        <w:insideV w:val="single" w:sz="8" w:space="0" w:color="CBCBCB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EEEEE"/>
    </w:tcPr>
  </w:style>
  <w:style w:type="paragraph" w:customStyle="1" w:styleId="Logiustekstmetopsommingniveau1">
    <w:name w:val="Logius tekst met opsomming niveau 1"/>
    <w:basedOn w:val="Standaard"/>
    <w:next w:val="Standaard"/>
    <w:pPr>
      <w:numPr>
        <w:numId w:val="10"/>
      </w:numPr>
      <w:spacing w:line="240" w:lineRule="exact"/>
    </w:pPr>
  </w:style>
  <w:style w:type="paragraph" w:customStyle="1" w:styleId="Logiustekstmetopsommingniveau2">
    <w:name w:val="Logius tekst met opsomming niveau 2"/>
    <w:basedOn w:val="Standaard"/>
    <w:next w:val="Standaard"/>
    <w:pPr>
      <w:numPr>
        <w:ilvl w:val="1"/>
        <w:numId w:val="10"/>
      </w:numPr>
      <w:spacing w:line="240" w:lineRule="exact"/>
    </w:pPr>
  </w:style>
  <w:style w:type="paragraph" w:customStyle="1" w:styleId="Logiusverdana12">
    <w:name w:val="Logius verdana 12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Logiusverdana12bold">
    <w:name w:val="Logius verdana 12 bold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LogiusVerdana12Italic">
    <w:name w:val="Logius Verdana 12 Italic"/>
    <w:basedOn w:val="Standaard"/>
    <w:next w:val="Standaard"/>
    <w:pPr>
      <w:spacing w:line="240" w:lineRule="exact"/>
    </w:pPr>
    <w:rPr>
      <w:i/>
      <w:sz w:val="24"/>
      <w:szCs w:val="24"/>
    </w:rPr>
  </w:style>
  <w:style w:type="paragraph" w:customStyle="1" w:styleId="Logiusbasisnummering">
    <w:name w:val="Logius_basis_nummering"/>
    <w:basedOn w:val="Standaard"/>
    <w:next w:val="Standaard"/>
    <w:pPr>
      <w:spacing w:line="240" w:lineRule="exact"/>
    </w:pPr>
  </w:style>
  <w:style w:type="table" w:customStyle="1" w:styleId="LogiusBehoeftestelling">
    <w:name w:val="Logius_Behoeftestelling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LogiusBehoeftestelling02">
    <w:name w:val="Logius_Behoeftestelling_02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NieuwOpmaakprofiel">
    <w:name w:val="Nieuw Opmaakprofiel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Ondertekeningfunctie">
    <w:name w:val="Ondertekening functie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Ondertekeningnaam">
    <w:name w:val="Ondertekening naam"/>
    <w:pPr>
      <w:spacing w:before="9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OndertekeningVervolg">
    <w:name w:val="Ondertekening Vervolg"/>
    <w:basedOn w:val="Standaard"/>
    <w:pPr>
      <w:spacing w:line="240" w:lineRule="exact"/>
    </w:pPr>
    <w:rPr>
      <w:i/>
    </w:rPr>
  </w:style>
  <w:style w:type="paragraph" w:customStyle="1" w:styleId="Opsomminghoofdletters">
    <w:name w:val="Opsomming hoofdletters"/>
    <w:basedOn w:val="Standaard"/>
    <w:next w:val="Standaard"/>
    <w:p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aragraaf">
    <w:name w:val="Paragraaf"/>
    <w:basedOn w:val="Standaard"/>
    <w:next w:val="Standaard"/>
    <w:pPr>
      <w:numPr>
        <w:ilvl w:val="1"/>
        <w:numId w:val="16"/>
      </w:numPr>
      <w:spacing w:line="240" w:lineRule="exact"/>
    </w:pPr>
    <w:rPr>
      <w:b/>
    </w:rPr>
  </w:style>
  <w:style w:type="paragraph" w:customStyle="1" w:styleId="Raad">
    <w:name w:val="Raad"/>
    <w:next w:val="Standaard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">
    <w:name w:val="Rapport"/>
    <w:basedOn w:val="Standaard"/>
    <w:next w:val="Standaard"/>
    <w:pPr>
      <w:spacing w:line="240" w:lineRule="exact"/>
    </w:pPr>
    <w:rPr>
      <w:b/>
    </w:rPr>
  </w:style>
  <w:style w:type="paragraph" w:customStyle="1" w:styleId="RapportNiveau1">
    <w:name w:val="Rapport_Niveau_1"/>
    <w:basedOn w:val="Standaard"/>
    <w:next w:val="Standaard"/>
    <w:pPr>
      <w:numPr>
        <w:numId w:val="18"/>
      </w:num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Standaard"/>
    <w:next w:val="Standaard"/>
    <w:pPr>
      <w:numPr>
        <w:ilvl w:val="1"/>
        <w:numId w:val="18"/>
      </w:numPr>
      <w:spacing w:line="240" w:lineRule="exact"/>
    </w:pPr>
    <w:rPr>
      <w:b/>
    </w:rPr>
  </w:style>
  <w:style w:type="paragraph" w:customStyle="1" w:styleId="RapportNiveau3">
    <w:name w:val="Rapport_Niveau_3"/>
    <w:basedOn w:val="Standaard"/>
    <w:next w:val="Standaard"/>
    <w:pPr>
      <w:numPr>
        <w:ilvl w:val="2"/>
        <w:numId w:val="18"/>
      </w:numPr>
      <w:spacing w:line="240" w:lineRule="exact"/>
    </w:pPr>
    <w:rPr>
      <w:i/>
    </w:rPr>
  </w:style>
  <w:style w:type="paragraph" w:customStyle="1" w:styleId="RapportNiveau4">
    <w:name w:val="Rapport_Niveau_4"/>
    <w:basedOn w:val="Standaard"/>
    <w:next w:val="Standaard"/>
    <w:pPr>
      <w:numPr>
        <w:ilvl w:val="3"/>
        <w:numId w:val="18"/>
      </w:numPr>
      <w:spacing w:line="240" w:lineRule="exact"/>
    </w:pPr>
  </w:style>
  <w:style w:type="paragraph" w:customStyle="1" w:styleId="RapportNiveau5">
    <w:name w:val="Rapport_Niveau_5"/>
    <w:basedOn w:val="Standaard"/>
    <w:next w:val="Standaard"/>
    <w:pPr>
      <w:numPr>
        <w:ilvl w:val="4"/>
        <w:numId w:val="18"/>
      </w:numPr>
      <w:spacing w:line="240" w:lineRule="exact"/>
    </w:pPr>
  </w:style>
  <w:style w:type="paragraph" w:customStyle="1" w:styleId="RapportNiveau6">
    <w:name w:val="Rapport_Niveau_6"/>
    <w:basedOn w:val="Standaard"/>
    <w:next w:val="Standaard"/>
    <w:pPr>
      <w:spacing w:before="240" w:after="60" w:line="380" w:lineRule="exact"/>
    </w:pPr>
    <w:rPr>
      <w:b/>
      <w:sz w:val="32"/>
      <w:szCs w:val="32"/>
    </w:rPr>
  </w:style>
  <w:style w:type="paragraph" w:customStyle="1" w:styleId="RCOpsommingstreepje">
    <w:name w:val="RC Opsomming streepje"/>
    <w:basedOn w:val="Standaard"/>
    <w:next w:val="Standaard"/>
    <w:pPr>
      <w:numPr>
        <w:numId w:val="19"/>
      </w:numPr>
      <w:spacing w:line="240" w:lineRule="exact"/>
    </w:pPr>
  </w:style>
  <w:style w:type="paragraph" w:customStyle="1" w:styleId="RCStreepje">
    <w:name w:val="RC Streepje"/>
    <w:basedOn w:val="Standaard"/>
    <w:next w:val="Standaard"/>
    <w:pPr>
      <w:spacing w:line="240" w:lineRule="exact"/>
    </w:pPr>
  </w:style>
  <w:style w:type="paragraph" w:customStyle="1" w:styleId="RCabc">
    <w:name w:val="RC_abc"/>
    <w:basedOn w:val="Standaard"/>
    <w:next w:val="Standaard"/>
    <w:pPr>
      <w:spacing w:line="240" w:lineRule="exact"/>
    </w:pPr>
  </w:style>
  <w:style w:type="paragraph" w:customStyle="1" w:styleId="RCabcalinea">
    <w:name w:val="RC_abc alinea"/>
    <w:basedOn w:val="Standaard"/>
    <w:next w:val="Standaard"/>
    <w:pPr>
      <w:numPr>
        <w:numId w:val="20"/>
      </w:numPr>
      <w:spacing w:line="240" w:lineRule="exact"/>
    </w:pPr>
  </w:style>
  <w:style w:type="paragraph" w:customStyle="1" w:styleId="Referentiegegevens">
    <w:name w:val="Referentiegegevens"/>
    <w:next w:val="Standaard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cursief">
    <w:name w:val="Referentiegegevens cursief"/>
    <w:next w:val="Standaard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ReferentiegegevensmetW1boven">
    <w:name w:val="Referentiegegevens met W1 boven"/>
    <w:next w:val="Standaard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touradres">
    <w:name w:val="Retouradres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obabcvet">
    <w:name w:val="Rob_abc vet"/>
    <w:basedOn w:val="Standaard"/>
    <w:next w:val="Standaard"/>
    <w:pPr>
      <w:numPr>
        <w:ilvl w:val="2"/>
        <w:numId w:val="21"/>
      </w:numPr>
      <w:spacing w:before="180" w:line="300" w:lineRule="exact"/>
    </w:pPr>
    <w:rPr>
      <w:b/>
    </w:rPr>
  </w:style>
  <w:style w:type="paragraph" w:customStyle="1" w:styleId="Rob-RfvRaadsnotadocumentnaam">
    <w:name w:val="Rob-Rfv Raadsnota documentnaam"/>
    <w:next w:val="Standaard"/>
    <w:pPr>
      <w:spacing w:line="440" w:lineRule="exact"/>
    </w:pPr>
    <w:rPr>
      <w:rFonts w:ascii="Verdana" w:hAnsi="Verdana"/>
      <w:color w:val="FF0000"/>
      <w:sz w:val="44"/>
      <w:szCs w:val="44"/>
    </w:rPr>
  </w:style>
  <w:style w:type="paragraph" w:customStyle="1" w:styleId="RobRfvStandaardTAB">
    <w:name w:val="Rob/Rfv Standaard TAB"/>
    <w:basedOn w:val="Standaard"/>
    <w:next w:val="Standaard"/>
    <w:pPr>
      <w:tabs>
        <w:tab w:val="left" w:pos="1133"/>
      </w:tabs>
      <w:spacing w:line="240" w:lineRule="exact"/>
    </w:pPr>
  </w:style>
  <w:style w:type="paragraph" w:customStyle="1" w:styleId="Robrfvabc">
    <w:name w:val="Robrfv_abc"/>
    <w:basedOn w:val="Standaard"/>
    <w:next w:val="Standaard"/>
    <w:pPr>
      <w:numPr>
        <w:ilvl w:val="5"/>
        <w:numId w:val="21"/>
      </w:numPr>
      <w:spacing w:before="180" w:line="300" w:lineRule="exact"/>
    </w:pPr>
  </w:style>
  <w:style w:type="paragraph" w:customStyle="1" w:styleId="Robrfvniv1b11">
    <w:name w:val="Robrfvniv1_b11"/>
    <w:basedOn w:val="Standaard"/>
    <w:next w:val="Standaard"/>
    <w:pPr>
      <w:numPr>
        <w:numId w:val="21"/>
      </w:numPr>
      <w:spacing w:before="360" w:line="300" w:lineRule="exact"/>
    </w:pPr>
    <w:rPr>
      <w:b/>
      <w:sz w:val="22"/>
      <w:szCs w:val="22"/>
    </w:rPr>
  </w:style>
  <w:style w:type="paragraph" w:customStyle="1" w:styleId="Robrfvniv2">
    <w:name w:val="Robrfvniv2"/>
    <w:basedOn w:val="Standaard"/>
    <w:next w:val="Standaard"/>
    <w:pPr>
      <w:numPr>
        <w:ilvl w:val="1"/>
        <w:numId w:val="21"/>
      </w:numPr>
      <w:spacing w:before="180" w:line="300" w:lineRule="exact"/>
    </w:pPr>
    <w:rPr>
      <w:b/>
    </w:rPr>
  </w:style>
  <w:style w:type="paragraph" w:customStyle="1" w:styleId="Robrfvniv3standaard">
    <w:name w:val="Robrfvniv3_standaard"/>
    <w:basedOn w:val="Standaard"/>
    <w:next w:val="Standaard"/>
    <w:pPr>
      <w:numPr>
        <w:ilvl w:val="3"/>
        <w:numId w:val="21"/>
      </w:numPr>
      <w:spacing w:line="240" w:lineRule="exact"/>
    </w:pPr>
  </w:style>
  <w:style w:type="paragraph" w:customStyle="1" w:styleId="Robrfvniv5">
    <w:name w:val="Robrfvniv5"/>
    <w:basedOn w:val="Standaard"/>
    <w:next w:val="Standaard"/>
    <w:pPr>
      <w:numPr>
        <w:ilvl w:val="4"/>
        <w:numId w:val="21"/>
      </w:numPr>
      <w:spacing w:line="240" w:lineRule="exact"/>
    </w:pPr>
  </w:style>
  <w:style w:type="paragraph" w:customStyle="1" w:styleId="Robrfvopsommingslijst">
    <w:name w:val="Robrfvopsommingslijst"/>
    <w:basedOn w:val="Standaard"/>
    <w:next w:val="Standaard"/>
    <w:pPr>
      <w:spacing w:line="240" w:lineRule="exact"/>
    </w:pPr>
  </w:style>
  <w:style w:type="paragraph" w:customStyle="1" w:styleId="Rubricering">
    <w:name w:val="Rubricering"/>
    <w:next w:val="Standaard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briceringHvK">
    <w:name w:val="Rubricering HvK"/>
    <w:basedOn w:val="StandaardHvK"/>
    <w:pPr>
      <w:spacing w:line="240" w:lineRule="exact"/>
    </w:pPr>
    <w:rPr>
      <w:b/>
      <w:sz w:val="24"/>
      <w:szCs w:val="24"/>
    </w:rPr>
  </w:style>
  <w:style w:type="paragraph" w:customStyle="1" w:styleId="RVIGCijferopsomming">
    <w:name w:val="RVIG Cijferopsomming"/>
    <w:basedOn w:val="Standaard"/>
    <w:next w:val="Standaard"/>
    <w:pPr>
      <w:spacing w:line="240" w:lineRule="exact"/>
    </w:pPr>
  </w:style>
  <w:style w:type="paragraph" w:customStyle="1" w:styleId="RVIGLetteropsomming">
    <w:name w:val="RVIG Letteropsomming"/>
    <w:basedOn w:val="Standaard"/>
    <w:next w:val="Standaard"/>
    <w:pPr>
      <w:spacing w:line="240" w:lineRule="exact"/>
    </w:pPr>
  </w:style>
  <w:style w:type="paragraph" w:customStyle="1" w:styleId="RvIGOpsomming">
    <w:name w:val="RvIG Opsomming"/>
    <w:basedOn w:val="Standaard"/>
    <w:next w:val="Standaard"/>
    <w:pPr>
      <w:spacing w:line="240" w:lineRule="exact"/>
      <w:ind w:left="1260"/>
    </w:pPr>
  </w:style>
  <w:style w:type="paragraph" w:customStyle="1" w:styleId="RVIGOpsommingGebruikersgegevens">
    <w:name w:val="RVIG Opsomming Gebruikersgegevens"/>
    <w:basedOn w:val="Standaard"/>
    <w:next w:val="Standaard"/>
    <w:pPr>
      <w:tabs>
        <w:tab w:val="left" w:pos="5930"/>
      </w:tabs>
      <w:spacing w:line="240" w:lineRule="exact"/>
    </w:pPr>
  </w:style>
  <w:style w:type="table" w:customStyle="1" w:styleId="RViGTabelFormulieren">
    <w:name w:val="RViG Tabel Formulieren"/>
    <w:rPr>
      <w:sz w:val="18"/>
      <w:szCs w:val="18"/>
    </w:rPr>
    <w:tblPr>
      <w:tblBorders>
        <w:top w:val="single" w:sz="8" w:space="0" w:color="080808"/>
        <w:left w:val="single" w:sz="8" w:space="0" w:color="080808"/>
        <w:bottom w:val="single" w:sz="8" w:space="0" w:color="080808"/>
        <w:right w:val="single" w:sz="8" w:space="0" w:color="080808"/>
        <w:insideH w:val="single" w:sz="8" w:space="0" w:color="080808"/>
        <w:insideV w:val="single" w:sz="8" w:space="0" w:color="080808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FFFF"/>
    </w:tcPr>
  </w:style>
  <w:style w:type="paragraph" w:customStyle="1" w:styleId="RvIGTekstbesluitmetcijfers">
    <w:name w:val="RvIG Tekst besluit met cijfers"/>
    <w:basedOn w:val="Standaard"/>
    <w:next w:val="Standaard"/>
    <w:pPr>
      <w:numPr>
        <w:numId w:val="22"/>
      </w:numPr>
      <w:spacing w:after="240" w:line="240" w:lineRule="exact"/>
    </w:pPr>
  </w:style>
  <w:style w:type="paragraph" w:customStyle="1" w:styleId="RVIGTekstbesluitmetletters">
    <w:name w:val="RVIG Tekst besluit met letters"/>
    <w:basedOn w:val="Standaard"/>
    <w:next w:val="Standaard"/>
    <w:pPr>
      <w:numPr>
        <w:numId w:val="23"/>
      </w:numPr>
      <w:spacing w:after="240" w:line="240" w:lineRule="exact"/>
    </w:pPr>
  </w:style>
  <w:style w:type="paragraph" w:customStyle="1" w:styleId="Slotzin">
    <w:name w:val="Slotzin"/>
    <w:basedOn w:val="Standaard"/>
    <w:next w:val="Standaard"/>
    <w:pPr>
      <w:spacing w:line="240" w:lineRule="exact"/>
    </w:pPr>
  </w:style>
  <w:style w:type="paragraph" w:customStyle="1" w:styleId="SSCICTslotzin">
    <w:name w:val="SSC_ICT_slotzin"/>
    <w:basedOn w:val="Standaard"/>
    <w:next w:val="Standaard"/>
    <w:pPr>
      <w:spacing w:before="240" w:line="240" w:lineRule="exact"/>
    </w:pPr>
  </w:style>
  <w:style w:type="paragraph" w:customStyle="1" w:styleId="SSC-ICTAanhef">
    <w:name w:val="SSC-ICT Aanhef"/>
    <w:basedOn w:val="Standaard"/>
    <w:next w:val="Standaard"/>
    <w:pPr>
      <w:spacing w:before="100" w:after="240" w:line="240" w:lineRule="exact"/>
    </w:pPr>
  </w:style>
  <w:style w:type="table" w:customStyle="1" w:styleId="SSC-ICTTabelDecharge">
    <w:name w:val="SSC-ICT Tabel Decharge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3" w:type="dxa"/>
        <w:left w:w="107" w:type="dxa"/>
        <w:bottom w:w="23" w:type="dxa"/>
        <w:right w:w="107" w:type="dxa"/>
      </w:tblCellMar>
    </w:tblPr>
    <w:tcPr>
      <w:shd w:val="clear" w:color="auto" w:fill="auto"/>
    </w:tcPr>
  </w:style>
  <w:style w:type="table" w:customStyle="1" w:styleId="SSC-ICTTabellijnen">
    <w:name w:val="SSC-ICT Tabel lijnen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auto"/>
    </w:tcPr>
    <w:tblStylePr w:type="firstRow"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SC-ICTTabelkop">
    <w:name w:val="SSC-ICT Tabelkop"/>
    <w:basedOn w:val="Standaard"/>
    <w:next w:val="Standaard"/>
    <w:pPr>
      <w:spacing w:before="40" w:after="40" w:line="240" w:lineRule="exact"/>
      <w:ind w:left="40"/>
    </w:pPr>
  </w:style>
  <w:style w:type="paragraph" w:customStyle="1" w:styleId="Standaardboldrechts">
    <w:name w:val="Standaard bold rechts"/>
    <w:basedOn w:val="Standaard"/>
    <w:next w:val="Standaard"/>
    <w:pPr>
      <w:spacing w:line="240" w:lineRule="exact"/>
      <w:jc w:val="right"/>
    </w:pPr>
    <w:rPr>
      <w:b/>
    </w:rPr>
  </w:style>
  <w:style w:type="paragraph" w:customStyle="1" w:styleId="StandaardCursief">
    <w:name w:val="Standaard Cursief"/>
    <w:basedOn w:val="Standaard"/>
    <w:next w:val="Standaard"/>
    <w:pPr>
      <w:spacing w:line="240" w:lineRule="exact"/>
    </w:pPr>
    <w:rPr>
      <w:i/>
    </w:rPr>
  </w:style>
  <w:style w:type="paragraph" w:customStyle="1" w:styleId="StandaardGrijsgemarkeerd">
    <w:name w:val="Standaard Grijs gemarkeerd"/>
    <w:basedOn w:val="Standaard"/>
    <w:next w:val="Standaard"/>
    <w:pPr>
      <w:shd w:val="clear" w:color="auto" w:fill="B2B2B2"/>
      <w:spacing w:line="240" w:lineRule="exact"/>
    </w:pPr>
  </w:style>
  <w:style w:type="paragraph" w:customStyle="1" w:styleId="StandaardHvK">
    <w:name w:val="Standaard HvK"/>
    <w:next w:val="Standaard"/>
    <w:pPr>
      <w:spacing w:line="300" w:lineRule="exact"/>
    </w:pPr>
    <w:rPr>
      <w:rFonts w:ascii="Helvetica" w:hAnsi="Helvetica"/>
      <w:color w:val="000000"/>
    </w:rPr>
  </w:style>
  <w:style w:type="paragraph" w:customStyle="1" w:styleId="StandaardKleinKapitaal">
    <w:name w:val="Standaard Klein Kapitaal"/>
    <w:basedOn w:val="Standaard"/>
    <w:next w:val="Standaard"/>
    <w:pPr>
      <w:spacing w:line="240" w:lineRule="exact"/>
    </w:pPr>
    <w:rPr>
      <w:smallCaps/>
    </w:rPr>
  </w:style>
  <w:style w:type="paragraph" w:customStyle="1" w:styleId="Standaardrechts">
    <w:name w:val="Standaard rechts"/>
    <w:basedOn w:val="Standaard"/>
    <w:next w:val="Standaard"/>
    <w:pPr>
      <w:spacing w:line="240" w:lineRule="exact"/>
      <w:jc w:val="right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tabeltekst">
    <w:name w:val="Standaard tabel tekst"/>
    <w:basedOn w:val="Standaard"/>
    <w:next w:val="Standaard"/>
    <w:pPr>
      <w:spacing w:line="220" w:lineRule="exact"/>
    </w:pPr>
  </w:style>
  <w:style w:type="paragraph" w:customStyle="1" w:styleId="StandaardVerdana12">
    <w:name w:val="Standaard Verdana 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StandaardVerdana12bold">
    <w:name w:val="Standaard Verdana 12 bold"/>
    <w:basedOn w:val="Standaard"/>
    <w:next w:val="Standaard"/>
    <w:pPr>
      <w:spacing w:line="240" w:lineRule="exact"/>
    </w:pPr>
    <w:rPr>
      <w:b/>
      <w:sz w:val="24"/>
      <w:szCs w:val="24"/>
    </w:rPr>
  </w:style>
  <w:style w:type="paragraph" w:customStyle="1" w:styleId="StandaardVerdana14">
    <w:name w:val="Standaard Verdana 14"/>
    <w:basedOn w:val="Standaard"/>
    <w:next w:val="Standaard"/>
    <w:pPr>
      <w:spacing w:line="340" w:lineRule="exact"/>
    </w:pPr>
    <w:rPr>
      <w:sz w:val="28"/>
      <w:szCs w:val="28"/>
    </w:rPr>
  </w:style>
  <w:style w:type="paragraph" w:customStyle="1" w:styleId="StandaardVerdana16Projectcontract">
    <w:name w:val="Standaard Verdana 16 Projectcontract"/>
    <w:basedOn w:val="Standaard"/>
    <w:next w:val="Standaard"/>
    <w:pPr>
      <w:spacing w:after="900" w:line="380" w:lineRule="exact"/>
    </w:pPr>
    <w:rPr>
      <w:sz w:val="32"/>
      <w:szCs w:val="32"/>
    </w:rPr>
  </w:style>
  <w:style w:type="paragraph" w:customStyle="1" w:styleId="StandaardVerdana8">
    <w:name w:val="Standaard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table" w:customStyle="1" w:styleId="Standaardtabelmetranden">
    <w:name w:val="Standaardtabel met rand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cPr>
      <w:shd w:val="clear" w:color="auto" w:fill="auto"/>
    </w:tcPr>
  </w:style>
  <w:style w:type="paragraph" w:customStyle="1" w:styleId="Subparagraaf">
    <w:name w:val="Subparagraaf"/>
    <w:basedOn w:val="Standaard"/>
    <w:next w:val="Standaard"/>
    <w:pPr>
      <w:numPr>
        <w:ilvl w:val="2"/>
        <w:numId w:val="16"/>
      </w:numPr>
      <w:spacing w:line="240" w:lineRule="exact"/>
    </w:pPr>
    <w:rPr>
      <w:i/>
    </w:rPr>
  </w:style>
  <w:style w:type="paragraph" w:customStyle="1" w:styleId="Subparagraaf2">
    <w:name w:val="Subparagraaf 2"/>
    <w:basedOn w:val="Standaard"/>
    <w:next w:val="Standaard"/>
    <w:pPr>
      <w:numPr>
        <w:ilvl w:val="3"/>
        <w:numId w:val="16"/>
      </w:numPr>
      <w:spacing w:line="240" w:lineRule="exact"/>
    </w:pPr>
  </w:style>
  <w:style w:type="paragraph" w:customStyle="1" w:styleId="Subtitelpersbericht">
    <w:name w:val="Subtitel persbericht"/>
    <w:basedOn w:val="Titelpersbericht"/>
    <w:next w:val="Standaard"/>
    <w:rPr>
      <w:b w:val="0"/>
    </w:rPr>
  </w:style>
  <w:style w:type="paragraph" w:customStyle="1" w:styleId="SubtitelRapport">
    <w:name w:val="Subtitel Rapport"/>
    <w:next w:val="Standaard"/>
    <w:pPr>
      <w:spacing w:line="240" w:lineRule="exact"/>
    </w:pPr>
    <w:rPr>
      <w:rFonts w:ascii="Verdana" w:hAnsi="Verdana"/>
      <w:color w:val="000000"/>
      <w:sz w:val="16"/>
      <w:szCs w:val="16"/>
    </w:rPr>
  </w:style>
  <w:style w:type="table" w:customStyle="1" w:styleId="TabelVorderingsbriefrijhoogte">
    <w:name w:val="Tabel Vorderingsbrief rijhoogte"/>
    <w:rPr>
      <w:rFonts w:ascii="Verdana" w:hAnsi="Verdana"/>
      <w:color w:val="000000"/>
      <w:sz w:val="18"/>
      <w:szCs w:val="18"/>
    </w:rPr>
    <w:tblPr>
      <w:tblCellMar>
        <w:top w:w="60" w:type="dxa"/>
        <w:left w:w="0" w:type="dxa"/>
        <w:bottom w:w="60" w:type="dxa"/>
        <w:right w:w="0" w:type="dxa"/>
      </w:tblCellMar>
    </w:tblPr>
    <w:tcPr>
      <w:shd w:val="clear" w:color="auto" w:fill="auto"/>
    </w:tcPr>
  </w:style>
  <w:style w:type="table" w:customStyle="1" w:styleId="TabelBehoeftestellingsformulier">
    <w:name w:val="Tabel_Behoeftestellingsformulier"/>
    <w:rPr>
      <w:rFonts w:ascii="Verdana" w:hAnsi="Verdana"/>
      <w:color w:val="000000"/>
      <w:sz w:val="18"/>
      <w:szCs w:val="18"/>
    </w:rPr>
    <w:tblPr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CBCBCB"/>
    </w:tcPr>
  </w:style>
  <w:style w:type="table" w:customStyle="1" w:styleId="TabelProjectbrief">
    <w:name w:val="Tabel_Projectbrief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Projectbriefeersterijvet">
    <w:name w:val="Tabel_Projectbrief_eerste_rij_vet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rPr>
        <w:b/>
      </w:rPr>
    </w:tblStylePr>
    <w:tblStylePr w:type="firstCol">
      <w:rPr>
        <w:rFonts w:ascii="Verdana" w:hAnsi="Verdana"/>
        <w:b w:val="0"/>
        <w:sz w:val="18"/>
        <w:szCs w:val="18"/>
      </w:rPr>
    </w:tblStylePr>
  </w:style>
  <w:style w:type="table" w:customStyle="1" w:styleId="TabelProjectbriefinspringen">
    <w:name w:val="Tabel_Projectbrief_inspringen"/>
    <w:pPr>
      <w:tabs>
        <w:tab w:val="left" w:pos="2551"/>
      </w:tabs>
    </w:pPr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contract">
    <w:name w:val="Tabel_projectcontract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plan1">
    <w:name w:val="Tabel_Projectplan_1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Col">
      <w:rPr>
        <w:b/>
      </w:rPr>
    </w:tblStylePr>
  </w:style>
  <w:style w:type="table" w:customStyle="1" w:styleId="TabelProjectplan2">
    <w:name w:val="Tabel_Projectplan_2"/>
    <w:rPr>
      <w:rFonts w:ascii="Verdana" w:hAnsi="Verdana"/>
      <w:b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BDBDB"/>
    </w:tcPr>
  </w:style>
  <w:style w:type="paragraph" w:customStyle="1" w:styleId="Tabelkop">
    <w:name w:val="Tabelkop"/>
    <w:next w:val="Standaard"/>
    <w:pPr>
      <w:spacing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Titelpersbericht">
    <w:name w:val="Titel persbericht"/>
    <w:next w:val="Standaard"/>
    <w:pPr>
      <w:spacing w:line="32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Toezendgegevens">
    <w:name w:val="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ToezendgegevensHvK">
    <w:name w:val="Toezendgegevens HvK"/>
    <w:basedOn w:val="StandaardHvK"/>
    <w:pPr>
      <w:spacing w:line="220" w:lineRule="exact"/>
    </w:pPr>
  </w:style>
  <w:style w:type="paragraph" w:customStyle="1" w:styleId="Verdana65">
    <w:name w:val="Verdana 6;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erdana65bold">
    <w:name w:val="Verdana 6;5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Standaard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Standaard"/>
    <w:next w:val="Standaard"/>
    <w:pPr>
      <w:spacing w:line="240" w:lineRule="exact"/>
      <w:jc w:val="right"/>
    </w:pPr>
    <w:rPr>
      <w:sz w:val="16"/>
      <w:szCs w:val="16"/>
    </w:rPr>
  </w:style>
  <w:style w:type="paragraph" w:customStyle="1" w:styleId="VetStandaard">
    <w:name w:val="Vet (Standaard)"/>
    <w:basedOn w:val="Standaard"/>
    <w:next w:val="Standaard"/>
    <w:pPr>
      <w:spacing w:line="240" w:lineRule="exact"/>
    </w:pPr>
    <w:rPr>
      <w:b/>
    </w:rPr>
  </w:style>
  <w:style w:type="paragraph" w:customStyle="1" w:styleId="Voetnoot">
    <w:name w:val="Voetnoot"/>
    <w:basedOn w:val="Standaard"/>
    <w:pPr>
      <w:spacing w:line="240" w:lineRule="exact"/>
    </w:pPr>
    <w:rPr>
      <w:sz w:val="16"/>
      <w:szCs w:val="16"/>
    </w:rPr>
  </w:style>
  <w:style w:type="paragraph" w:customStyle="1" w:styleId="VoetnootVorderingsbrief">
    <w:name w:val="Voetnoot Vorderingsbrief"/>
    <w:basedOn w:val="Standaard"/>
    <w:pPr>
      <w:spacing w:line="200" w:lineRule="exact"/>
    </w:pPr>
    <w:rPr>
      <w:sz w:val="14"/>
      <w:szCs w:val="14"/>
    </w:rPr>
  </w:style>
  <w:style w:type="paragraph" w:customStyle="1" w:styleId="VTWmeldingrood">
    <w:name w:val="VTW melding rood"/>
    <w:basedOn w:val="Standaard"/>
    <w:next w:val="Standaard"/>
    <w:pPr>
      <w:spacing w:line="240" w:lineRule="exact"/>
    </w:pPr>
    <w:rPr>
      <w:color w:val="FF0000"/>
      <w:sz w:val="16"/>
      <w:szCs w:val="16"/>
    </w:rPr>
  </w:style>
  <w:style w:type="table" w:customStyle="1" w:styleId="VTWTabelOnderdeel1">
    <w:name w:val="VTW Tabel Onderdeel 1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tabelwit">
    <w:name w:val="VTW tabel wit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VTWTijdelijkeAanduiding">
    <w:name w:val="VTW Tijdelijke Aanduiding"/>
    <w:basedOn w:val="Standaard"/>
    <w:next w:val="Standaard"/>
    <w:pPr>
      <w:shd w:val="clear" w:color="auto" w:fill="EEEEEE"/>
      <w:spacing w:line="240" w:lineRule="exact"/>
    </w:pPr>
  </w:style>
  <w:style w:type="paragraph" w:customStyle="1" w:styleId="VTWVerdana">
    <w:name w:val="VTW Verdana"/>
    <w:basedOn w:val="Standaard"/>
    <w:next w:val="Standaard"/>
    <w:pPr>
      <w:spacing w:line="180" w:lineRule="exact"/>
    </w:pPr>
    <w:rPr>
      <w:sz w:val="14"/>
      <w:szCs w:val="14"/>
    </w:rPr>
  </w:style>
  <w:style w:type="table" w:customStyle="1" w:styleId="VTWAanvraagformulierKop">
    <w:name w:val="VTW_Aanvraagformulier_Kop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AanvraagformulierKopTwee">
    <w:name w:val="VTW_Aanvraagformulier_Kop_Twee"/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VTWKop">
    <w:name w:val="VTW_Kop"/>
    <w:basedOn w:val="Standaard"/>
    <w:next w:val="Standaard"/>
    <w:pPr>
      <w:spacing w:line="280" w:lineRule="exact"/>
    </w:pPr>
    <w:rPr>
      <w:b/>
      <w:sz w:val="24"/>
      <w:szCs w:val="24"/>
    </w:rPr>
  </w:style>
  <w:style w:type="paragraph" w:customStyle="1" w:styleId="VTWOndertitel">
    <w:name w:val="VTW_Ondertitel"/>
    <w:basedOn w:val="Standaard"/>
    <w:next w:val="Standaard"/>
    <w:pPr>
      <w:spacing w:line="240" w:lineRule="exact"/>
    </w:pPr>
    <w:rPr>
      <w:sz w:val="20"/>
      <w:szCs w:val="20"/>
    </w:rPr>
  </w:style>
  <w:style w:type="paragraph" w:customStyle="1" w:styleId="WitregelNota8pt">
    <w:name w:val="Witregel Nota 8pt"/>
    <w:next w:val="Standaard"/>
    <w:pPr>
      <w:spacing w:line="160" w:lineRule="exact"/>
    </w:pPr>
    <w:rPr>
      <w:rFonts w:ascii="Verdana" w:hAnsi="Verdana"/>
      <w:color w:val="000000"/>
      <w:sz w:val="16"/>
      <w:szCs w:val="16"/>
    </w:rPr>
  </w:style>
  <w:style w:type="paragraph" w:customStyle="1" w:styleId="WitregelNota9pt">
    <w:name w:val="Witregel Nota 9pt"/>
    <w:next w:val="Standaard"/>
    <w:pPr>
      <w:spacing w:line="18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1">
    <w:name w:val="Witregel W1"/>
    <w:next w:val="Standaard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Standaard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Standaard"/>
    <w:next w:val="Standaard"/>
    <w:pPr>
      <w:spacing w:line="240" w:lineRule="exact"/>
    </w:pPr>
    <w:rPr>
      <w:sz w:val="2"/>
      <w:szCs w:val="2"/>
    </w:rPr>
  </w:style>
  <w:style w:type="paragraph" w:customStyle="1" w:styleId="wittetekst">
    <w:name w:val="witte tekst"/>
    <w:basedOn w:val="StandaardHvK"/>
    <w:pPr>
      <w:spacing w:line="130" w:lineRule="exact"/>
    </w:pPr>
    <w:rPr>
      <w:rFonts w:ascii="Verdana" w:hAnsi="Verdana"/>
      <w:color w:val="FFFFFF"/>
      <w:sz w:val="13"/>
      <w:szCs w:val="13"/>
    </w:rPr>
  </w:style>
  <w:style w:type="paragraph" w:customStyle="1" w:styleId="WOBBesluitBijlageKop">
    <w:name w:val="WOB Besluit Bijlage Kop"/>
    <w:basedOn w:val="Standaard"/>
    <w:next w:val="Standaard"/>
    <w:pPr>
      <w:pageBreakBefore/>
      <w:numPr>
        <w:numId w:val="3"/>
      </w:numPr>
      <w:spacing w:before="180" w:line="240" w:lineRule="exact"/>
    </w:pPr>
    <w:rPr>
      <w:b/>
    </w:rPr>
  </w:style>
  <w:style w:type="paragraph" w:customStyle="1" w:styleId="WOBBesluitBijlageLidArtikel">
    <w:name w:val="WOB Besluit Bijlage Lid Artikel"/>
    <w:basedOn w:val="Standaard"/>
    <w:next w:val="Standaard"/>
    <w:pPr>
      <w:numPr>
        <w:numId w:val="4"/>
      </w:numPr>
      <w:spacing w:line="240" w:lineRule="exact"/>
      <w:ind w:firstLine="0"/>
    </w:pPr>
  </w:style>
  <w:style w:type="paragraph" w:customStyle="1" w:styleId="WOBBesluitKop">
    <w:name w:val="WOB Besluit Kop"/>
    <w:basedOn w:val="Standaard"/>
    <w:next w:val="Standaard"/>
    <w:pPr>
      <w:spacing w:before="180" w:line="240" w:lineRule="exact"/>
    </w:pPr>
    <w:rPr>
      <w:b/>
    </w:rPr>
  </w:style>
  <w:style w:type="paragraph" w:customStyle="1" w:styleId="WOBBesluitLidgenummerd">
    <w:name w:val="WOB Besluit Lid genummerd"/>
    <w:basedOn w:val="Standaard"/>
    <w:next w:val="Standaard"/>
    <w:pPr>
      <w:numPr>
        <w:numId w:val="5"/>
      </w:numPr>
      <w:spacing w:line="240" w:lineRule="exact"/>
    </w:pPr>
  </w:style>
  <w:style w:type="paragraph" w:customStyle="1" w:styleId="WOBBesluitStandaard">
    <w:name w:val="WOB Besluit Standaard"/>
    <w:basedOn w:val="Standaard"/>
    <w:next w:val="Standaard"/>
    <w:pPr>
      <w:spacing w:after="180" w:line="240" w:lineRule="exact"/>
    </w:pPr>
  </w:style>
  <w:style w:type="paragraph" w:customStyle="1" w:styleId="WOBBesluitSubkop">
    <w:name w:val="WOB Besluit Subkop"/>
    <w:basedOn w:val="Standaard"/>
    <w:next w:val="Standaard"/>
    <w:pPr>
      <w:spacing w:before="180" w:after="180" w:line="240" w:lineRule="exact"/>
    </w:pPr>
    <w:rPr>
      <w:i/>
    </w:rPr>
  </w:style>
  <w:style w:type="paragraph" w:customStyle="1" w:styleId="WobBijlageLedenArtikel1">
    <w:name w:val="Wob_Bijlage_Leden_Artikel_1"/>
    <w:basedOn w:val="Standaard"/>
    <w:next w:val="Standaard"/>
    <w:pPr>
      <w:spacing w:line="240" w:lineRule="exact"/>
    </w:pPr>
  </w:style>
  <w:style w:type="paragraph" w:customStyle="1" w:styleId="WobBijlageLedenArtikel10">
    <w:name w:val="Wob_Bijlage_Leden_Artikel_10"/>
    <w:basedOn w:val="Standaard"/>
    <w:next w:val="Standaard"/>
    <w:pPr>
      <w:spacing w:line="240" w:lineRule="exact"/>
    </w:pPr>
  </w:style>
  <w:style w:type="paragraph" w:customStyle="1" w:styleId="WobBijlageLedenArtikel11">
    <w:name w:val="Wob_Bijlage_Leden_Artikel_11"/>
    <w:basedOn w:val="Standaard"/>
    <w:next w:val="Standaard"/>
    <w:pPr>
      <w:spacing w:line="240" w:lineRule="exact"/>
    </w:pPr>
  </w:style>
  <w:style w:type="paragraph" w:customStyle="1" w:styleId="WobBijlageLedenArtikel3">
    <w:name w:val="Wob_Bijlage_Leden_Artikel_3"/>
    <w:basedOn w:val="Standaard"/>
    <w:next w:val="Standaard"/>
    <w:pPr>
      <w:spacing w:line="240" w:lineRule="exact"/>
    </w:pPr>
  </w:style>
  <w:style w:type="paragraph" w:customStyle="1" w:styleId="WobBijlageLedenArtikel6">
    <w:name w:val="Wob_Bijlage_Leden_Artikel_6"/>
    <w:basedOn w:val="Standaard"/>
    <w:next w:val="Standaard"/>
    <w:pPr>
      <w:spacing w:line="240" w:lineRule="exact"/>
    </w:pPr>
  </w:style>
  <w:style w:type="paragraph" w:customStyle="1" w:styleId="WobBijlageLedenArtikel7">
    <w:name w:val="Wob_Bijlage_Leden_Artikel_7"/>
    <w:basedOn w:val="Standaard"/>
    <w:next w:val="Standaard"/>
    <w:pPr>
      <w:spacing w:line="240" w:lineRule="exact"/>
    </w:pPr>
  </w:style>
  <w:style w:type="paragraph" w:customStyle="1" w:styleId="Workaroundalineatekstblok">
    <w:name w:val="Workaround alinea tekstblok"/>
    <w:pPr>
      <w:spacing w:after="18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functieondertekenaar">
    <w:name w:val="Workaround functie ondertekenaar"/>
    <w:next w:val="Standaard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Workaroundgroetregel">
    <w:name w:val="Workaround groetregel"/>
    <w:next w:val="Standaard"/>
    <w:pPr>
      <w:spacing w:before="3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ministerieondertekenaar">
    <w:name w:val="Workaround ministerie ondertekenaar"/>
    <w:next w:val="Standaard"/>
    <w:pPr>
      <w:spacing w:after="72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naamondertekenaar">
    <w:name w:val="Workaround naam ondertekenaar"/>
    <w:next w:val="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CB2991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B2991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CB2991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B2991"/>
    <w:rPr>
      <w:rFonts w:ascii="Verdana" w:hAnsi="Verdana"/>
      <w:color w:val="000000"/>
      <w:sz w:val="18"/>
      <w:szCs w:val="18"/>
    </w:rPr>
  </w:style>
  <w:style w:type="paragraph" w:styleId="Lijstalinea">
    <w:name w:val="List Paragraph"/>
    <w:basedOn w:val="Standaard"/>
    <w:uiPriority w:val="34"/>
    <w:qFormat/>
    <w:rsid w:val="00CB2991"/>
    <w:pPr>
      <w:spacing w:line="240" w:lineRule="exact"/>
      <w:ind w:left="720"/>
      <w:contextualSpacing/>
      <w:textAlignment w:val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390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webSetting" Target="webSettings0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41</ap:Words>
  <ap:Characters>229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269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2021-06-03T12:03:00.0000000Z</dcterms:created>
  <dcterms:modified xsi:type="dcterms:W3CDTF">2021-06-15T10:47:00.0000000Z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ubricering">
    <vt:lpwstr/>
  </property>
  <property fmtid="{D5CDD505-2E9C-101B-9397-08002B2CF9AE}" pid="3" name="Onderwerp">
    <vt:lpwstr>Beantwoorden aanvullende schriftelijke Kamervragen jaarverantwoording 2020</vt:lpwstr>
  </property>
  <property fmtid="{D5CDD505-2E9C-101B-9397-08002B2CF9AE}" pid="4" name="Datum">
    <vt:lpwstr>14 juni 2021</vt:lpwstr>
  </property>
  <property fmtid="{D5CDD505-2E9C-101B-9397-08002B2CF9AE}" pid="5" name="Docgensjabloon">
    <vt:lpwstr>DocGen_Brief_nl_NL</vt:lpwstr>
  </property>
  <property fmtid="{D5CDD505-2E9C-101B-9397-08002B2CF9AE}" pid="6" name="Aan">
    <vt:lpwstr>Aan de Voorzitter van de Tweede Kamer der Staten-Generaal_x000d_
Postbus 20018_x000d_
2500 EA  DEN HAAG</vt:lpwstr>
  </property>
  <property fmtid="{D5CDD505-2E9C-101B-9397-08002B2CF9AE}" pid="7" name="Kenmerk">
    <vt:lpwstr>2021-0000314978</vt:lpwstr>
  </property>
  <property fmtid="{D5CDD505-2E9C-101B-9397-08002B2CF9AE}" pid="8" name="UwKenmerk">
    <vt:lpwstr/>
  </property>
</Properties>
</file>