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61" w:rsidP="00D71A61" w:rsidRDefault="00D71A61">
      <w:r>
        <w:t>Geachte voorzitter,</w:t>
      </w:r>
    </w:p>
    <w:p w:rsidR="00D71A61" w:rsidP="00D71A61" w:rsidRDefault="00D71A61"/>
    <w:p w:rsidR="00D71A61" w:rsidP="00D71A61" w:rsidRDefault="00D71A61">
      <w:r>
        <w:t>Hierbij ontvangt u de beantwoording van de vragen die zijn gesteld naar aanleiding van het Schriftelijk Overleg over de inzet van het Koninkrijk tijdens de IMF Voorjaarsverg</w:t>
      </w:r>
      <w:bookmarkStart w:name="_GoBack" w:id="0"/>
      <w:bookmarkEnd w:id="0"/>
      <w:r>
        <w:t xml:space="preserve">adering. </w:t>
      </w:r>
    </w:p>
    <w:p w:rsidR="00D71A61" w:rsidP="00D71A61" w:rsidRDefault="00D71A61"/>
    <w:p w:rsidR="00D71A61" w:rsidP="00D71A61" w:rsidRDefault="00D71A61">
      <w:r>
        <w:t>Hoogachtend,</w:t>
      </w:r>
    </w:p>
    <w:p w:rsidR="00A926FF" w:rsidP="00D71A61" w:rsidRDefault="00A926FF"/>
    <w:p w:rsidR="00D71A61" w:rsidP="00D71A61" w:rsidRDefault="00D71A61">
      <w:r>
        <w:t>de minister van Financiën</w:t>
      </w:r>
      <w:r w:rsidR="00317F65">
        <w:t>,</w:t>
      </w:r>
    </w:p>
    <w:p w:rsidR="00317F65" w:rsidP="00D71A61" w:rsidRDefault="00317F65"/>
    <w:p w:rsidR="00D71A61" w:rsidP="00D71A61" w:rsidRDefault="00D71A61"/>
    <w:p w:rsidR="00D71A61" w:rsidP="00D71A61" w:rsidRDefault="00D71A61">
      <w:pPr>
        <w:tabs>
          <w:tab w:val="left" w:pos="4380"/>
        </w:tabs>
      </w:pPr>
      <w:r>
        <w:tab/>
      </w:r>
    </w:p>
    <w:p w:rsidR="00D71A61" w:rsidP="00D71A61" w:rsidRDefault="00D71A61"/>
    <w:p w:rsidR="00D71A61" w:rsidP="00D71A61" w:rsidRDefault="00D71A61">
      <w:r>
        <w:t>W.B. Hoekstra</w:t>
      </w:r>
    </w:p>
    <w:p w:rsidRPr="00D71A61" w:rsidR="00123C92" w:rsidP="00D71A61" w:rsidRDefault="00123C92"/>
    <w:sectPr w:rsidRPr="00D71A61" w:rsidR="00123C9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F95" w:rsidRDefault="00666F95">
      <w:pPr>
        <w:spacing w:line="240" w:lineRule="auto"/>
      </w:pPr>
      <w:r>
        <w:separator/>
      </w:r>
    </w:p>
  </w:endnote>
  <w:endnote w:type="continuationSeparator" w:id="0">
    <w:p w:rsidR="00666F95" w:rsidRDefault="00666F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F95" w:rsidRDefault="00666F95">
      <w:pPr>
        <w:spacing w:line="240" w:lineRule="auto"/>
      </w:pPr>
      <w:r>
        <w:separator/>
      </w:r>
    </w:p>
  </w:footnote>
  <w:footnote w:type="continuationSeparator" w:id="0">
    <w:p w:rsidR="00666F95" w:rsidRDefault="00666F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C92" w:rsidRDefault="00A926F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23C92" w:rsidRDefault="00123C92">
                          <w:pPr>
                            <w:pStyle w:val="WitregelW2"/>
                          </w:pPr>
                        </w:p>
                        <w:p w:rsidR="00123C92" w:rsidRDefault="00A926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23C92" w:rsidRDefault="00666F9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2658F">
                            <w:t>2021-0000068153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23C92" w:rsidRDefault="00A926F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23C92" w:rsidRDefault="00123C92">
                    <w:pPr>
                      <w:pStyle w:val="WitregelW2"/>
                    </w:pPr>
                  </w:p>
                  <w:p w:rsidR="00123C92" w:rsidRDefault="00A926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23C92" w:rsidRDefault="00666F9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2658F">
                      <w:t>2021-0000068153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265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265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23C92" w:rsidRDefault="00A926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265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265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23C92" w:rsidRDefault="00A926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C92" w:rsidRDefault="00A926F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23C92" w:rsidRDefault="00A926F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E34" w:rsidRDefault="00D73E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73E34" w:rsidRDefault="00D73E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23C92" w:rsidRDefault="00123C92">
                          <w:pPr>
                            <w:pStyle w:val="WitregelW1"/>
                          </w:pPr>
                        </w:p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23C92" w:rsidRPr="00D71A61" w:rsidRDefault="00A926FF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D71A6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123C92" w:rsidRPr="00D71A61" w:rsidRDefault="00123C9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123C92" w:rsidRPr="00D71A61" w:rsidRDefault="00123C92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123C92" w:rsidRDefault="00A926F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23C92" w:rsidRDefault="00666F9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2658F">
                            <w:t>2021-0000068153</w:t>
                          </w:r>
                          <w:r>
                            <w:fldChar w:fldCharType="end"/>
                          </w:r>
                        </w:p>
                        <w:p w:rsidR="00123C92" w:rsidRDefault="00123C92">
                          <w:pPr>
                            <w:pStyle w:val="WitregelW1"/>
                          </w:pPr>
                        </w:p>
                        <w:p w:rsidR="00123C92" w:rsidRDefault="00A926F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23C92" w:rsidRDefault="00A926F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23C92" w:rsidRDefault="00123C92">
                    <w:pPr>
                      <w:pStyle w:val="WitregelW1"/>
                    </w:pPr>
                  </w:p>
                  <w:p w:rsidR="00123C92" w:rsidRDefault="00A926F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23C92" w:rsidRDefault="00A926F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23C92" w:rsidRDefault="00A926F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23C92" w:rsidRDefault="00A926F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23C92" w:rsidRPr="00D71A61" w:rsidRDefault="00A926FF">
                    <w:pPr>
                      <w:pStyle w:val="StandaardReferentiegegevens"/>
                      <w:rPr>
                        <w:lang w:val="de-DE"/>
                      </w:rPr>
                    </w:pPr>
                    <w:r w:rsidRPr="00D71A61">
                      <w:rPr>
                        <w:lang w:val="de-DE"/>
                      </w:rPr>
                      <w:t>www.rijksoverheid.nl</w:t>
                    </w:r>
                  </w:p>
                  <w:p w:rsidR="00123C92" w:rsidRPr="00D71A61" w:rsidRDefault="00123C9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123C92" w:rsidRPr="00D71A61" w:rsidRDefault="00123C92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123C92" w:rsidRDefault="00A926F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23C92" w:rsidRDefault="00666F9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2658F">
                      <w:t>2021-0000068153</w:t>
                    </w:r>
                    <w:r>
                      <w:fldChar w:fldCharType="end"/>
                    </w:r>
                  </w:p>
                  <w:p w:rsidR="00123C92" w:rsidRDefault="00123C92">
                    <w:pPr>
                      <w:pStyle w:val="WitregelW1"/>
                    </w:pPr>
                  </w:p>
                  <w:p w:rsidR="00123C92" w:rsidRDefault="00A926F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23C92" w:rsidRDefault="00A926F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23C92" w:rsidRDefault="00A926F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2658F" w:rsidRDefault="00A926F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2658F">
                            <w:t>Tweede Kamer der Staten-Generaal</w:t>
                          </w:r>
                        </w:p>
                        <w:p w:rsidR="0092658F" w:rsidRDefault="0092658F">
                          <w:r>
                            <w:t>Postbus 20018</w:t>
                          </w:r>
                        </w:p>
                        <w:p w:rsidR="00123C92" w:rsidRDefault="0092658F">
                          <w:r>
                            <w:t>2500 EA  Den Haag</w:t>
                          </w:r>
                          <w:r w:rsidR="00A926F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23C92" w:rsidRDefault="00A926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2658F" w:rsidRDefault="00A926F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2658F">
                      <w:t>Tweede Kamer der Staten-Generaal</w:t>
                    </w:r>
                  </w:p>
                  <w:p w:rsidR="0092658F" w:rsidRDefault="0092658F">
                    <w:r>
                      <w:t>Postbus 20018</w:t>
                    </w:r>
                  </w:p>
                  <w:p w:rsidR="00123C92" w:rsidRDefault="0092658F">
                    <w:r>
                      <w:t>2500 EA  Den Haag</w:t>
                    </w:r>
                    <w:r w:rsidR="00A926F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3D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3D7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23C92" w:rsidRDefault="00A926F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3D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3D7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23C9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23C92" w:rsidRDefault="00123C92"/>
                            </w:tc>
                            <w:tc>
                              <w:tcPr>
                                <w:tcW w:w="5400" w:type="dxa"/>
                              </w:tcPr>
                              <w:p w:rsidR="00123C92" w:rsidRDefault="00123C92"/>
                            </w:tc>
                          </w:tr>
                          <w:tr w:rsidR="00123C9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23C92" w:rsidRDefault="00A926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23C92" w:rsidRDefault="0092658F">
                                <w:r>
                                  <w:t>7 april 2021</w:t>
                                </w:r>
                              </w:p>
                            </w:tc>
                          </w:tr>
                          <w:tr w:rsidR="00123C9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23C92" w:rsidRDefault="00A926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23C92" w:rsidRDefault="00666F9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2658F">
                                  <w:t>Beantwoording Kamervragen van een schriftelijk overleg over de inzet van het Koninkrijk voor de IMF voorjaarsvergadering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23C9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23C92" w:rsidRDefault="00123C92"/>
                            </w:tc>
                            <w:tc>
                              <w:tcPr>
                                <w:tcW w:w="4738" w:type="dxa"/>
                              </w:tcPr>
                              <w:p w:rsidR="00123C92" w:rsidRDefault="00123C92"/>
                            </w:tc>
                          </w:tr>
                        </w:tbl>
                        <w:p w:rsidR="00D73E34" w:rsidRDefault="00D73E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23C9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23C92" w:rsidRDefault="00123C92"/>
                      </w:tc>
                      <w:tc>
                        <w:tcPr>
                          <w:tcW w:w="5400" w:type="dxa"/>
                        </w:tcPr>
                        <w:p w:rsidR="00123C92" w:rsidRDefault="00123C92"/>
                      </w:tc>
                    </w:tr>
                    <w:tr w:rsidR="00123C9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23C92" w:rsidRDefault="00A926F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23C92" w:rsidRDefault="0092658F">
                          <w:r>
                            <w:t>7 april 2021</w:t>
                          </w:r>
                        </w:p>
                      </w:tc>
                    </w:tr>
                    <w:tr w:rsidR="00123C9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23C92" w:rsidRDefault="00A926F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23C92" w:rsidRDefault="00666F9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2658F">
                            <w:t>Beantwoording Kamervragen van een schriftelijk overleg over de inzet van het Koninkrijk voor de IMF voorjaarsvergadering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23C9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23C92" w:rsidRDefault="00123C92"/>
                      </w:tc>
                      <w:tc>
                        <w:tcPr>
                          <w:tcW w:w="4738" w:type="dxa"/>
                        </w:tcPr>
                        <w:p w:rsidR="00123C92" w:rsidRDefault="00123C92"/>
                      </w:tc>
                    </w:tr>
                  </w:tbl>
                  <w:p w:rsidR="00D73E34" w:rsidRDefault="00D73E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3C92" w:rsidRDefault="00A926F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23C92" w:rsidRDefault="00A926F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3E34" w:rsidRDefault="00D73E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73E34" w:rsidRDefault="00D73E3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EE7DF86"/>
    <w:multiLevelType w:val="multilevel"/>
    <w:tmpl w:val="39A8744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A2331F"/>
    <w:multiLevelType w:val="multilevel"/>
    <w:tmpl w:val="5FE3D11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8816EF"/>
    <w:multiLevelType w:val="multilevel"/>
    <w:tmpl w:val="EEF87CC0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FD63EB"/>
    <w:multiLevelType w:val="multilevel"/>
    <w:tmpl w:val="FF6EA1A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92"/>
    <w:rsid w:val="00123C92"/>
    <w:rsid w:val="00317F65"/>
    <w:rsid w:val="00666F95"/>
    <w:rsid w:val="00667C00"/>
    <w:rsid w:val="00773D73"/>
    <w:rsid w:val="0092658F"/>
    <w:rsid w:val="00A926FF"/>
    <w:rsid w:val="00D71A61"/>
    <w:rsid w:val="00D7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E3462"/>
  <w15:docId w15:val="{E801EF8A-4241-4AEF-B11D-B722F437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71A6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1A6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71A6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1A6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2021-04-06T17:15:00.0000000Z</dcterms:created>
  <dcterms:modified xsi:type="dcterms:W3CDTF">2021-04-07T12:44:00.0000000Z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van een schriftelijk overleg over de inzet van het Koninkrijk voor de IMF voorjaarsvergadering</vt:lpwstr>
  </property>
  <property fmtid="{D5CDD505-2E9C-101B-9397-08002B2CF9AE}" pid="4" name="Datum">
    <vt:lpwstr>6 april 2021</vt:lpwstr>
  </property>
  <property fmtid="{D5CDD505-2E9C-101B-9397-08002B2CF9AE}" pid="5" name="Aan">
    <vt:lpwstr>Tweede Kamer der Staten-Generaal_x000d_
Postbus 20018_x000d_
2500 EA  Den Haag</vt:lpwstr>
  </property>
  <property fmtid="{D5CDD505-2E9C-101B-9397-08002B2CF9AE}" pid="6" name="Kenmerk">
    <vt:lpwstr>2021-0000068153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