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84036A0">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W01.20.0460/I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16 december 2020</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7E6108" w:rsidRDefault="00D27A1D">
              <w:r>
                <w:t>Bij Kabinetsmissive van 11 december 2020, no.2020002543, heeft Uwe Majesteit, op voordracht van de Minister van Binnenlandse Zaken en Koninkrijksrelaties, mede namens de Minister-President, de Minister van Algemene Zaken en de Minister voor Rechtsbeschermi</w:t>
              </w:r>
              <w:r>
                <w:t>ng, bij de Afdeling advisering van de Raad van State ter overweging aanhangig gemaakt het voorstel van wet houdende verandering van de Grondwet, strekkende tot het opnemen van een bepaling over het recht op een eerlijk proces, met memorie van toelichting.</w:t>
              </w:r>
            </w:p>
          </w:sdtContent>
        </w:sdt>
        <w:p w:rsidR="0071031E" w:rsidRDefault="0071031E"/>
        <w:p w:rsidR="00C50D4F" w:rsidRDefault="00D27A1D">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004" w:rsidRDefault="00D27A1D" w:rsidP="005B3E03">
      <w:r>
        <w:separator/>
      </w:r>
    </w:p>
  </w:endnote>
  <w:endnote w:type="continuationSeparator" w:id="0">
    <w:p w:rsidR="00954004" w:rsidRDefault="00D27A1D"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21396"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004" w:rsidRDefault="00D27A1D" w:rsidP="005B3E03">
      <w:r>
        <w:separator/>
      </w:r>
    </w:p>
  </w:footnote>
  <w:footnote w:type="continuationSeparator" w:id="0">
    <w:p w:rsidR="00954004" w:rsidRDefault="00D27A1D"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7E6108"/>
    <w:rsid w:val="00801259"/>
    <w:rsid w:val="008179AD"/>
    <w:rsid w:val="00831756"/>
    <w:rsid w:val="008A2D35"/>
    <w:rsid w:val="009E72D2"/>
    <w:rsid w:val="00A349AF"/>
    <w:rsid w:val="00AF5CB1"/>
    <w:rsid w:val="00BC1C96"/>
    <w:rsid w:val="00C0766C"/>
    <w:rsid w:val="00C5066A"/>
    <w:rsid w:val="00C50D4F"/>
    <w:rsid w:val="00C94D31"/>
    <w:rsid w:val="00D27A1D"/>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64689117-C432-454A-B8BE-8DB09DDE4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140</ap:Words>
  <ap:Characters>776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2021-02-02T09:46:00.0000000Z</dcterms:created>
  <dcterms:modified xsi:type="dcterms:W3CDTF">2021-02-02T09:46:00.0000000Z</dcterms:modified>
  <dc:description>------------------------</dc:description>
  <dc:subject/>
  <dc:title/>
  <keywords/>
  <version/>
  <category/>
</coreProperties>
</file>