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/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B8671E" w:rsidP="003B6109" w:rsidRDefault="002502D6" w14:paraId="49C28624" w14:textId="77777777">
      <w:r>
        <w:t xml:space="preserve">Met verwijzing naar de schriftelijke inbreng van de Tweede Kamer </w:t>
      </w:r>
    </w:p>
    <w:p w:rsidRPr="002502D6" w:rsidR="00C81092" w:rsidP="003B6109" w:rsidRDefault="00B8671E" w14:paraId="61E2DEAB" w14:textId="2B691396">
      <w:r>
        <w:t xml:space="preserve">d.d. </w:t>
      </w:r>
      <w:r w:rsidR="002502D6">
        <w:t xml:space="preserve">21 januari 2021 ten behoeve van het EU-China </w:t>
      </w:r>
      <w:r w:rsidR="00316BCF">
        <w:t>i</w:t>
      </w:r>
      <w:r w:rsidR="002502D6">
        <w:t>nvesteringsakkoord, gaan uw Kamer hierbij</w:t>
      </w:r>
      <w:r w:rsidR="00775BB5">
        <w:t>, mede namens de minister van Buitenlandse Zaken en de minister van Economische Zaken en Klimaat,</w:t>
      </w:r>
      <w:r w:rsidR="002502D6">
        <w:t xml:space="preserve"> de antwoorden toe van de zijde van het kabinet.</w:t>
      </w:r>
    </w:p>
    <w:p w:rsidR="00C81092" w:rsidP="003B6109" w:rsidRDefault="00C81092" w14:paraId="2E0A59C9" w14:textId="1D12D34B"/>
    <w:p w:rsidRPr="002502D6" w:rsidR="00775BB5" w:rsidP="003B6109" w:rsidRDefault="00775BB5" w14:paraId="764094B9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2502D6" w14:paraId="6B977A0A" w14:textId="6E9ACED0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 w:rsidR="00E71D4D">
                  <w:br/>
                </w:r>
                <w:r w:rsidR="00E71D4D">
                  <w:br/>
                </w:r>
                <w:r w:rsidR="00E71D4D"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FC052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6E12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B76C9" w14:textId="77777777" w:rsidR="00FC0526" w:rsidRDefault="00FC0526" w:rsidP="004F2CD5">
      <w:pPr>
        <w:spacing w:line="240" w:lineRule="auto"/>
      </w:pPr>
      <w:r>
        <w:separator/>
      </w:r>
    </w:p>
  </w:endnote>
  <w:endnote w:type="continuationSeparator" w:id="0">
    <w:p w14:paraId="5C4B4544" w14:textId="77777777" w:rsidR="00FC0526" w:rsidRDefault="00FC0526" w:rsidP="004F2CD5">
      <w:pPr>
        <w:spacing w:line="240" w:lineRule="auto"/>
      </w:pPr>
      <w:r>
        <w:continuationSeparator/>
      </w:r>
    </w:p>
  </w:endnote>
  <w:endnote w:type="continuationNotice" w:id="1">
    <w:p w14:paraId="6256F18C" w14:textId="77777777" w:rsidR="00FC0526" w:rsidRDefault="00FC052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66DF2A" w14:textId="77777777" w:rsidR="009F55D4" w:rsidRDefault="009F5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811B4" w14:textId="77777777" w:rsidR="009F55D4" w:rsidRDefault="009F55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34581" w14:textId="77777777" w:rsidR="009F55D4" w:rsidRDefault="009F55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1A2677" w14:textId="77777777" w:rsidR="00FC0526" w:rsidRDefault="00FC0526" w:rsidP="004F2CD5">
      <w:pPr>
        <w:spacing w:line="240" w:lineRule="auto"/>
      </w:pPr>
      <w:r>
        <w:separator/>
      </w:r>
    </w:p>
  </w:footnote>
  <w:footnote w:type="continuationSeparator" w:id="0">
    <w:p w14:paraId="254672E7" w14:textId="77777777" w:rsidR="00FC0526" w:rsidRDefault="00FC0526" w:rsidP="004F2CD5">
      <w:pPr>
        <w:spacing w:line="240" w:lineRule="auto"/>
      </w:pPr>
      <w:r>
        <w:continuationSeparator/>
      </w:r>
    </w:p>
  </w:footnote>
  <w:footnote w:type="continuationNotice" w:id="1">
    <w:p w14:paraId="59E7F407" w14:textId="77777777" w:rsidR="00FC0526" w:rsidRDefault="00FC0526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1AF96" w14:textId="77777777" w:rsidR="009F55D4" w:rsidRDefault="009F55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86675897-e2c1-4929-b586-9e1b19de4ee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5591FEE3" w:rsidR="00F566A0" w:rsidRDefault="002502D6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5591FEE3" w:rsidR="00F566A0" w:rsidRDefault="002502D6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3A1DFC4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9F55D4">
                            <w:t>12</w:t>
                          </w:r>
                          <w:bookmarkStart w:id="0" w:name="_GoBack"/>
                          <w:bookmarkEnd w:id="0"/>
                          <w:r w:rsidR="00E71D4D">
                            <w:t xml:space="preserve"> februari 2021</w:t>
                          </w:r>
                        </w:p>
                        <w:p w14:paraId="3024AE6B" w14:textId="151E42DB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F7404">
                            <w:t>Schriftelijke inbreng t.b.v. het EU-China Investeringsakkoord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3E5761"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53A1DFC4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9F55D4">
                      <w:t>12</w:t>
                    </w:r>
                    <w:bookmarkStart w:id="1" w:name="_GoBack"/>
                    <w:bookmarkEnd w:id="1"/>
                    <w:r w:rsidR="00E71D4D">
                      <w:t xml:space="preserve"> februari 2021</w:t>
                    </w:r>
                  </w:p>
                  <w:p w14:paraId="3024AE6B" w14:textId="151E42DB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F7404">
                      <w:t>Schriftelijke inbreng t.b.v. het EU-China Investeringsakkoord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3874EAF4" w:rsidR="003573B1" w:rsidRDefault="002502D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49B7A119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333A23A7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2502D6">
                                <w:rPr>
                                  <w:sz w:val="13"/>
                                  <w:szCs w:val="13"/>
                                </w:rPr>
                                <w:t>21501-02-2255/2021D02464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6A8A1262" w:rsidR="001B5575" w:rsidRPr="0058359E" w:rsidRDefault="002502D6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3874EAF4" w:rsidR="003573B1" w:rsidRDefault="002502D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49B7A119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333A23A7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2502D6">
                          <w:rPr>
                            <w:sz w:val="13"/>
                            <w:szCs w:val="13"/>
                          </w:rPr>
                          <w:t>21501-02-2255/2021D02464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6A8A1262" w:rsidR="001B5575" w:rsidRPr="0058359E" w:rsidRDefault="002502D6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502D6"/>
    <w:rsid w:val="00274149"/>
    <w:rsid w:val="002B2C0A"/>
    <w:rsid w:val="002F508B"/>
    <w:rsid w:val="00310314"/>
    <w:rsid w:val="00312D1D"/>
    <w:rsid w:val="0031697F"/>
    <w:rsid w:val="00316BC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D771E"/>
    <w:rsid w:val="004F2CD5"/>
    <w:rsid w:val="004F420B"/>
    <w:rsid w:val="004F4D7E"/>
    <w:rsid w:val="005239C8"/>
    <w:rsid w:val="0052719B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6E12E1"/>
    <w:rsid w:val="00710F1E"/>
    <w:rsid w:val="007324D8"/>
    <w:rsid w:val="007428E9"/>
    <w:rsid w:val="00756C82"/>
    <w:rsid w:val="00775903"/>
    <w:rsid w:val="00775BB5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50A69"/>
    <w:rsid w:val="009C4211"/>
    <w:rsid w:val="009C7A2B"/>
    <w:rsid w:val="009D0042"/>
    <w:rsid w:val="009D68F4"/>
    <w:rsid w:val="009E63EC"/>
    <w:rsid w:val="009F55D4"/>
    <w:rsid w:val="00A10041"/>
    <w:rsid w:val="00A23BDB"/>
    <w:rsid w:val="00A51991"/>
    <w:rsid w:val="00A93558"/>
    <w:rsid w:val="00A96E13"/>
    <w:rsid w:val="00A974F1"/>
    <w:rsid w:val="00AD0224"/>
    <w:rsid w:val="00B10927"/>
    <w:rsid w:val="00B42BA6"/>
    <w:rsid w:val="00B435FC"/>
    <w:rsid w:val="00B8671E"/>
    <w:rsid w:val="00BB6753"/>
    <w:rsid w:val="00BC1F6B"/>
    <w:rsid w:val="00BD2E80"/>
    <w:rsid w:val="00BD3958"/>
    <w:rsid w:val="00BD663C"/>
    <w:rsid w:val="00BE126B"/>
    <w:rsid w:val="00BF7404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235A"/>
    <w:rsid w:val="00DA7B87"/>
    <w:rsid w:val="00DB3A5F"/>
    <w:rsid w:val="00E20D12"/>
    <w:rsid w:val="00E71D4D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C0526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64AC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  <w:rsid w:val="00FC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75</ap:Words>
  <ap:Characters>414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Antwoord-Verzoek-aan-R-inzake-inbreng-feitelijke-vragen-EU-China-investeringsakk</vt:lpstr>
    </vt:vector>
  </ap:TitlesOfParts>
  <ap:LinksUpToDate>false</ap:LinksUpToDate>
  <ap:CharactersWithSpaces>488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2021-02-11T16:40:00.0000000Z</lastPrinted>
  <dcterms:created xsi:type="dcterms:W3CDTF">2021-02-11T16:38:00.0000000Z</dcterms:created>
  <dcterms:modified xsi:type="dcterms:W3CDTF">2021-02-12T08:12:00.0000000Z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0x0101009FFE7A2FBA144D4699EC54818DF680F2070097AB9184244EE14B9622CAF7F237C756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a074e8aa-78b3-4946-ba3b-66471cffc134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