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C2C" w:rsidP="003F0C2C" w:rsidRDefault="003F0C2C">
      <w:pPr>
        <w:spacing w:before="300" w:after="300"/>
      </w:pPr>
      <w:r>
        <w:t>Hamerstuk</w:t>
      </w:r>
    </w:p>
    <w:p w:rsidR="003F0C2C" w:rsidP="003F0C2C" w:rsidRDefault="003F0C2C">
      <w:pPr>
        <w:spacing w:before="300" w:after="300"/>
        <w:rPr>
          <w:b/>
        </w:rPr>
      </w:pPr>
      <w:r>
        <w:t>Aan de orde is de behandeling van:</w:t>
      </w:r>
      <w:r>
        <w:br/>
      </w:r>
    </w:p>
    <w:p w:rsidR="003F0C2C" w:rsidP="003F0C2C" w:rsidRDefault="003F0C2C">
      <w:pPr>
        <w:spacing w:before="300" w:after="300"/>
      </w:pPr>
      <w:bookmarkStart w:name="_GoBack" w:id="0"/>
      <w:bookmarkEnd w:id="0"/>
      <w:r>
        <w:rPr>
          <w:b/>
        </w:rPr>
        <w:t>- het wetsvoorstel Wijziging van de begrotingsstaten van Koninkrijksrelaties (IV) en het BES-fonds (H) voor het jaar 2021 (Incidentele suppletoire begroting inzake voedselhulp en steunmaatregelen Caribisch deel van het koninkrijk) (35712).</w:t>
      </w:r>
    </w:p>
    <w:p w:rsidR="003F0C2C" w:rsidP="003F0C2C" w:rsidRDefault="003F0C2C">
      <w:pPr>
        <w:spacing w:before="300" w:after="300"/>
      </w:pPr>
      <w:r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2C"/>
    <w:rsid w:val="000D5708"/>
    <w:rsid w:val="003F0C2C"/>
    <w:rsid w:val="004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FF3E"/>
  <w15:chartTrackingRefBased/>
  <w15:docId w15:val="{D6F59D12-87BB-4C55-8F92-4C724B20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0C2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2021-02-12T07:40:00.0000000Z</dcterms:created>
  <dcterms:modified xsi:type="dcterms:W3CDTF">2021-02-12T07:40:00.0000000Z</dcterms:modified>
  <version/>
  <category/>
</coreProperties>
</file>