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021B">
              <w:rPr>
                <w:rFonts w:ascii="Times New Roman" w:hAnsi="Times New Roman"/>
              </w:rPr>
              <w:t>De Tweede Kamer der Staten-</w:t>
            </w:r>
            <w:r w:rsidRPr="0099021B">
              <w:rPr>
                <w:rFonts w:ascii="Times New Roman" w:hAnsi="Times New Roman"/>
              </w:rPr>
              <w:fldChar w:fldCharType="begin"/>
            </w:r>
            <w:r w:rsidRPr="0099021B">
              <w:rPr>
                <w:rFonts w:ascii="Times New Roman" w:hAnsi="Times New Roman"/>
              </w:rPr>
              <w:instrText xml:space="preserve">PRIVATE </w:instrText>
            </w:r>
            <w:r w:rsidRPr="0099021B">
              <w:rPr>
                <w:rFonts w:ascii="Times New Roman" w:hAnsi="Times New Roman"/>
              </w:rPr>
              <w:fldChar w:fldCharType="end"/>
            </w: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021B">
              <w:rPr>
                <w:rFonts w:ascii="Times New Roman" w:hAnsi="Times New Roman"/>
              </w:rPr>
              <w:t>Generaal zendt bijgaand door</w:t>
            </w: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021B">
              <w:rPr>
                <w:rFonts w:ascii="Times New Roman" w:hAnsi="Times New Roman"/>
              </w:rPr>
              <w:t>haar aangenomen wetsvoorstel</w:t>
            </w: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021B">
              <w:rPr>
                <w:rFonts w:ascii="Times New Roman" w:hAnsi="Times New Roman"/>
              </w:rPr>
              <w:t>aan de Eerste Kamer.</w:t>
            </w: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021B">
              <w:rPr>
                <w:rFonts w:ascii="Times New Roman" w:hAnsi="Times New Roman"/>
              </w:rPr>
              <w:t>De Voorzitter,</w:t>
            </w: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021B" w:rsidR="0099021B" w:rsidP="000D0DF5" w:rsidRDefault="0099021B">
            <w:pPr>
              <w:rPr>
                <w:rFonts w:ascii="Times New Roman" w:hAnsi="Times New Roman"/>
              </w:rPr>
            </w:pPr>
          </w:p>
          <w:p w:rsidRPr="002168F4" w:rsidR="00CB3578" w:rsidP="0099021B" w:rsidRDefault="0099021B">
            <w:pPr>
              <w:pStyle w:val="Amendement"/>
              <w:rPr>
                <w:rFonts w:ascii="Times New Roman" w:hAnsi="Times New Roman" w:cs="Times New Roman"/>
              </w:rPr>
            </w:pPr>
            <w:r w:rsidRPr="0099021B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9021B" w:rsidTr="003F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99021B" w:rsidP="002B0E4C" w:rsidRDefault="0099021B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>Wijziging van de begrotingssta</w:t>
            </w:r>
            <w:r>
              <w:rPr>
                <w:rFonts w:ascii="Times New Roman" w:hAnsi="Times New Roman"/>
                <w:b/>
                <w:sz w:val="24"/>
              </w:rPr>
              <w:t>at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van het </w:t>
            </w:r>
            <w:r>
              <w:rPr>
                <w:rFonts w:ascii="Times New Roman" w:hAnsi="Times New Roman"/>
                <w:b/>
                <w:sz w:val="24"/>
              </w:rPr>
              <w:t xml:space="preserve">provinciefonds (C) voor het </w:t>
            </w:r>
            <w:r w:rsidRPr="00B85907">
              <w:rPr>
                <w:rFonts w:ascii="Times New Roman" w:hAnsi="Times New Roman"/>
                <w:b/>
                <w:sz w:val="24"/>
              </w:rPr>
              <w:t>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9021B" w:rsidTr="00E1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9021B" w:rsidRDefault="0099021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73409F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73409F" w:rsidP="0073409F" w:rsidRDefault="0073409F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335FBC"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begrotingsstaat van het </w:t>
      </w:r>
      <w:r w:rsidR="002B0E4C">
        <w:rPr>
          <w:rFonts w:ascii="Times New Roman" w:hAnsi="Times New Roman" w:cs="Times New Roman"/>
          <w:sz w:val="24"/>
          <w:szCs w:val="24"/>
        </w:rPr>
        <w:t>provincie</w:t>
      </w:r>
      <w:r w:rsidRPr="00335FBC">
        <w:rPr>
          <w:rFonts w:ascii="Times New Roman" w:hAnsi="Times New Roman" w:cs="Times New Roman"/>
          <w:sz w:val="24"/>
          <w:szCs w:val="24"/>
        </w:rPr>
        <w:t>fonds voor het jaar 2020;</w:t>
      </w:r>
    </w:p>
    <w:p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1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 xml:space="preserve">De begrotingsstaat van het </w:t>
      </w:r>
      <w:r w:rsidR="002B0E4C">
        <w:rPr>
          <w:rFonts w:ascii="Times New Roman" w:hAnsi="Times New Roman" w:cs="Times New Roman"/>
          <w:sz w:val="24"/>
          <w:szCs w:val="24"/>
        </w:rPr>
        <w:t>provincie</w:t>
      </w:r>
      <w:r w:rsidRPr="00335FBC">
        <w:rPr>
          <w:rFonts w:ascii="Times New Roman" w:hAnsi="Times New Roman" w:cs="Times New Roman"/>
          <w:sz w:val="24"/>
          <w:szCs w:val="24"/>
        </w:rPr>
        <w:t>fonds voor het jaar 2020 wordt gewijzigd, zoals blijkt uit de desbetreffende bij deze wet behorende staat.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2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euro’s.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3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Het verplichtingenbedrag bedoeld in artikel 5, eerste lid</w:t>
      </w:r>
      <w:r w:rsidR="0099021B">
        <w:rPr>
          <w:rFonts w:ascii="Times New Roman" w:hAnsi="Times New Roman" w:cs="Times New Roman"/>
          <w:sz w:val="24"/>
          <w:szCs w:val="24"/>
        </w:rPr>
        <w:t>,</w:t>
      </w:r>
      <w:r w:rsidRPr="00335FBC">
        <w:rPr>
          <w:rFonts w:ascii="Times New Roman" w:hAnsi="Times New Roman" w:cs="Times New Roman"/>
          <w:sz w:val="24"/>
          <w:szCs w:val="24"/>
        </w:rPr>
        <w:t xml:space="preserve"> van de Financiële-verhoudingswet (</w:t>
      </w:r>
      <w:proofErr w:type="spellStart"/>
      <w:r w:rsidRPr="00335FBC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335FBC">
        <w:rPr>
          <w:rFonts w:ascii="Times New Roman" w:hAnsi="Times New Roman" w:cs="Times New Roman"/>
          <w:sz w:val="24"/>
          <w:szCs w:val="24"/>
        </w:rPr>
        <w:t>) ter zake van de algemene uitkering wordt voor het uitkeringsjaar 2020 gewijzigd in € </w:t>
      </w:r>
      <w:r w:rsidR="002B0E4C">
        <w:rPr>
          <w:rFonts w:ascii="Times New Roman" w:hAnsi="Times New Roman" w:cs="Times New Roman"/>
          <w:sz w:val="24"/>
          <w:szCs w:val="24"/>
        </w:rPr>
        <w:t>2.299.076.000</w:t>
      </w:r>
      <w:r w:rsidRPr="00335FBC">
        <w:rPr>
          <w:rFonts w:ascii="Times New Roman" w:hAnsi="Times New Roman" w:cs="Times New Roman"/>
          <w:sz w:val="24"/>
          <w:szCs w:val="24"/>
        </w:rPr>
        <w:t>.</w:t>
      </w: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verplichtingenbedragen in artikel 5, tweede lid, va</w:t>
      </w:r>
      <w:r w:rsidR="0099021B">
        <w:rPr>
          <w:rFonts w:ascii="Times New Roman" w:hAnsi="Times New Roman" w:cs="Times New Roman"/>
          <w:sz w:val="24"/>
          <w:szCs w:val="24"/>
        </w:rPr>
        <w:t>n</w:t>
      </w:r>
      <w:r w:rsidRPr="00335FBC">
        <w:rPr>
          <w:rFonts w:ascii="Times New Roman" w:hAnsi="Times New Roman" w:cs="Times New Roman"/>
          <w:sz w:val="24"/>
          <w:szCs w:val="24"/>
        </w:rPr>
        <w:t xml:space="preserve"> de Financiële-verhoudingswet voor de integratie-uitkeringen en de decentralisatie-uitkeringen zijn respectievelijk € </w:t>
      </w:r>
      <w:r w:rsidR="002B0E4C">
        <w:rPr>
          <w:rFonts w:ascii="Times New Roman" w:hAnsi="Times New Roman" w:cs="Times New Roman"/>
          <w:sz w:val="24"/>
          <w:szCs w:val="24"/>
        </w:rPr>
        <w:t>0</w:t>
      </w:r>
      <w:r w:rsidRPr="00335FBC">
        <w:rPr>
          <w:rFonts w:ascii="Times New Roman" w:hAnsi="Times New Roman" w:cs="Times New Roman"/>
          <w:sz w:val="24"/>
          <w:szCs w:val="24"/>
        </w:rPr>
        <w:t xml:space="preserve"> en € </w:t>
      </w:r>
      <w:r w:rsidR="002B0E4C">
        <w:rPr>
          <w:rFonts w:ascii="Times New Roman" w:hAnsi="Times New Roman" w:cs="Times New Roman"/>
          <w:sz w:val="24"/>
          <w:szCs w:val="24"/>
        </w:rPr>
        <w:t>271.800.000</w:t>
      </w:r>
      <w:r w:rsidRPr="00335FBC">
        <w:rPr>
          <w:rFonts w:ascii="Times New Roman" w:hAnsi="Times New Roman" w:cs="Times New Roman"/>
          <w:sz w:val="24"/>
          <w:szCs w:val="24"/>
        </w:rPr>
        <w:t>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4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lastRenderedPageBreak/>
        <w:t>Deze wet treedt in werking met ingang van de dag na de datum van uitgifte van het Staatsblad waarin zij wordt geplaatst en werkt terug tot en met 1 december 2020.</w:t>
      </w: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5FBC" w:rsidR="00335FBC" w:rsidP="00871657" w:rsidRDefault="00335FBC">
      <w:pPr>
        <w:ind w:firstLine="284"/>
        <w:rPr>
          <w:rFonts w:ascii="Times New Roman" w:hAnsi="Times New Roman"/>
          <w:sz w:val="24"/>
        </w:rPr>
      </w:pPr>
    </w:p>
    <w:p w:rsidRPr="00871657" w:rsidR="00335FBC" w:rsidP="00871657" w:rsidRDefault="00335FBC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Gegeven</w:t>
      </w: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871657" w:rsidR="00335FBC" w:rsidP="00871657" w:rsidRDefault="00335FBC">
      <w:pPr>
        <w:rPr>
          <w:rFonts w:ascii="Times New Roman" w:hAnsi="Times New Roman"/>
          <w:sz w:val="24"/>
        </w:rPr>
      </w:pP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CC0B8B" w:rsidP="00871657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871657" w:rsidR="00CC0B8B" w:rsidP="00CC0B8B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871657" w:rsidR="00CC0B8B" w:rsidP="00CC0B8B" w:rsidRDefault="00CC0B8B">
      <w:pPr>
        <w:rPr>
          <w:rFonts w:ascii="Times New Roman" w:hAnsi="Times New Roman"/>
          <w:sz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CC0B8B" w:rsidP="00CC0B8B" w:rsidRDefault="00CC0B8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C0B8B" w:rsidR="00335FBC" w:rsidP="00CC0B8B" w:rsidRDefault="00CC0B8B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335FBC" w:rsidP="0073409F" w:rsidRDefault="00335FBC">
      <w:pPr>
        <w:spacing w:before="240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tbl>
      <w:tblPr>
        <w:tblW w:w="10155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1152"/>
        <w:gridCol w:w="1123"/>
        <w:gridCol w:w="810"/>
        <w:gridCol w:w="1016"/>
        <w:gridCol w:w="1123"/>
        <w:gridCol w:w="726"/>
        <w:gridCol w:w="1016"/>
        <w:gridCol w:w="1123"/>
        <w:gridCol w:w="726"/>
        <w:gridCol w:w="1016"/>
      </w:tblGrid>
      <w:tr w:rsidR="002B0E4C" w:rsidTr="002B0E4C">
        <w:trPr>
          <w:tblHeader/>
        </w:trPr>
        <w:tc>
          <w:tcPr>
            <w:tcW w:w="10155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9021B" w:rsidR="002B0E4C" w:rsidP="002C664D" w:rsidRDefault="002B0E4C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021B">
              <w:rPr>
                <w:rFonts w:ascii="Times New Roman" w:hAnsi="Times New Roman" w:cs="Times New Roman"/>
                <w:color w:val="auto"/>
                <w:sz w:val="20"/>
              </w:rPr>
              <w:t>Wijziging begrotingsstaat van het provinciefonds (C) voor het jaar 2020 (Tweede suppletoire begroting) (Bedragen x € 1.000)</w:t>
            </w:r>
          </w:p>
        </w:tc>
      </w:tr>
      <w:tr w:rsidR="002B0E4C" w:rsidTr="002B0E4C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9021B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9021B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9021B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9021B">
              <w:rPr>
                <w:rFonts w:ascii="Times New Roman" w:hAnsi="Times New Roman" w:cs="Times New Roman"/>
                <w:color w:val="000000"/>
                <w:szCs w:val="18"/>
              </w:rPr>
              <w:t>Mutaties 1e suppletoire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9021B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="002B0E4C" w:rsidTr="002B0E4C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="002B0E4C" w:rsidTr="002B0E4C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provinciefonds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2.480.413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2.480.413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2.480.413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44.353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76.437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76.437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46.110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46.110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99021B" w:rsidR="002B0E4C" w:rsidP="002C664D" w:rsidRDefault="002B0E4C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9021B">
              <w:rPr>
                <w:rFonts w:ascii="Times New Roman" w:hAnsi="Times New Roman" w:cs="Times New Roman"/>
                <w:szCs w:val="18"/>
              </w:rPr>
              <w:t>46.110</w:t>
            </w:r>
          </w:p>
        </w:tc>
      </w:tr>
    </w:tbl>
    <w:p w:rsidR="00335FBC" w:rsidP="00335FBC" w:rsidRDefault="00335FBC">
      <w:pPr>
        <w:pStyle w:val="p-marginbottom"/>
      </w:pPr>
    </w:p>
    <w:p w:rsidRPr="002168F4" w:rsidR="00B85907" w:rsidP="00335FBC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B85907" w:rsidSect="00335FBC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C0B8B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87"/>
    <w:multiLevelType w:val="multilevel"/>
    <w:tmpl w:val="D2C2F9C0"/>
    <w:styleLink w:val="ol-footnotes"/>
    <w:lvl w:ilvl="0">
      <w:start w:val="1"/>
      <w:numFmt w:val="decimal"/>
      <w:lvlText w:val="%1"/>
      <w:lvlJc w:val="left"/>
      <w:pPr>
        <w:ind w:left="2488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C190E"/>
    <w:rsid w:val="002168F4"/>
    <w:rsid w:val="002A727C"/>
    <w:rsid w:val="002B0E4C"/>
    <w:rsid w:val="00335FBC"/>
    <w:rsid w:val="005D2707"/>
    <w:rsid w:val="00606255"/>
    <w:rsid w:val="006B607A"/>
    <w:rsid w:val="0073409F"/>
    <w:rsid w:val="007C40F5"/>
    <w:rsid w:val="007D451C"/>
    <w:rsid w:val="00826224"/>
    <w:rsid w:val="00871657"/>
    <w:rsid w:val="00930A23"/>
    <w:rsid w:val="0099021B"/>
    <w:rsid w:val="009C7354"/>
    <w:rsid w:val="009E6D7F"/>
    <w:rsid w:val="00A11E73"/>
    <w:rsid w:val="00A2521E"/>
    <w:rsid w:val="00AE436A"/>
    <w:rsid w:val="00B85907"/>
    <w:rsid w:val="00C135B1"/>
    <w:rsid w:val="00C92DF8"/>
    <w:rsid w:val="00CB3578"/>
    <w:rsid w:val="00CC0B8B"/>
    <w:rsid w:val="00D20AFA"/>
    <w:rsid w:val="00D44538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5C36B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35FBC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35FB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35FB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35FBC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335FB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35FB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335FB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335FB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335FBC"/>
    <w:pPr>
      <w:numPr>
        <w:numId w:val="1"/>
      </w:numPr>
    </w:pPr>
  </w:style>
  <w:style w:type="paragraph" w:customStyle="1" w:styleId="avmp">
    <w:name w:val="avmp"/>
    <w:rsid w:val="0099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338</ap:Words>
  <ap:Characters>2150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2020-12-16T13:15:00.0000000Z</dcterms:created>
  <dcterms:modified xsi:type="dcterms:W3CDTF">2020-12-16T13:24:00.0000000Z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