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F6DEB" w:rsidR="00CB3578" w:rsidP="00EF6DEB" w:rsidRDefault="00EF6DEB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F6DEB"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 w:rsidRPr="00EF6DEB"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 w:rsidRPr="00EF6DEB">
              <w:rPr>
                <w:rFonts w:ascii="Times New Roman" w:hAnsi="Times New Roman" w:cs="Times New Roman"/>
                <w:b w:val="0"/>
              </w:rPr>
              <w:t xml:space="preserve"> d.d. 15 december 2020)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830038" w:rsidRDefault="0083003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35 650 XVI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30038" w:rsidR="002A727C" w:rsidP="000D5BC4" w:rsidRDefault="00830038">
            <w:pPr>
              <w:rPr>
                <w:rFonts w:ascii="Times New Roman" w:hAnsi="Times New Roman"/>
                <w:b/>
                <w:sz w:val="24"/>
              </w:rPr>
            </w:pPr>
            <w:r w:rsidRPr="00830038">
              <w:rPr>
                <w:rFonts w:ascii="Times New Roman" w:hAnsi="Times New Roman"/>
                <w:b/>
                <w:sz w:val="24"/>
              </w:rPr>
              <w:t>Wijziging van de begrotingsstaten van het Ministerie van Volksgezondheid, Welzijn en Sport (XVI)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83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30038" w:rsidP="00830038" w:rsidRDefault="00830038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830038" w:rsidP="00830038" w:rsidRDefault="00830038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830038" w:rsidR="00830038" w:rsidP="00830038" w:rsidRDefault="0083003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Volksgezondheid, Welzijn en Sport voor het jaar 2020;</w:t>
      </w:r>
    </w:p>
    <w:p w:rsidRPr="00830038" w:rsidR="00830038" w:rsidP="00830038" w:rsidRDefault="0083003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EF6DEB" w:rsidP="00830038" w:rsidRDefault="00EF6D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1</w:t>
      </w:r>
    </w:p>
    <w:p w:rsidR="00830038" w:rsidP="00830038" w:rsidRDefault="0083003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departementale begrotingsstaat van het Ministerie van Volksgezondheid, Welzijn en Sport (XVI) voor het jaar 2020 wordt gewijzigd, zoals blijkt uit de desbetreffende bij deze wet behorende staat.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2</w:t>
      </w:r>
    </w:p>
    <w:p w:rsidR="00830038" w:rsidP="00830038" w:rsidRDefault="0083003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begrotingsstaat inzake de agentschappen voor het jaar 2020 wordt gewijzigd, zoals blijkt uit de desbetreffende bij deze wet behorende staat.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3</w:t>
      </w:r>
    </w:p>
    <w:p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begrotingsstaat van het begrotingsfonds voor het jaar 2020 wordt gewijzigd, zoals blijkt uit de desbetreffende bij deze wet behorende staat.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4</w:t>
      </w:r>
    </w:p>
    <w:p w:rsidRPr="00830038" w:rsidR="00830038" w:rsidP="00830038" w:rsidRDefault="00830038">
      <w:pPr>
        <w:pStyle w:val="artikel-title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vaststelling van de begrotingsstaat/staten geschiedt in duizenden euro’s.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5</w:t>
      </w:r>
    </w:p>
    <w:p w:rsidR="00830038" w:rsidP="00830038" w:rsidRDefault="0083003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830038" w:rsidP="00830038" w:rsidRDefault="0083003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30038" w:rsidR="00830038" w:rsidP="00830038" w:rsidRDefault="00830038">
      <w:pPr>
        <w:rPr>
          <w:rFonts w:ascii="Times New Roman" w:hAnsi="Times New Roman"/>
          <w:sz w:val="24"/>
        </w:rPr>
      </w:pPr>
    </w:p>
    <w:p w:rsidRPr="00830038" w:rsidR="00830038" w:rsidP="00830038" w:rsidRDefault="00830038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lastRenderedPageBreak/>
        <w:t>Gegeven</w:t>
      </w: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Minister van Volksgezondheid, Welzijn en Sport,</w:t>
      </w:r>
    </w:p>
    <w:p w:rsidR="0065274F" w:rsidP="00830038" w:rsidRDefault="0065274F">
      <w:pPr>
        <w:pStyle w:val="functie"/>
        <w:rPr>
          <w:rFonts w:ascii="Times New Roman" w:hAnsi="Times New Roman" w:cs="Times New Roman"/>
          <w:sz w:val="24"/>
          <w:szCs w:val="24"/>
        </w:rPr>
        <w:sectPr w:rsidR="0065274F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0777" w:type="dxa"/>
        <w:tblInd w:w="-8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1563"/>
        <w:gridCol w:w="1138"/>
        <w:gridCol w:w="883"/>
        <w:gridCol w:w="985"/>
        <w:gridCol w:w="1154"/>
        <w:gridCol w:w="802"/>
        <w:gridCol w:w="999"/>
        <w:gridCol w:w="1117"/>
        <w:gridCol w:w="777"/>
        <w:gridCol w:w="1036"/>
      </w:tblGrid>
      <w:tr w:rsidRPr="00ED3046" w:rsidR="0065274F" w:rsidTr="00BC51ED">
        <w:trPr>
          <w:tblHeader/>
        </w:trPr>
        <w:tc>
          <w:tcPr>
            <w:tcW w:w="10777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ED3046" w:rsidR="0065274F" w:rsidP="00BC51ED" w:rsidRDefault="0065274F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ED304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Volksgezondheid, Welzijn en Sport (XVI) voor het jaar 2020 (Tweede suppletoire begroting) (Bedragen x € 1.000)</w:t>
            </w:r>
          </w:p>
        </w:tc>
      </w:tr>
      <w:tr w:rsidRPr="00F37340" w:rsidR="0065274F" w:rsidTr="00BC51ED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Vastgestelde begroting (incl. ISB, </w:t>
            </w:r>
            <w:proofErr w:type="spellStart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Mutaties 1e suppletoire begroting (incl. ISB, </w:t>
            </w:r>
            <w:proofErr w:type="spellStart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 en amendementen)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Mutaties 2e suppletoire begroting (incl. ISB, </w:t>
            </w:r>
            <w:proofErr w:type="spellStart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 en amendementen)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18.616.455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18.846.295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133.631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1.731.167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5.349.608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37.223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4.146.566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3.490.943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18.180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Volksgezondheid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841.280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1.039.858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13.903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2.096.848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1.775.001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293.539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127.161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7.400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Curatieve Zorg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3.080.575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3.117.206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5.053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1.789.926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1.870.164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1.300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107.896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24.410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14.701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Langdurige zorg en ondersteuning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7.423.429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7.259.805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5.691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3.459.949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34.649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2.830.342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2.801.556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F37340">
              <w:rPr>
                <w:rFonts w:ascii="Times New Roman" w:hAnsi="Times New Roman" w:cs="Times New Roman"/>
                <w:szCs w:val="18"/>
              </w:rPr>
              <w:t>Zorgbreed</w:t>
            </w:r>
            <w:proofErr w:type="spellEnd"/>
            <w:r w:rsidRPr="00F37340">
              <w:rPr>
                <w:rFonts w:ascii="Times New Roman" w:hAnsi="Times New Roman" w:cs="Times New Roman"/>
                <w:szCs w:val="18"/>
              </w:rPr>
              <w:t xml:space="preserve"> beleid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957.990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1.079.709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70.655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1.219.136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1.347.415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739.931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721.586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14.909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Jeugd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107.273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107.273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26.085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48.164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58.164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18.681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23.681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22.000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Sport en bewegen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343.374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373.966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71.793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76.463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48.005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1.570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Oorlogsgetroffenen en Herinnering Wereldoorlog II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254.599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254.599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2.901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224.962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4.997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349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1.207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Tegemoetkoming specifieke kosten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5.238.449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5.238.449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130.900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130.900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23.374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26.572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62.511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63.971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8.331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5.930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5.930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500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Apparaatsuitgaven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338.243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340.989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8.603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76.958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78.036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17.592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39.924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39.871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2.670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7.869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7.869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19.011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19.011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830038" w:rsidR="0065274F" w:rsidP="00830038" w:rsidRDefault="0065274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/>
    <w:p w:rsidR="00830038" w:rsidP="00830038" w:rsidRDefault="00830038">
      <w:pPr>
        <w:pStyle w:val="ondertekening-spacing-large"/>
      </w:pPr>
    </w:p>
    <w:p w:rsidR="00830038" w:rsidP="003540B9" w:rsidRDefault="00830038">
      <w:pPr>
        <w:pStyle w:val="kio2-table-title"/>
        <w:rPr>
          <w:rFonts w:ascii="Times New Roman" w:hAnsi="Times New Roman" w:cs="Times New Roman"/>
          <w:color w:val="auto"/>
          <w:sz w:val="20"/>
        </w:rPr>
        <w:sectPr w:rsidR="00830038" w:rsidSect="006256C7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1483" w:type="dxa"/>
        <w:tblInd w:w="-8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813"/>
        <w:gridCol w:w="825"/>
        <w:gridCol w:w="1040"/>
        <w:gridCol w:w="627"/>
        <w:gridCol w:w="639"/>
        <w:gridCol w:w="1040"/>
        <w:gridCol w:w="761"/>
        <w:gridCol w:w="773"/>
        <w:gridCol w:w="2563"/>
      </w:tblGrid>
      <w:tr w:rsidRPr="00830038" w:rsidR="00830038" w:rsidTr="00830038">
        <w:trPr>
          <w:tblHeader/>
        </w:trPr>
        <w:tc>
          <w:tcPr>
            <w:tcW w:w="11483" w:type="dxa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830038" w:rsidR="00830038" w:rsidP="003540B9" w:rsidRDefault="00830038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Suppletoire begrotingsstaat inzake de baten-lastenagentschappen Ministerie van Volksgezondheid, welzijn en sport (XVI) (Tweede suppletoire begroting 2020) (Bedragen x € 1.000)</w:t>
            </w:r>
          </w:p>
        </w:tc>
      </w:tr>
      <w:tr w:rsidRPr="00830038" w:rsidR="00830038" w:rsidTr="00830038">
        <w:trPr>
          <w:tblHeader/>
        </w:trPr>
        <w:tc>
          <w:tcPr>
            <w:tcW w:w="24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Naam</w:t>
            </w:r>
          </w:p>
        </w:tc>
        <w:tc>
          <w:tcPr>
            <w:tcW w:w="267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230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Mutaties 2e suppletoire begroting</w:t>
            </w:r>
          </w:p>
        </w:tc>
      </w:tr>
      <w:tr w:rsidRPr="00830038" w:rsidR="00830038" w:rsidTr="00830038">
        <w:tc>
          <w:tcPr>
            <w:tcW w:w="24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8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6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6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7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7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25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830038" w:rsidR="00830038" w:rsidTr="00830038">
        <w:tc>
          <w:tcPr>
            <w:tcW w:w="24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Rijksinstituut voor Volksgezondheid en Milieu (RIVM)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375.900</w:t>
            </w:r>
          </w:p>
        </w:tc>
        <w:tc>
          <w:tcPr>
            <w:tcW w:w="8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375.900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40.000</w:t>
            </w:r>
          </w:p>
        </w:tc>
        <w:tc>
          <w:tcPr>
            <w:tcW w:w="7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40.000</w:t>
            </w:r>
          </w:p>
        </w:tc>
        <w:tc>
          <w:tcPr>
            <w:tcW w:w="25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830038" w:rsidR="00830038" w:rsidTr="00830038">
        <w:tc>
          <w:tcPr>
            <w:tcW w:w="24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375.900</w:t>
            </w:r>
          </w:p>
        </w:tc>
        <w:tc>
          <w:tcPr>
            <w:tcW w:w="8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375.900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40.000</w:t>
            </w:r>
          </w:p>
        </w:tc>
        <w:tc>
          <w:tcPr>
            <w:tcW w:w="7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40.000</w:t>
            </w:r>
          </w:p>
        </w:tc>
        <w:tc>
          <w:tcPr>
            <w:tcW w:w="25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="00830038" w:rsidP="00830038" w:rsidRDefault="00830038">
      <w:pPr>
        <w:pStyle w:val="p-marginbottom"/>
        <w:rPr>
          <w:rFonts w:ascii="Times New Roman" w:hAnsi="Times New Roman" w:cs="Times New Roman"/>
          <w:sz w:val="20"/>
        </w:rPr>
        <w:sectPr w:rsidR="00830038" w:rsidSect="00830038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830038" w:rsidR="00830038" w:rsidP="00830038" w:rsidRDefault="00830038">
      <w:pPr>
        <w:pStyle w:val="p-marginbottom"/>
        <w:rPr>
          <w:rFonts w:ascii="Times New Roman" w:hAnsi="Times New Roman" w:cs="Times New Roman"/>
          <w:sz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38" w:rsidRDefault="00830038">
      <w:pPr>
        <w:spacing w:line="20" w:lineRule="exact"/>
      </w:pPr>
    </w:p>
  </w:endnote>
  <w:endnote w:type="continuationSeparator" w:id="0">
    <w:p w:rsidR="00830038" w:rsidRDefault="0083003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30038" w:rsidRDefault="0083003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F6DEB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38" w:rsidRDefault="0083003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30038" w:rsidRDefault="0083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38"/>
    <w:rsid w:val="00012DBE"/>
    <w:rsid w:val="000A1D81"/>
    <w:rsid w:val="00111ED3"/>
    <w:rsid w:val="001C190E"/>
    <w:rsid w:val="002168F4"/>
    <w:rsid w:val="002A3D07"/>
    <w:rsid w:val="002A727C"/>
    <w:rsid w:val="003700CA"/>
    <w:rsid w:val="005D2707"/>
    <w:rsid w:val="00606255"/>
    <w:rsid w:val="006256C7"/>
    <w:rsid w:val="0065274F"/>
    <w:rsid w:val="006B607A"/>
    <w:rsid w:val="007D451C"/>
    <w:rsid w:val="00826224"/>
    <w:rsid w:val="00830038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F6DEB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4D0A5"/>
  <w15:docId w15:val="{DCB17067-53DE-47CB-BFCE-298020E3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3003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3003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3003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3003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3003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3003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3003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3003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3003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3003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83003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3003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619</ap:Words>
  <ap:Characters>3405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2020-12-15T15:31:00.0000000Z</dcterms:created>
  <dcterms:modified xsi:type="dcterms:W3CDTF">2020-12-15T15:41:00.0000000Z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0x010100B8FFE778F137E34CBA01B2112FE4BE70</vt:lpwstr>
  </property>
</Properties>
</file>