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AC" w:rsidRDefault="00650D03" w14:paraId="44CE81C3" w14:textId="3BCA6DF6">
      <w:pPr>
        <w:rPr>
          <w:b/>
          <w:sz w:val="28"/>
          <w:szCs w:val="28"/>
        </w:rPr>
      </w:pPr>
      <w:r>
        <w:rPr>
          <w:b/>
          <w:sz w:val="28"/>
          <w:szCs w:val="28"/>
        </w:rPr>
        <w:t>Overwegingen/inbreng</w:t>
      </w:r>
      <w:r w:rsidR="00C97116">
        <w:rPr>
          <w:b/>
          <w:sz w:val="28"/>
          <w:szCs w:val="28"/>
        </w:rPr>
        <w:t xml:space="preserve"> voor</w:t>
      </w:r>
      <w:r w:rsidRPr="00D721AC" w:rsidR="00BC58EE">
        <w:rPr>
          <w:b/>
          <w:sz w:val="28"/>
          <w:szCs w:val="28"/>
        </w:rPr>
        <w:t xml:space="preserve"> </w:t>
      </w:r>
      <w:r w:rsidR="00D721AC">
        <w:rPr>
          <w:b/>
          <w:sz w:val="28"/>
          <w:szCs w:val="28"/>
        </w:rPr>
        <w:t>openbaar rondetafelgesprek</w:t>
      </w:r>
    </w:p>
    <w:p w:rsidRPr="00A474D9" w:rsidR="006B04C1" w:rsidRDefault="00C97116" w14:paraId="70599074" w14:textId="7C678024">
      <w:pPr>
        <w:rPr>
          <w:rFonts w:eastAsia="Times New Roman" w:cs="Times New Roman"/>
          <w:sz w:val="22"/>
          <w:szCs w:val="22"/>
        </w:rPr>
      </w:pPr>
      <w:r>
        <w:rPr>
          <w:sz w:val="22"/>
          <w:szCs w:val="22"/>
        </w:rPr>
        <w:t>(</w:t>
      </w:r>
      <w:r w:rsidRPr="00A474D9" w:rsidR="00BC58EE">
        <w:rPr>
          <w:sz w:val="22"/>
          <w:szCs w:val="22"/>
        </w:rPr>
        <w:t>i</w:t>
      </w:r>
      <w:r w:rsidRPr="00A474D9" w:rsidR="006B04C1">
        <w:rPr>
          <w:sz w:val="22"/>
          <w:szCs w:val="22"/>
        </w:rPr>
        <w:t xml:space="preserve">mplicaties </w:t>
      </w:r>
      <w:r w:rsidRPr="00A474D9" w:rsidR="00D721AC">
        <w:rPr>
          <w:sz w:val="22"/>
          <w:szCs w:val="22"/>
        </w:rPr>
        <w:t>‘</w:t>
      </w:r>
      <w:proofErr w:type="spellStart"/>
      <w:r w:rsidRPr="00A474D9" w:rsidR="00D721AC">
        <w:rPr>
          <w:rFonts w:eastAsia="Times New Roman" w:cs="Times New Roman"/>
          <w:color w:val="222222"/>
          <w:sz w:val="22"/>
          <w:szCs w:val="22"/>
          <w:shd w:val="clear" w:color="auto" w:fill="FFFFFF"/>
        </w:rPr>
        <w:t>Spoedwet</w:t>
      </w:r>
      <w:proofErr w:type="spellEnd"/>
      <w:r w:rsidRPr="00A474D9" w:rsidR="00D721AC">
        <w:rPr>
          <w:rFonts w:eastAsia="Times New Roman" w:cs="Times New Roman"/>
          <w:color w:val="222222"/>
          <w:sz w:val="22"/>
          <w:szCs w:val="22"/>
          <w:shd w:val="clear" w:color="auto" w:fill="FFFFFF"/>
        </w:rPr>
        <w:t xml:space="preserve"> conditionele eindafrekening dividendbelasting (35523)’ </w:t>
      </w:r>
      <w:r w:rsidRPr="00A474D9" w:rsidR="006B04C1">
        <w:rPr>
          <w:sz w:val="22"/>
          <w:szCs w:val="22"/>
        </w:rPr>
        <w:t>voor aandeelhouders-bedrijve</w:t>
      </w:r>
      <w:r w:rsidRPr="00A474D9" w:rsidR="00BC58EE">
        <w:rPr>
          <w:sz w:val="22"/>
          <w:szCs w:val="22"/>
        </w:rPr>
        <w:t>n</w:t>
      </w:r>
      <w:r>
        <w:rPr>
          <w:sz w:val="22"/>
          <w:szCs w:val="22"/>
        </w:rPr>
        <w:t>)</w:t>
      </w:r>
      <w:r w:rsidRPr="00A474D9" w:rsidR="00BC58EE">
        <w:rPr>
          <w:sz w:val="22"/>
          <w:szCs w:val="22"/>
        </w:rPr>
        <w:t xml:space="preserve"> </w:t>
      </w:r>
    </w:p>
    <w:p w:rsidRPr="00A474D9" w:rsidR="00BC58EE" w:rsidRDefault="00BC58EE" w14:paraId="37079B44" w14:textId="77777777">
      <w:pPr>
        <w:rPr>
          <w:b/>
          <w:sz w:val="22"/>
          <w:szCs w:val="22"/>
        </w:rPr>
      </w:pPr>
    </w:p>
    <w:p w:rsidRPr="00453FAA" w:rsidR="0061024A" w:rsidRDefault="00D968E9" w14:paraId="547E0583" w14:textId="08C1E2FE">
      <w:pPr>
        <w:rPr>
          <w:b/>
          <w:sz w:val="22"/>
          <w:szCs w:val="22"/>
        </w:rPr>
      </w:pPr>
      <w:r>
        <w:rPr>
          <w:b/>
          <w:sz w:val="22"/>
          <w:szCs w:val="22"/>
        </w:rPr>
        <w:t xml:space="preserve">1. </w:t>
      </w:r>
      <w:r w:rsidR="00B205DC">
        <w:rPr>
          <w:b/>
          <w:sz w:val="22"/>
          <w:szCs w:val="22"/>
        </w:rPr>
        <w:t>Achtergrond</w:t>
      </w:r>
    </w:p>
    <w:p w:rsidR="00453FAA" w:rsidP="00453FAA" w:rsidRDefault="00D721AC" w14:paraId="2F8B76C1" w14:textId="7AF137A7">
      <w:pPr>
        <w:rPr>
          <w:sz w:val="22"/>
          <w:szCs w:val="22"/>
        </w:rPr>
      </w:pPr>
      <w:r w:rsidRPr="00453FAA">
        <w:rPr>
          <w:sz w:val="22"/>
          <w:szCs w:val="22"/>
        </w:rPr>
        <w:t xml:space="preserve">Na </w:t>
      </w:r>
      <w:r w:rsidRPr="00453FAA" w:rsidR="00343264">
        <w:rPr>
          <w:sz w:val="22"/>
          <w:szCs w:val="22"/>
        </w:rPr>
        <w:t xml:space="preserve">boeken </w:t>
      </w:r>
      <w:r w:rsidR="00472E4B">
        <w:rPr>
          <w:sz w:val="22"/>
          <w:szCs w:val="22"/>
        </w:rPr>
        <w:t xml:space="preserve">over </w:t>
      </w:r>
      <w:r w:rsidRPr="00453FAA" w:rsidR="00343264">
        <w:rPr>
          <w:sz w:val="22"/>
          <w:szCs w:val="22"/>
        </w:rPr>
        <w:t xml:space="preserve">Ahold en </w:t>
      </w:r>
      <w:proofErr w:type="spellStart"/>
      <w:r w:rsidRPr="00453FAA" w:rsidR="00343264">
        <w:rPr>
          <w:sz w:val="22"/>
          <w:szCs w:val="22"/>
        </w:rPr>
        <w:t>ABNAmro</w:t>
      </w:r>
      <w:proofErr w:type="spellEnd"/>
      <w:r w:rsidRPr="00453FAA" w:rsidR="00343264">
        <w:rPr>
          <w:sz w:val="22"/>
          <w:szCs w:val="22"/>
        </w:rPr>
        <w:t xml:space="preserve"> </w:t>
      </w:r>
      <w:r w:rsidRPr="00453FAA">
        <w:rPr>
          <w:sz w:val="22"/>
          <w:szCs w:val="22"/>
        </w:rPr>
        <w:t xml:space="preserve">heb ik eind 2019 een boek gepubliceerd over Unilever (Het grote gevecht &amp; het eenzame gelijk van Paul Polman).  </w:t>
      </w:r>
      <w:r w:rsidR="001145B6">
        <w:rPr>
          <w:sz w:val="22"/>
          <w:szCs w:val="22"/>
        </w:rPr>
        <w:t xml:space="preserve">Unilever CEO </w:t>
      </w:r>
      <w:r w:rsidRPr="00453FAA">
        <w:rPr>
          <w:sz w:val="22"/>
          <w:szCs w:val="22"/>
        </w:rPr>
        <w:t xml:space="preserve">Polman </w:t>
      </w:r>
      <w:r w:rsidR="001145B6">
        <w:rPr>
          <w:sz w:val="22"/>
          <w:szCs w:val="22"/>
        </w:rPr>
        <w:t xml:space="preserve">(2009-2018) </w:t>
      </w:r>
      <w:r w:rsidRPr="00453FAA">
        <w:rPr>
          <w:sz w:val="22"/>
          <w:szCs w:val="22"/>
        </w:rPr>
        <w:t xml:space="preserve">gelooft in </w:t>
      </w:r>
      <w:r w:rsidRPr="00453FAA" w:rsidR="00453FAA">
        <w:rPr>
          <w:sz w:val="22"/>
          <w:szCs w:val="22"/>
        </w:rPr>
        <w:t xml:space="preserve">een </w:t>
      </w:r>
      <w:r w:rsidRPr="00453FAA">
        <w:rPr>
          <w:sz w:val="22"/>
          <w:szCs w:val="22"/>
        </w:rPr>
        <w:t xml:space="preserve">lange termijn duurzame verantwoordelijkheid voor </w:t>
      </w:r>
      <w:r w:rsidR="001145B6">
        <w:rPr>
          <w:sz w:val="22"/>
          <w:szCs w:val="22"/>
        </w:rPr>
        <w:t>multinationals</w:t>
      </w:r>
      <w:r w:rsidR="00A474D9">
        <w:rPr>
          <w:sz w:val="22"/>
          <w:szCs w:val="22"/>
        </w:rPr>
        <w:t xml:space="preserve"> </w:t>
      </w:r>
      <w:r w:rsidR="001145B6">
        <w:rPr>
          <w:sz w:val="22"/>
          <w:szCs w:val="22"/>
        </w:rPr>
        <w:t>zo</w:t>
      </w:r>
      <w:r w:rsidR="00A474D9">
        <w:rPr>
          <w:sz w:val="22"/>
          <w:szCs w:val="22"/>
        </w:rPr>
        <w:t>als Unilever</w:t>
      </w:r>
      <w:r w:rsidR="00472E4B">
        <w:rPr>
          <w:sz w:val="22"/>
          <w:szCs w:val="22"/>
        </w:rPr>
        <w:t xml:space="preserve">. Hij vindt dat </w:t>
      </w:r>
      <w:r w:rsidRPr="00453FAA">
        <w:rPr>
          <w:sz w:val="22"/>
          <w:szCs w:val="22"/>
        </w:rPr>
        <w:t>bedrijven die stellen op de wereld t</w:t>
      </w:r>
      <w:r w:rsidR="00472E4B">
        <w:rPr>
          <w:sz w:val="22"/>
          <w:szCs w:val="22"/>
        </w:rPr>
        <w:t xml:space="preserve">e zijn om geld te verdienen </w:t>
      </w:r>
      <w:r w:rsidRPr="00453FAA" w:rsidR="00453FAA">
        <w:rPr>
          <w:sz w:val="22"/>
          <w:szCs w:val="22"/>
        </w:rPr>
        <w:t>geen bestaansrecht</w:t>
      </w:r>
      <w:r w:rsidR="00472E4B">
        <w:rPr>
          <w:sz w:val="22"/>
          <w:szCs w:val="22"/>
        </w:rPr>
        <w:t xml:space="preserve"> hebben...</w:t>
      </w:r>
      <w:r w:rsidRPr="00453FAA" w:rsidR="00453FAA">
        <w:rPr>
          <w:sz w:val="22"/>
          <w:szCs w:val="22"/>
        </w:rPr>
        <w:t>.</w:t>
      </w:r>
      <w:r w:rsidRPr="00453FAA">
        <w:rPr>
          <w:sz w:val="22"/>
          <w:szCs w:val="22"/>
        </w:rPr>
        <w:t xml:space="preserve">bedrijven moeten zorgen voor de samenleving </w:t>
      </w:r>
      <w:r w:rsidR="00D57E3E">
        <w:rPr>
          <w:sz w:val="22"/>
          <w:szCs w:val="22"/>
        </w:rPr>
        <w:t>waar ze uit voortkomen</w:t>
      </w:r>
      <w:r w:rsidRPr="00453FAA">
        <w:rPr>
          <w:sz w:val="22"/>
          <w:szCs w:val="22"/>
        </w:rPr>
        <w:t xml:space="preserve">! </w:t>
      </w:r>
      <w:r w:rsidRPr="00453FAA">
        <w:rPr>
          <w:b/>
          <w:sz w:val="22"/>
          <w:szCs w:val="22"/>
        </w:rPr>
        <w:t xml:space="preserve"> </w:t>
      </w:r>
      <w:r w:rsidR="000B6351">
        <w:rPr>
          <w:sz w:val="22"/>
          <w:szCs w:val="22"/>
        </w:rPr>
        <w:t>Unilever moet</w:t>
      </w:r>
      <w:r w:rsidR="00472E4B">
        <w:rPr>
          <w:sz w:val="22"/>
          <w:szCs w:val="22"/>
        </w:rPr>
        <w:t xml:space="preserve"> in zijn ogen voorop </w:t>
      </w:r>
      <w:r w:rsidRPr="00453FAA">
        <w:rPr>
          <w:sz w:val="22"/>
          <w:szCs w:val="22"/>
        </w:rPr>
        <w:t>lopen bij het oplossen van grote vraagstukken als klimaatverandering, afnemende biodiversiteit en toenemende armoed</w:t>
      </w:r>
      <w:r w:rsidR="00453FAA">
        <w:rPr>
          <w:sz w:val="22"/>
          <w:szCs w:val="22"/>
        </w:rPr>
        <w:t xml:space="preserve">e.  </w:t>
      </w:r>
      <w:r w:rsidR="000B6351">
        <w:rPr>
          <w:sz w:val="22"/>
          <w:szCs w:val="22"/>
        </w:rPr>
        <w:t>Dat</w:t>
      </w:r>
      <w:r w:rsidR="004358DB">
        <w:rPr>
          <w:sz w:val="22"/>
          <w:szCs w:val="22"/>
        </w:rPr>
        <w:t xml:space="preserve"> is in het belang van alle</w:t>
      </w:r>
      <w:r w:rsidR="000B6351">
        <w:rPr>
          <w:sz w:val="22"/>
          <w:szCs w:val="22"/>
        </w:rPr>
        <w:t xml:space="preserve"> stakeholders, </w:t>
      </w:r>
      <w:r w:rsidR="004358DB">
        <w:rPr>
          <w:sz w:val="22"/>
          <w:szCs w:val="22"/>
        </w:rPr>
        <w:t xml:space="preserve">ook de aandeelhouders, </w:t>
      </w:r>
      <w:r w:rsidR="000B6351">
        <w:rPr>
          <w:sz w:val="22"/>
          <w:szCs w:val="22"/>
        </w:rPr>
        <w:t>want alleen zo kunnen bedrijven</w:t>
      </w:r>
      <w:r w:rsidR="00C97116">
        <w:rPr>
          <w:sz w:val="22"/>
          <w:szCs w:val="22"/>
        </w:rPr>
        <w:t xml:space="preserve"> ook in de toekomst succesvol zijn.  </w:t>
      </w:r>
      <w:r w:rsidR="00F676E6">
        <w:rPr>
          <w:sz w:val="22"/>
          <w:szCs w:val="22"/>
        </w:rPr>
        <w:t xml:space="preserve">In het </w:t>
      </w:r>
      <w:r w:rsidR="00C97116">
        <w:rPr>
          <w:sz w:val="22"/>
          <w:szCs w:val="22"/>
        </w:rPr>
        <w:t xml:space="preserve">boek </w:t>
      </w:r>
      <w:r w:rsidR="00F676E6">
        <w:rPr>
          <w:sz w:val="22"/>
          <w:szCs w:val="22"/>
        </w:rPr>
        <w:t xml:space="preserve">probeer ik te laten zien dat </w:t>
      </w:r>
      <w:r w:rsidR="000B6351">
        <w:rPr>
          <w:sz w:val="22"/>
          <w:szCs w:val="22"/>
        </w:rPr>
        <w:t>de ruimte voor deze op lange termijn logische ambitie</w:t>
      </w:r>
      <w:r w:rsidR="00C97116">
        <w:rPr>
          <w:sz w:val="22"/>
          <w:szCs w:val="22"/>
        </w:rPr>
        <w:t xml:space="preserve"> in een wereld </w:t>
      </w:r>
      <w:r w:rsidR="00034AB7">
        <w:rPr>
          <w:sz w:val="22"/>
          <w:szCs w:val="22"/>
        </w:rPr>
        <w:t>(</w:t>
      </w:r>
      <w:r w:rsidR="00F576CB">
        <w:rPr>
          <w:sz w:val="22"/>
          <w:szCs w:val="22"/>
        </w:rPr>
        <w:t>‘</w:t>
      </w:r>
      <w:r w:rsidR="00034AB7">
        <w:rPr>
          <w:sz w:val="22"/>
          <w:szCs w:val="22"/>
        </w:rPr>
        <w:t>van markt en strijd</w:t>
      </w:r>
      <w:r w:rsidR="00F576CB">
        <w:rPr>
          <w:sz w:val="22"/>
          <w:szCs w:val="22"/>
        </w:rPr>
        <w:t>’</w:t>
      </w:r>
      <w:r w:rsidR="00034AB7">
        <w:rPr>
          <w:sz w:val="22"/>
          <w:szCs w:val="22"/>
        </w:rPr>
        <w:t xml:space="preserve">) </w:t>
      </w:r>
      <w:r w:rsidR="00C97116">
        <w:rPr>
          <w:sz w:val="22"/>
          <w:szCs w:val="22"/>
        </w:rPr>
        <w:t>waarin korte</w:t>
      </w:r>
      <w:r w:rsidR="00F576CB">
        <w:rPr>
          <w:sz w:val="22"/>
          <w:szCs w:val="22"/>
        </w:rPr>
        <w:t xml:space="preserve"> termijn belangen (nog) </w:t>
      </w:r>
      <w:r w:rsidR="00F676E6">
        <w:rPr>
          <w:sz w:val="22"/>
          <w:szCs w:val="22"/>
        </w:rPr>
        <w:t>domineren, klein is.</w:t>
      </w:r>
      <w:r w:rsidR="00C97116">
        <w:rPr>
          <w:sz w:val="22"/>
          <w:szCs w:val="22"/>
        </w:rPr>
        <w:t xml:space="preserve"> </w:t>
      </w:r>
    </w:p>
    <w:p w:rsidR="00C97116" w:rsidP="00453FAA" w:rsidRDefault="00C97116" w14:paraId="5D322146" w14:textId="77777777">
      <w:pPr>
        <w:rPr>
          <w:sz w:val="22"/>
          <w:szCs w:val="22"/>
        </w:rPr>
      </w:pPr>
    </w:p>
    <w:p w:rsidR="00034AB7" w:rsidP="00034AB7" w:rsidRDefault="00034AB7" w14:paraId="57646C80" w14:textId="1717863B">
      <w:pPr>
        <w:rPr>
          <w:sz w:val="22"/>
          <w:szCs w:val="22"/>
        </w:rPr>
      </w:pPr>
      <w:r>
        <w:rPr>
          <w:sz w:val="22"/>
          <w:szCs w:val="22"/>
        </w:rPr>
        <w:t xml:space="preserve">In mijn reconstructie beschrijf ik dat Unilever al sinds de oprichting worstelt met de NV-PLC-constructie. In 1929 (bij de fusie tussen Margarine Unie en Lever </w:t>
      </w:r>
      <w:proofErr w:type="spellStart"/>
      <w:r>
        <w:rPr>
          <w:sz w:val="22"/>
          <w:szCs w:val="22"/>
        </w:rPr>
        <w:t>Brothers</w:t>
      </w:r>
      <w:proofErr w:type="spellEnd"/>
      <w:r>
        <w:rPr>
          <w:sz w:val="22"/>
          <w:szCs w:val="22"/>
        </w:rPr>
        <w:t>) werd besloten niet voor een van beide</w:t>
      </w:r>
      <w:r w:rsidR="00F576CB">
        <w:rPr>
          <w:sz w:val="22"/>
          <w:szCs w:val="22"/>
        </w:rPr>
        <w:t>n</w:t>
      </w:r>
      <w:r>
        <w:rPr>
          <w:sz w:val="22"/>
          <w:szCs w:val="22"/>
        </w:rPr>
        <w:t xml:space="preserve"> te kiezen om belastingtechnische redenen. Regelmatig kwam de vraag terug: waarom twee juridische entiteiten, twee aandelen, twee besturen, twee notulen, accountantsverklaringen </w:t>
      </w:r>
      <w:proofErr w:type="spellStart"/>
      <w:r>
        <w:rPr>
          <w:sz w:val="22"/>
          <w:szCs w:val="22"/>
        </w:rPr>
        <w:t>etc</w:t>
      </w:r>
      <w:proofErr w:type="spellEnd"/>
      <w:r>
        <w:rPr>
          <w:sz w:val="22"/>
          <w:szCs w:val="22"/>
        </w:rPr>
        <w:t xml:space="preserve">, etc. Wordt jullie strategische slagkracht niet beperkt door deze complexiteit? Grote overnames worden </w:t>
      </w:r>
      <w:r w:rsidR="00F576CB">
        <w:rPr>
          <w:sz w:val="22"/>
          <w:szCs w:val="22"/>
        </w:rPr>
        <w:t xml:space="preserve">altijd </w:t>
      </w:r>
      <w:r>
        <w:rPr>
          <w:sz w:val="22"/>
          <w:szCs w:val="22"/>
        </w:rPr>
        <w:t>cash gefinancierd. Halverwege de jaren negentig en in 2006-2007 werd onderzocht of en onder welke voorwaarden unificatie mogelijk zou zijn. Beide keren werden plannen niet doorgezet omdat het de aandeelhouders teveel geld zou gaan kosten. Of met andere woorden: dat een unificatie het bedrijf slagvaardiger maakt en de aandeelhouders geld kan gaan kosten weten ze eigenlijk al sinds 1929.</w:t>
      </w:r>
    </w:p>
    <w:p w:rsidR="00034AB7" w:rsidP="00453FAA" w:rsidRDefault="00034AB7" w14:paraId="6A97AA12" w14:textId="77777777">
      <w:pPr>
        <w:rPr>
          <w:sz w:val="22"/>
          <w:szCs w:val="22"/>
        </w:rPr>
      </w:pPr>
    </w:p>
    <w:p w:rsidR="00BC58EE" w:rsidP="00453FAA" w:rsidRDefault="00453FAA" w14:paraId="7CD6B72B" w14:textId="40D8431A">
      <w:pPr>
        <w:rPr>
          <w:sz w:val="22"/>
          <w:szCs w:val="22"/>
        </w:rPr>
      </w:pPr>
      <w:r>
        <w:rPr>
          <w:sz w:val="22"/>
          <w:szCs w:val="22"/>
        </w:rPr>
        <w:t xml:space="preserve">Na </w:t>
      </w:r>
      <w:r w:rsidR="000B6351">
        <w:rPr>
          <w:sz w:val="22"/>
          <w:szCs w:val="22"/>
        </w:rPr>
        <w:t xml:space="preserve">mislukte </w:t>
      </w:r>
      <w:r>
        <w:rPr>
          <w:sz w:val="22"/>
          <w:szCs w:val="22"/>
        </w:rPr>
        <w:t>overname</w:t>
      </w:r>
      <w:r w:rsidR="000B6351">
        <w:rPr>
          <w:sz w:val="22"/>
          <w:szCs w:val="22"/>
        </w:rPr>
        <w:t xml:space="preserve">poging februari 2017 </w:t>
      </w:r>
      <w:r>
        <w:rPr>
          <w:sz w:val="22"/>
          <w:szCs w:val="22"/>
        </w:rPr>
        <w:t>(</w:t>
      </w:r>
      <w:r w:rsidR="004112C1">
        <w:rPr>
          <w:sz w:val="22"/>
          <w:szCs w:val="22"/>
        </w:rPr>
        <w:t xml:space="preserve">een </w:t>
      </w:r>
      <w:r>
        <w:rPr>
          <w:sz w:val="22"/>
          <w:szCs w:val="22"/>
        </w:rPr>
        <w:t>bijna doodervaring</w:t>
      </w:r>
      <w:r w:rsidR="00A474D9">
        <w:rPr>
          <w:sz w:val="22"/>
          <w:szCs w:val="22"/>
        </w:rPr>
        <w:t xml:space="preserve"> volgens Polman</w:t>
      </w:r>
      <w:r>
        <w:rPr>
          <w:sz w:val="22"/>
          <w:szCs w:val="22"/>
        </w:rPr>
        <w:t xml:space="preserve">) door Kraft Heinz </w:t>
      </w:r>
      <w:r w:rsidR="000B6351">
        <w:rPr>
          <w:sz w:val="22"/>
          <w:szCs w:val="22"/>
        </w:rPr>
        <w:t>wordt</w:t>
      </w:r>
      <w:r w:rsidR="004112C1">
        <w:rPr>
          <w:sz w:val="22"/>
          <w:szCs w:val="22"/>
        </w:rPr>
        <w:t xml:space="preserve"> onder meer besloten </w:t>
      </w:r>
      <w:r w:rsidR="000B6351">
        <w:rPr>
          <w:sz w:val="22"/>
          <w:szCs w:val="22"/>
        </w:rPr>
        <w:t>nu door te zetten met unificatie</w:t>
      </w:r>
      <w:r w:rsidR="004112C1">
        <w:rPr>
          <w:sz w:val="22"/>
          <w:szCs w:val="22"/>
        </w:rPr>
        <w:t>.</w:t>
      </w:r>
      <w:r>
        <w:rPr>
          <w:sz w:val="22"/>
          <w:szCs w:val="22"/>
        </w:rPr>
        <w:t xml:space="preserve"> </w:t>
      </w:r>
      <w:r w:rsidR="00B61FFF">
        <w:rPr>
          <w:sz w:val="22"/>
          <w:szCs w:val="22"/>
        </w:rPr>
        <w:t>Hoewel de weerstand op het hoofdkantoor in Londen groot is, is de</w:t>
      </w:r>
      <w:r w:rsidR="004A6D4A">
        <w:rPr>
          <w:sz w:val="22"/>
          <w:szCs w:val="22"/>
        </w:rPr>
        <w:t xml:space="preserve"> keuze voor éé</w:t>
      </w:r>
      <w:r>
        <w:rPr>
          <w:sz w:val="22"/>
          <w:szCs w:val="22"/>
        </w:rPr>
        <w:t xml:space="preserve">n hoofdkantoor in Rotterdam in </w:t>
      </w:r>
      <w:r w:rsidR="004D1711">
        <w:rPr>
          <w:sz w:val="22"/>
          <w:szCs w:val="22"/>
        </w:rPr>
        <w:t xml:space="preserve">maart </w:t>
      </w:r>
      <w:r>
        <w:rPr>
          <w:sz w:val="22"/>
          <w:szCs w:val="22"/>
        </w:rPr>
        <w:t>2018</w:t>
      </w:r>
      <w:r w:rsidR="000B6351">
        <w:rPr>
          <w:sz w:val="22"/>
          <w:szCs w:val="22"/>
        </w:rPr>
        <w:t xml:space="preserve"> </w:t>
      </w:r>
      <w:r w:rsidR="00B61FFF">
        <w:rPr>
          <w:sz w:val="22"/>
          <w:szCs w:val="22"/>
        </w:rPr>
        <w:t>logisch. D</w:t>
      </w:r>
      <w:r>
        <w:rPr>
          <w:sz w:val="22"/>
          <w:szCs w:val="22"/>
        </w:rPr>
        <w:t xml:space="preserve">e </w:t>
      </w:r>
      <w:r w:rsidR="004112C1">
        <w:rPr>
          <w:sz w:val="22"/>
          <w:szCs w:val="22"/>
        </w:rPr>
        <w:t>in ‘</w:t>
      </w:r>
      <w:proofErr w:type="spellStart"/>
      <w:r w:rsidR="004112C1">
        <w:rPr>
          <w:sz w:val="22"/>
          <w:szCs w:val="22"/>
        </w:rPr>
        <w:t>mainland</w:t>
      </w:r>
      <w:proofErr w:type="spellEnd"/>
      <w:r w:rsidR="004A6D4A">
        <w:rPr>
          <w:sz w:val="22"/>
          <w:szCs w:val="22"/>
        </w:rPr>
        <w:t xml:space="preserve"> </w:t>
      </w:r>
      <w:r w:rsidR="004112C1">
        <w:rPr>
          <w:sz w:val="22"/>
          <w:szCs w:val="22"/>
        </w:rPr>
        <w:t>Europe’</w:t>
      </w:r>
      <w:r>
        <w:rPr>
          <w:sz w:val="22"/>
          <w:szCs w:val="22"/>
        </w:rPr>
        <w:t xml:space="preserve"> meer ingeburgerde stakeholderbenadering</w:t>
      </w:r>
      <w:r w:rsidR="00B61FFF">
        <w:rPr>
          <w:sz w:val="22"/>
          <w:szCs w:val="22"/>
        </w:rPr>
        <w:t xml:space="preserve"> </w:t>
      </w:r>
      <w:r>
        <w:rPr>
          <w:sz w:val="22"/>
          <w:szCs w:val="22"/>
        </w:rPr>
        <w:t xml:space="preserve">, de </w:t>
      </w:r>
      <w:r w:rsidR="00B61FFF">
        <w:rPr>
          <w:sz w:val="22"/>
          <w:szCs w:val="22"/>
        </w:rPr>
        <w:t xml:space="preserve">Brusselse </w:t>
      </w:r>
      <w:r w:rsidR="004112C1">
        <w:rPr>
          <w:sz w:val="22"/>
          <w:szCs w:val="22"/>
        </w:rPr>
        <w:t>ambitie om de economie circulair te maken,</w:t>
      </w:r>
      <w:r w:rsidR="00B61FFF">
        <w:rPr>
          <w:sz w:val="22"/>
          <w:szCs w:val="22"/>
        </w:rPr>
        <w:t xml:space="preserve"> het past allemaal</w:t>
      </w:r>
      <w:r>
        <w:rPr>
          <w:sz w:val="22"/>
          <w:szCs w:val="22"/>
        </w:rPr>
        <w:t xml:space="preserve"> g</w:t>
      </w:r>
      <w:r w:rsidR="00B61FFF">
        <w:rPr>
          <w:sz w:val="22"/>
          <w:szCs w:val="22"/>
        </w:rPr>
        <w:t>oed bij de</w:t>
      </w:r>
      <w:r w:rsidR="004112C1">
        <w:rPr>
          <w:sz w:val="22"/>
          <w:szCs w:val="22"/>
        </w:rPr>
        <w:t xml:space="preserve"> </w:t>
      </w:r>
      <w:r w:rsidR="00B61FFF">
        <w:rPr>
          <w:sz w:val="22"/>
          <w:szCs w:val="22"/>
        </w:rPr>
        <w:t>ambitie van Unilever/Polman</w:t>
      </w:r>
      <w:r w:rsidR="004112C1">
        <w:rPr>
          <w:sz w:val="22"/>
          <w:szCs w:val="22"/>
        </w:rPr>
        <w:t xml:space="preserve">. </w:t>
      </w:r>
      <w:r w:rsidR="00C97116">
        <w:rPr>
          <w:sz w:val="22"/>
          <w:szCs w:val="22"/>
        </w:rPr>
        <w:t>De Nederlandse overheid wil alles op alles zetten om het hoofdkantoor van Unilever naar Nederland te halen, het project wordt ‘</w:t>
      </w:r>
      <w:proofErr w:type="spellStart"/>
      <w:r w:rsidR="00C97116">
        <w:rPr>
          <w:sz w:val="22"/>
          <w:szCs w:val="22"/>
        </w:rPr>
        <w:t>Smile</w:t>
      </w:r>
      <w:proofErr w:type="spellEnd"/>
      <w:r w:rsidR="00C97116">
        <w:rPr>
          <w:sz w:val="22"/>
          <w:szCs w:val="22"/>
        </w:rPr>
        <w:t xml:space="preserve">’ gedoopt.  </w:t>
      </w:r>
      <w:r w:rsidR="004112C1">
        <w:rPr>
          <w:sz w:val="22"/>
          <w:szCs w:val="22"/>
        </w:rPr>
        <w:t>Centraal in de discussie binnen het bestuur van Unilever staat de zo</w:t>
      </w:r>
      <w:r w:rsidR="00B61FFF">
        <w:rPr>
          <w:sz w:val="22"/>
          <w:szCs w:val="22"/>
        </w:rPr>
        <w:t xml:space="preserve">rg met betrekking tot de </w:t>
      </w:r>
      <w:proofErr w:type="spellStart"/>
      <w:r w:rsidR="00B61FFF">
        <w:rPr>
          <w:sz w:val="22"/>
          <w:szCs w:val="22"/>
        </w:rPr>
        <w:t>Brexit</w:t>
      </w:r>
      <w:proofErr w:type="spellEnd"/>
      <w:r w:rsidR="00B61FFF">
        <w:rPr>
          <w:sz w:val="22"/>
          <w:szCs w:val="22"/>
        </w:rPr>
        <w:t>, dat is ‘de grote rode stip’.</w:t>
      </w:r>
      <w:r w:rsidR="004D1711">
        <w:rPr>
          <w:sz w:val="22"/>
          <w:szCs w:val="22"/>
        </w:rPr>
        <w:t xml:space="preserve"> Het b</w:t>
      </w:r>
      <w:r w:rsidR="00A2197D">
        <w:rPr>
          <w:sz w:val="22"/>
          <w:szCs w:val="22"/>
        </w:rPr>
        <w:t xml:space="preserve">estuur van Unilever stelt </w:t>
      </w:r>
      <w:r w:rsidR="000B6351">
        <w:rPr>
          <w:sz w:val="22"/>
          <w:szCs w:val="22"/>
        </w:rPr>
        <w:t xml:space="preserve">uiteindelijk </w:t>
      </w:r>
      <w:r w:rsidR="00A2197D">
        <w:rPr>
          <w:sz w:val="22"/>
          <w:szCs w:val="22"/>
        </w:rPr>
        <w:t xml:space="preserve">vast </w:t>
      </w:r>
      <w:r w:rsidR="004D1711">
        <w:rPr>
          <w:sz w:val="22"/>
          <w:szCs w:val="22"/>
        </w:rPr>
        <w:t xml:space="preserve">dat het </w:t>
      </w:r>
      <w:r>
        <w:rPr>
          <w:sz w:val="22"/>
          <w:szCs w:val="22"/>
        </w:rPr>
        <w:t xml:space="preserve">beter </w:t>
      </w:r>
      <w:r w:rsidR="004D1711">
        <w:rPr>
          <w:sz w:val="22"/>
          <w:szCs w:val="22"/>
        </w:rPr>
        <w:t xml:space="preserve">is </w:t>
      </w:r>
      <w:r>
        <w:rPr>
          <w:sz w:val="22"/>
          <w:szCs w:val="22"/>
        </w:rPr>
        <w:t xml:space="preserve">om een hoofdkantoor te hebben in een markt </w:t>
      </w:r>
      <w:r w:rsidR="00A474D9">
        <w:rPr>
          <w:sz w:val="22"/>
          <w:szCs w:val="22"/>
        </w:rPr>
        <w:t xml:space="preserve">met 450 miljoen consumenten, dan </w:t>
      </w:r>
      <w:r w:rsidR="004D1711">
        <w:rPr>
          <w:sz w:val="22"/>
          <w:szCs w:val="22"/>
        </w:rPr>
        <w:t xml:space="preserve">met een hoofdkantoor </w:t>
      </w:r>
      <w:r w:rsidR="00A474D9">
        <w:rPr>
          <w:sz w:val="22"/>
          <w:szCs w:val="22"/>
        </w:rPr>
        <w:t xml:space="preserve">te </w:t>
      </w:r>
      <w:r w:rsidR="004112C1">
        <w:rPr>
          <w:sz w:val="22"/>
          <w:szCs w:val="22"/>
        </w:rPr>
        <w:t xml:space="preserve">blijven zitten op een </w:t>
      </w:r>
      <w:r w:rsidR="00A474D9">
        <w:rPr>
          <w:sz w:val="22"/>
          <w:szCs w:val="22"/>
        </w:rPr>
        <w:t xml:space="preserve">eiland </w:t>
      </w:r>
      <w:r w:rsidR="006C34C6">
        <w:rPr>
          <w:sz w:val="22"/>
          <w:szCs w:val="22"/>
        </w:rPr>
        <w:t>met 67 miljoen consumenten en een onzekere koers</w:t>
      </w:r>
      <w:r w:rsidR="00A474D9">
        <w:rPr>
          <w:sz w:val="22"/>
          <w:szCs w:val="22"/>
        </w:rPr>
        <w:t>.</w:t>
      </w:r>
      <w:r w:rsidR="004D1711">
        <w:rPr>
          <w:sz w:val="22"/>
          <w:szCs w:val="22"/>
        </w:rPr>
        <w:t xml:space="preserve"> </w:t>
      </w:r>
      <w:r w:rsidR="00B61FFF">
        <w:rPr>
          <w:sz w:val="22"/>
          <w:szCs w:val="22"/>
        </w:rPr>
        <w:t>Voorwaarde is wel dat de Nederlandse dividendbelasting wordt afgeschaft. Die garanti</w:t>
      </w:r>
      <w:r w:rsidR="00F576CB">
        <w:rPr>
          <w:sz w:val="22"/>
          <w:szCs w:val="22"/>
        </w:rPr>
        <w:t>e krijgt</w:t>
      </w:r>
      <w:r w:rsidR="00B61FFF">
        <w:rPr>
          <w:sz w:val="22"/>
          <w:szCs w:val="22"/>
        </w:rPr>
        <w:t xml:space="preserve"> het bedrijf van kabinet Rutte.</w:t>
      </w:r>
    </w:p>
    <w:p w:rsidR="004D1711" w:rsidP="004A6D4A" w:rsidRDefault="004112C1" w14:paraId="543DF969" w14:textId="77777777">
      <w:pPr>
        <w:tabs>
          <w:tab w:val="left" w:pos="6630"/>
        </w:tabs>
        <w:rPr>
          <w:sz w:val="22"/>
          <w:szCs w:val="22"/>
        </w:rPr>
      </w:pPr>
      <w:r>
        <w:rPr>
          <w:sz w:val="22"/>
          <w:szCs w:val="22"/>
        </w:rPr>
        <w:tab/>
      </w:r>
    </w:p>
    <w:p w:rsidR="000B6351" w:rsidRDefault="004D1711" w14:paraId="7E107A65" w14:textId="7299B642">
      <w:pPr>
        <w:rPr>
          <w:sz w:val="22"/>
          <w:szCs w:val="22"/>
        </w:rPr>
      </w:pPr>
      <w:r>
        <w:rPr>
          <w:sz w:val="22"/>
          <w:szCs w:val="22"/>
        </w:rPr>
        <w:t xml:space="preserve">In de Financial Times </w:t>
      </w:r>
      <w:r w:rsidR="00F576CB">
        <w:rPr>
          <w:sz w:val="22"/>
          <w:szCs w:val="22"/>
        </w:rPr>
        <w:t xml:space="preserve">wordt </w:t>
      </w:r>
      <w:r w:rsidR="00B61FFF">
        <w:rPr>
          <w:sz w:val="22"/>
          <w:szCs w:val="22"/>
        </w:rPr>
        <w:t>de aangekondigde verhuizing naar</w:t>
      </w:r>
      <w:r>
        <w:rPr>
          <w:sz w:val="22"/>
          <w:szCs w:val="22"/>
        </w:rPr>
        <w:t xml:space="preserve"> Rotterdam verklaard als kiezen voor ‘</w:t>
      </w:r>
      <w:r w:rsidR="0087085A">
        <w:rPr>
          <w:i/>
          <w:sz w:val="22"/>
          <w:szCs w:val="22"/>
        </w:rPr>
        <w:t xml:space="preserve">the </w:t>
      </w:r>
      <w:proofErr w:type="spellStart"/>
      <w:r w:rsidRPr="004112C1">
        <w:rPr>
          <w:i/>
          <w:sz w:val="22"/>
          <w:szCs w:val="22"/>
        </w:rPr>
        <w:t>moral</w:t>
      </w:r>
      <w:proofErr w:type="spellEnd"/>
      <w:r w:rsidR="0087085A">
        <w:rPr>
          <w:i/>
          <w:sz w:val="22"/>
          <w:szCs w:val="22"/>
        </w:rPr>
        <w:t xml:space="preserve"> high </w:t>
      </w:r>
      <w:proofErr w:type="spellStart"/>
      <w:r w:rsidR="0087085A">
        <w:rPr>
          <w:i/>
          <w:sz w:val="22"/>
          <w:szCs w:val="22"/>
        </w:rPr>
        <w:t>ground</w:t>
      </w:r>
      <w:proofErr w:type="spellEnd"/>
      <w:r w:rsidR="0087085A">
        <w:rPr>
          <w:i/>
          <w:sz w:val="22"/>
          <w:szCs w:val="22"/>
        </w:rPr>
        <w:t xml:space="preserve"> </w:t>
      </w:r>
      <w:proofErr w:type="spellStart"/>
      <w:r w:rsidR="0087085A">
        <w:rPr>
          <w:i/>
          <w:sz w:val="22"/>
          <w:szCs w:val="22"/>
        </w:rPr>
        <w:t>from</w:t>
      </w:r>
      <w:proofErr w:type="spellEnd"/>
      <w:r w:rsidRPr="004112C1">
        <w:rPr>
          <w:i/>
          <w:sz w:val="22"/>
          <w:szCs w:val="22"/>
        </w:rPr>
        <w:t xml:space="preserve"> the low </w:t>
      </w:r>
      <w:proofErr w:type="spellStart"/>
      <w:r w:rsidRPr="004112C1">
        <w:rPr>
          <w:i/>
          <w:sz w:val="22"/>
          <w:szCs w:val="22"/>
        </w:rPr>
        <w:t>countries</w:t>
      </w:r>
      <w:proofErr w:type="spellEnd"/>
      <w:r w:rsidR="004112C1">
        <w:rPr>
          <w:sz w:val="22"/>
          <w:szCs w:val="22"/>
        </w:rPr>
        <w:t xml:space="preserve">.’ </w:t>
      </w:r>
      <w:r w:rsidR="00F576CB">
        <w:rPr>
          <w:sz w:val="22"/>
          <w:szCs w:val="22"/>
        </w:rPr>
        <w:t>Steeds meer (</w:t>
      </w:r>
      <w:r>
        <w:rPr>
          <w:sz w:val="22"/>
          <w:szCs w:val="22"/>
        </w:rPr>
        <w:t>Britse</w:t>
      </w:r>
      <w:r w:rsidR="00F576CB">
        <w:rPr>
          <w:sz w:val="22"/>
          <w:szCs w:val="22"/>
        </w:rPr>
        <w:t>)</w:t>
      </w:r>
      <w:r>
        <w:rPr>
          <w:sz w:val="22"/>
          <w:szCs w:val="22"/>
        </w:rPr>
        <w:t xml:space="preserve"> aandeelhouders </w:t>
      </w:r>
      <w:r w:rsidR="00F576CB">
        <w:rPr>
          <w:sz w:val="22"/>
          <w:szCs w:val="22"/>
        </w:rPr>
        <w:t xml:space="preserve">(en media) zetten </w:t>
      </w:r>
      <w:r w:rsidR="004112C1">
        <w:rPr>
          <w:sz w:val="22"/>
          <w:szCs w:val="22"/>
        </w:rPr>
        <w:t xml:space="preserve">alles op alles </w:t>
      </w:r>
      <w:r>
        <w:rPr>
          <w:sz w:val="22"/>
          <w:szCs w:val="22"/>
        </w:rPr>
        <w:t>om ‘hun’ Unilever in de</w:t>
      </w:r>
      <w:r w:rsidR="00F576CB">
        <w:rPr>
          <w:sz w:val="22"/>
          <w:szCs w:val="22"/>
        </w:rPr>
        <w:t xml:space="preserve"> FTSE-index te houden. Dat kan alleen als het hoofdkantoor in Londen blijft. </w:t>
      </w:r>
      <w:r w:rsidR="000B6351">
        <w:rPr>
          <w:sz w:val="22"/>
          <w:szCs w:val="22"/>
        </w:rPr>
        <w:t>Ze kunnen</w:t>
      </w:r>
      <w:r>
        <w:rPr>
          <w:sz w:val="22"/>
          <w:szCs w:val="22"/>
        </w:rPr>
        <w:t xml:space="preserve"> zich niets voorstellen bij een verhuizing naar Rotterdoom (waar ligt dat eigenlijk)? </w:t>
      </w:r>
      <w:r w:rsidR="004112C1">
        <w:rPr>
          <w:sz w:val="22"/>
          <w:szCs w:val="22"/>
        </w:rPr>
        <w:t>In</w:t>
      </w:r>
      <w:r>
        <w:rPr>
          <w:sz w:val="22"/>
          <w:szCs w:val="22"/>
        </w:rPr>
        <w:t xml:space="preserve"> 1929 hadden </w:t>
      </w:r>
      <w:r w:rsidR="004112C1">
        <w:rPr>
          <w:sz w:val="22"/>
          <w:szCs w:val="22"/>
        </w:rPr>
        <w:t xml:space="preserve">ze al </w:t>
      </w:r>
      <w:r>
        <w:rPr>
          <w:sz w:val="22"/>
          <w:szCs w:val="22"/>
        </w:rPr>
        <w:t xml:space="preserve">laten vastleggen dat 75 procent </w:t>
      </w:r>
      <w:r w:rsidR="004112C1">
        <w:rPr>
          <w:sz w:val="22"/>
          <w:szCs w:val="22"/>
        </w:rPr>
        <w:t>van de PLC a</w:t>
      </w:r>
      <w:r w:rsidR="00F576CB">
        <w:rPr>
          <w:sz w:val="22"/>
          <w:szCs w:val="22"/>
        </w:rPr>
        <w:t>andelen met opheffing ervan moe</w:t>
      </w:r>
      <w:r w:rsidR="004112C1">
        <w:rPr>
          <w:sz w:val="22"/>
          <w:szCs w:val="22"/>
        </w:rPr>
        <w:t xml:space="preserve">t instemmen, bovendien </w:t>
      </w:r>
      <w:r w:rsidR="00F576CB">
        <w:rPr>
          <w:sz w:val="22"/>
          <w:szCs w:val="22"/>
        </w:rPr>
        <w:t xml:space="preserve">zou in </w:t>
      </w:r>
      <w:r w:rsidR="004112C1">
        <w:rPr>
          <w:sz w:val="22"/>
          <w:szCs w:val="22"/>
        </w:rPr>
        <w:t xml:space="preserve">een tweede stemming </w:t>
      </w:r>
      <w:r w:rsidR="000B6351">
        <w:rPr>
          <w:sz w:val="22"/>
          <w:szCs w:val="22"/>
        </w:rPr>
        <w:t>minstens 51 procent</w:t>
      </w:r>
      <w:r w:rsidR="004112C1">
        <w:rPr>
          <w:sz w:val="22"/>
          <w:szCs w:val="22"/>
        </w:rPr>
        <w:t xml:space="preserve"> van de fysiek aanwezige aandeelh</w:t>
      </w:r>
      <w:r w:rsidR="00F576CB">
        <w:rPr>
          <w:sz w:val="22"/>
          <w:szCs w:val="22"/>
        </w:rPr>
        <w:t xml:space="preserve">ouders met de verhuizing </w:t>
      </w:r>
      <w:r w:rsidR="004112C1">
        <w:rPr>
          <w:sz w:val="22"/>
          <w:szCs w:val="22"/>
        </w:rPr>
        <w:t>moeten instemmen.  Het percentage verklaarde tegenstemmers groeit snel, uiteindelijk durft het bestuur de stemming niet aan.</w:t>
      </w:r>
      <w:r w:rsidR="000B6351">
        <w:rPr>
          <w:sz w:val="22"/>
          <w:szCs w:val="22"/>
        </w:rPr>
        <w:t xml:space="preserve"> </w:t>
      </w:r>
      <w:r w:rsidR="00F576CB">
        <w:rPr>
          <w:sz w:val="22"/>
          <w:szCs w:val="22"/>
        </w:rPr>
        <w:t xml:space="preserve">De keuze voor Rotterdam is van de baan. </w:t>
      </w:r>
      <w:r w:rsidR="000B6351">
        <w:rPr>
          <w:sz w:val="22"/>
          <w:szCs w:val="22"/>
        </w:rPr>
        <w:t>Het kabinet besluit</w:t>
      </w:r>
      <w:r w:rsidR="00B61FFF">
        <w:rPr>
          <w:sz w:val="22"/>
          <w:szCs w:val="22"/>
        </w:rPr>
        <w:t xml:space="preserve"> </w:t>
      </w:r>
      <w:r w:rsidR="00D9033C">
        <w:rPr>
          <w:sz w:val="22"/>
          <w:szCs w:val="22"/>
        </w:rPr>
        <w:t>een paar weken later</w:t>
      </w:r>
      <w:r w:rsidR="00B61FFF">
        <w:rPr>
          <w:sz w:val="22"/>
          <w:szCs w:val="22"/>
        </w:rPr>
        <w:t xml:space="preserve"> de dividendbelasting </w:t>
      </w:r>
      <w:r w:rsidR="00472E4B">
        <w:rPr>
          <w:sz w:val="22"/>
          <w:szCs w:val="22"/>
        </w:rPr>
        <w:t xml:space="preserve">toch maar </w:t>
      </w:r>
      <w:r w:rsidR="00B61FFF">
        <w:rPr>
          <w:sz w:val="22"/>
          <w:szCs w:val="22"/>
        </w:rPr>
        <w:t>niet af te schaffen.</w:t>
      </w:r>
      <w:r w:rsidR="00F576CB">
        <w:rPr>
          <w:sz w:val="22"/>
          <w:szCs w:val="22"/>
        </w:rPr>
        <w:t xml:space="preserve"> </w:t>
      </w:r>
      <w:r w:rsidR="00D01AAC">
        <w:rPr>
          <w:sz w:val="22"/>
          <w:szCs w:val="22"/>
        </w:rPr>
        <w:t>Het bestuur van Unilever heeft in mijn reconstructie een forse</w:t>
      </w:r>
      <w:r w:rsidR="00A2197D">
        <w:rPr>
          <w:sz w:val="22"/>
          <w:szCs w:val="22"/>
        </w:rPr>
        <w:t xml:space="preserve"> inschattingsfout gemaakt: de Britten zouden ‘hun’ Unilever hoofdkantoor niet laten vertrekken.</w:t>
      </w:r>
      <w:r w:rsidR="000B6351">
        <w:rPr>
          <w:sz w:val="22"/>
          <w:szCs w:val="22"/>
        </w:rPr>
        <w:t xml:space="preserve"> (</w:t>
      </w:r>
      <w:r w:rsidR="00842D06">
        <w:rPr>
          <w:sz w:val="22"/>
          <w:szCs w:val="22"/>
        </w:rPr>
        <w:t xml:space="preserve">zie vooral hoofdstuk 18 Rotterdoom; mission </w:t>
      </w:r>
      <w:proofErr w:type="spellStart"/>
      <w:r w:rsidR="00842D06">
        <w:rPr>
          <w:sz w:val="22"/>
          <w:szCs w:val="22"/>
        </w:rPr>
        <w:t>impos</w:t>
      </w:r>
      <w:r w:rsidR="000B6351">
        <w:rPr>
          <w:sz w:val="22"/>
          <w:szCs w:val="22"/>
        </w:rPr>
        <w:t>sible</w:t>
      </w:r>
      <w:proofErr w:type="spellEnd"/>
      <w:r w:rsidR="000B6351">
        <w:rPr>
          <w:sz w:val="22"/>
          <w:szCs w:val="22"/>
        </w:rPr>
        <w:t>)</w:t>
      </w:r>
    </w:p>
    <w:p w:rsidR="00F576CB" w:rsidRDefault="00F576CB" w14:paraId="0DFA6B0C" w14:textId="77777777">
      <w:pPr>
        <w:rPr>
          <w:sz w:val="22"/>
          <w:szCs w:val="22"/>
        </w:rPr>
      </w:pPr>
    </w:p>
    <w:p w:rsidRPr="00B61FFF" w:rsidR="00BC58EE" w:rsidRDefault="00D968E9" w14:paraId="7F36654F" w14:textId="112DD150">
      <w:pPr>
        <w:rPr>
          <w:sz w:val="22"/>
          <w:szCs w:val="22"/>
        </w:rPr>
      </w:pPr>
      <w:r>
        <w:rPr>
          <w:b/>
          <w:sz w:val="22"/>
          <w:szCs w:val="22"/>
        </w:rPr>
        <w:lastRenderedPageBreak/>
        <w:t xml:space="preserve">2. </w:t>
      </w:r>
      <w:r w:rsidRPr="00453FAA" w:rsidR="0061024A">
        <w:rPr>
          <w:b/>
          <w:sz w:val="22"/>
          <w:szCs w:val="22"/>
        </w:rPr>
        <w:t xml:space="preserve">Implicaties </w:t>
      </w:r>
    </w:p>
    <w:p w:rsidRPr="004C002B" w:rsidR="0061024A" w:rsidRDefault="0061024A" w14:paraId="09E13A08" w14:textId="134664A7">
      <w:pPr>
        <w:rPr>
          <w:i/>
          <w:sz w:val="22"/>
          <w:szCs w:val="22"/>
        </w:rPr>
      </w:pPr>
      <w:r w:rsidRPr="004C002B">
        <w:rPr>
          <w:i/>
          <w:sz w:val="22"/>
          <w:szCs w:val="22"/>
        </w:rPr>
        <w:t>-</w:t>
      </w:r>
      <w:r w:rsidRPr="004C002B" w:rsidR="00CF121E">
        <w:rPr>
          <w:i/>
          <w:sz w:val="22"/>
          <w:szCs w:val="22"/>
        </w:rPr>
        <w:t>Geen Unilever-hoo</w:t>
      </w:r>
      <w:r w:rsidRPr="004C002B" w:rsidR="006B1EAF">
        <w:rPr>
          <w:i/>
          <w:sz w:val="22"/>
          <w:szCs w:val="22"/>
        </w:rPr>
        <w:t xml:space="preserve">fdkantoor is een groot verlies </w:t>
      </w:r>
      <w:r w:rsidRPr="004C002B" w:rsidR="00D47931">
        <w:rPr>
          <w:i/>
          <w:sz w:val="22"/>
          <w:szCs w:val="22"/>
        </w:rPr>
        <w:t>voor Nederland</w:t>
      </w:r>
    </w:p>
    <w:p w:rsidR="00D9033C" w:rsidRDefault="00D9033C" w14:paraId="29CAD9F2" w14:textId="11294773">
      <w:pPr>
        <w:rPr>
          <w:sz w:val="22"/>
          <w:szCs w:val="22"/>
        </w:rPr>
      </w:pPr>
      <w:r>
        <w:rPr>
          <w:sz w:val="22"/>
          <w:szCs w:val="22"/>
        </w:rPr>
        <w:t>Mijn inschatting is nu (</w:t>
      </w:r>
      <w:r w:rsidR="00472E4B">
        <w:rPr>
          <w:sz w:val="22"/>
          <w:szCs w:val="22"/>
        </w:rPr>
        <w:t>zondagochtend 29</w:t>
      </w:r>
      <w:r w:rsidR="0087095C">
        <w:rPr>
          <w:sz w:val="22"/>
          <w:szCs w:val="22"/>
        </w:rPr>
        <w:t xml:space="preserve"> november) dat tijdens het Ronde Tafel gesprek op </w:t>
      </w:r>
      <w:r>
        <w:rPr>
          <w:sz w:val="22"/>
          <w:szCs w:val="22"/>
        </w:rPr>
        <w:t xml:space="preserve">maandagochtend de NV </w:t>
      </w:r>
      <w:r w:rsidR="00472E4B">
        <w:rPr>
          <w:sz w:val="22"/>
          <w:szCs w:val="22"/>
        </w:rPr>
        <w:t>inderdaad is opgeheven en</w:t>
      </w:r>
      <w:r>
        <w:rPr>
          <w:sz w:val="22"/>
          <w:szCs w:val="22"/>
        </w:rPr>
        <w:t xml:space="preserve"> dat op dit moment alleen nog maar in aandelen van Unilever PLC kan worden gehandeld op de beurs in Amsterdam.  </w:t>
      </w:r>
    </w:p>
    <w:p w:rsidR="00B540E6" w:rsidRDefault="00B540E6" w14:paraId="713E1A29" w14:textId="77777777">
      <w:pPr>
        <w:rPr>
          <w:sz w:val="22"/>
          <w:szCs w:val="22"/>
        </w:rPr>
      </w:pPr>
    </w:p>
    <w:p w:rsidR="00F576CB" w:rsidRDefault="00B540E6" w14:paraId="5CFBA1D6" w14:textId="77777777">
      <w:pPr>
        <w:rPr>
          <w:sz w:val="22"/>
          <w:szCs w:val="22"/>
        </w:rPr>
      </w:pPr>
      <w:r>
        <w:rPr>
          <w:sz w:val="22"/>
          <w:szCs w:val="22"/>
        </w:rPr>
        <w:t xml:space="preserve">Kennelijk is </w:t>
      </w:r>
      <w:r w:rsidR="00842D06">
        <w:rPr>
          <w:sz w:val="22"/>
          <w:szCs w:val="22"/>
        </w:rPr>
        <w:t xml:space="preserve">het bestuur van </w:t>
      </w:r>
      <w:r>
        <w:rPr>
          <w:sz w:val="22"/>
          <w:szCs w:val="22"/>
        </w:rPr>
        <w:t>Unilever er</w:t>
      </w:r>
      <w:r w:rsidR="00F576CB">
        <w:rPr>
          <w:sz w:val="22"/>
          <w:szCs w:val="22"/>
        </w:rPr>
        <w:t xml:space="preserve"> al </w:t>
      </w:r>
      <w:r>
        <w:rPr>
          <w:sz w:val="22"/>
          <w:szCs w:val="22"/>
        </w:rPr>
        <w:t xml:space="preserve">van overtuigd dat </w:t>
      </w:r>
      <w:r w:rsidR="00BF0187">
        <w:rPr>
          <w:sz w:val="22"/>
          <w:szCs w:val="22"/>
        </w:rPr>
        <w:t xml:space="preserve">er geen meerderheid in de Tweede Kamer voor deze wet </w:t>
      </w:r>
      <w:r w:rsidR="00F576CB">
        <w:rPr>
          <w:sz w:val="22"/>
          <w:szCs w:val="22"/>
        </w:rPr>
        <w:t xml:space="preserve">te vinden </w:t>
      </w:r>
      <w:r w:rsidR="00BF0187">
        <w:rPr>
          <w:sz w:val="22"/>
          <w:szCs w:val="22"/>
        </w:rPr>
        <w:t>is</w:t>
      </w:r>
      <w:r>
        <w:rPr>
          <w:sz w:val="22"/>
          <w:szCs w:val="22"/>
        </w:rPr>
        <w:t xml:space="preserve">. In het prospectus van augustus heeft het bestuur aan de aandeelhouders </w:t>
      </w:r>
      <w:r w:rsidR="00916158">
        <w:rPr>
          <w:sz w:val="22"/>
          <w:szCs w:val="22"/>
        </w:rPr>
        <w:t xml:space="preserve">immers </w:t>
      </w:r>
      <w:r>
        <w:rPr>
          <w:sz w:val="22"/>
          <w:szCs w:val="22"/>
        </w:rPr>
        <w:t xml:space="preserve">beloofd dat de unificatie zou worden afgeblazen als </w:t>
      </w:r>
      <w:r w:rsidR="00916158">
        <w:rPr>
          <w:sz w:val="22"/>
          <w:szCs w:val="22"/>
        </w:rPr>
        <w:t>aandeelhouders met</w:t>
      </w:r>
      <w:r>
        <w:rPr>
          <w:sz w:val="22"/>
          <w:szCs w:val="22"/>
        </w:rPr>
        <w:t xml:space="preserve"> een claim van ‘ongeveer 11 miljard euro’ </w:t>
      </w:r>
      <w:r w:rsidR="00916158">
        <w:rPr>
          <w:sz w:val="22"/>
          <w:szCs w:val="22"/>
        </w:rPr>
        <w:t>zouden worden geconfronteerd</w:t>
      </w:r>
      <w:r>
        <w:rPr>
          <w:sz w:val="22"/>
          <w:szCs w:val="22"/>
        </w:rPr>
        <w:t>.</w:t>
      </w:r>
      <w:r w:rsidR="00916158">
        <w:rPr>
          <w:sz w:val="22"/>
          <w:szCs w:val="22"/>
        </w:rPr>
        <w:t xml:space="preserve"> Dat zou niet in het belang van de aandeelhouders zijn</w:t>
      </w:r>
      <w:r>
        <w:rPr>
          <w:sz w:val="22"/>
          <w:szCs w:val="22"/>
        </w:rPr>
        <w:t xml:space="preserve">. </w:t>
      </w:r>
    </w:p>
    <w:p w:rsidR="00B540E6" w:rsidRDefault="00BF0187" w14:paraId="767E948C" w14:textId="0B7A312B">
      <w:pPr>
        <w:rPr>
          <w:sz w:val="22"/>
          <w:szCs w:val="22"/>
        </w:rPr>
      </w:pPr>
      <w:r>
        <w:rPr>
          <w:sz w:val="22"/>
          <w:szCs w:val="22"/>
        </w:rPr>
        <w:t xml:space="preserve">Aan de andere kant zit de leiding klem, </w:t>
      </w:r>
      <w:r w:rsidR="00F576CB">
        <w:rPr>
          <w:sz w:val="22"/>
          <w:szCs w:val="22"/>
        </w:rPr>
        <w:t xml:space="preserve">deze wet is nog niet aangenomen en </w:t>
      </w:r>
      <w:r>
        <w:rPr>
          <w:sz w:val="22"/>
          <w:szCs w:val="22"/>
        </w:rPr>
        <w:t xml:space="preserve">als de </w:t>
      </w:r>
      <w:proofErr w:type="spellStart"/>
      <w:r>
        <w:rPr>
          <w:sz w:val="22"/>
          <w:szCs w:val="22"/>
        </w:rPr>
        <w:t>Brexit</w:t>
      </w:r>
      <w:proofErr w:type="spellEnd"/>
      <w:r>
        <w:rPr>
          <w:sz w:val="22"/>
          <w:szCs w:val="22"/>
        </w:rPr>
        <w:t xml:space="preserve"> over een maand een feit is, is het niet meer mogelijk deze cross-border-</w:t>
      </w:r>
      <w:proofErr w:type="spellStart"/>
      <w:r>
        <w:rPr>
          <w:sz w:val="22"/>
          <w:szCs w:val="22"/>
        </w:rPr>
        <w:t>merger</w:t>
      </w:r>
      <w:proofErr w:type="spellEnd"/>
      <w:r>
        <w:rPr>
          <w:sz w:val="22"/>
          <w:szCs w:val="22"/>
        </w:rPr>
        <w:t xml:space="preserve"> te laten plaatsvinden, dan is er nog maar een mogelijkheid om de NV naar Londen te halen: een overname door de PLC.</w:t>
      </w:r>
    </w:p>
    <w:p w:rsidR="00D9033C" w:rsidRDefault="00D9033C" w14:paraId="6617CF63" w14:textId="77777777">
      <w:pPr>
        <w:rPr>
          <w:sz w:val="22"/>
          <w:szCs w:val="22"/>
        </w:rPr>
      </w:pPr>
    </w:p>
    <w:p w:rsidR="00405FB8" w:rsidRDefault="00916158" w14:paraId="2AE00121" w14:textId="2262951B">
      <w:pPr>
        <w:rPr>
          <w:sz w:val="22"/>
          <w:szCs w:val="22"/>
        </w:rPr>
      </w:pPr>
      <w:r>
        <w:rPr>
          <w:sz w:val="22"/>
          <w:szCs w:val="22"/>
        </w:rPr>
        <w:t xml:space="preserve">Het </w:t>
      </w:r>
      <w:r w:rsidR="00405FB8">
        <w:rPr>
          <w:sz w:val="22"/>
          <w:szCs w:val="22"/>
        </w:rPr>
        <w:t xml:space="preserve">zal u niet verbazen dat ik het afscheid </w:t>
      </w:r>
      <w:r>
        <w:rPr>
          <w:sz w:val="22"/>
          <w:szCs w:val="22"/>
        </w:rPr>
        <w:t>van het Nederlandse hoofdkantoor</w:t>
      </w:r>
      <w:r w:rsidR="00D9033C">
        <w:rPr>
          <w:sz w:val="22"/>
          <w:szCs w:val="22"/>
        </w:rPr>
        <w:t xml:space="preserve"> </w:t>
      </w:r>
      <w:r>
        <w:rPr>
          <w:sz w:val="22"/>
          <w:szCs w:val="22"/>
        </w:rPr>
        <w:t>betreurenswaardig</w:t>
      </w:r>
      <w:r w:rsidR="00405FB8">
        <w:rPr>
          <w:sz w:val="22"/>
          <w:szCs w:val="22"/>
        </w:rPr>
        <w:t xml:space="preserve"> vindt</w:t>
      </w:r>
      <w:r w:rsidR="00D9033C">
        <w:rPr>
          <w:sz w:val="22"/>
          <w:szCs w:val="22"/>
        </w:rPr>
        <w:t xml:space="preserve">. </w:t>
      </w:r>
      <w:r w:rsidR="00405FB8">
        <w:rPr>
          <w:sz w:val="22"/>
          <w:szCs w:val="22"/>
        </w:rPr>
        <w:t xml:space="preserve">De Nederlandse identiteit zit in het DNA van Unilever en ook nog precies in dat stukje dat </w:t>
      </w:r>
      <w:r w:rsidR="00842D06">
        <w:rPr>
          <w:sz w:val="22"/>
          <w:szCs w:val="22"/>
        </w:rPr>
        <w:t xml:space="preserve">in mijn ogen </w:t>
      </w:r>
      <w:r w:rsidR="00405FB8">
        <w:rPr>
          <w:sz w:val="22"/>
          <w:szCs w:val="22"/>
        </w:rPr>
        <w:t xml:space="preserve">de toekomst heeft. </w:t>
      </w:r>
    </w:p>
    <w:p w:rsidR="00F576CB" w:rsidRDefault="00F576CB" w14:paraId="69BCE9B4" w14:textId="77777777">
      <w:pPr>
        <w:rPr>
          <w:sz w:val="22"/>
          <w:szCs w:val="22"/>
        </w:rPr>
      </w:pPr>
    </w:p>
    <w:p w:rsidR="00383A3F" w:rsidRDefault="00CF121E" w14:paraId="3C532CA1" w14:textId="77777777">
      <w:pPr>
        <w:rPr>
          <w:sz w:val="22"/>
          <w:szCs w:val="22"/>
        </w:rPr>
      </w:pPr>
      <w:r>
        <w:rPr>
          <w:sz w:val="22"/>
          <w:szCs w:val="22"/>
        </w:rPr>
        <w:t>N</w:t>
      </w:r>
      <w:r w:rsidR="00842D06">
        <w:rPr>
          <w:sz w:val="22"/>
          <w:szCs w:val="22"/>
        </w:rPr>
        <w:t xml:space="preserve">atuurlijk zijn er </w:t>
      </w:r>
      <w:r w:rsidRPr="00453FAA" w:rsidR="0061024A">
        <w:rPr>
          <w:sz w:val="22"/>
          <w:szCs w:val="22"/>
        </w:rPr>
        <w:t xml:space="preserve">beloftes gedaan over het </w:t>
      </w:r>
      <w:r w:rsidR="000120FB">
        <w:rPr>
          <w:sz w:val="22"/>
          <w:szCs w:val="22"/>
        </w:rPr>
        <w:t xml:space="preserve">ongewijzigde </w:t>
      </w:r>
      <w:r w:rsidRPr="00453FAA" w:rsidR="00155EAA">
        <w:rPr>
          <w:sz w:val="22"/>
          <w:szCs w:val="22"/>
        </w:rPr>
        <w:t>commitment</w:t>
      </w:r>
      <w:r w:rsidRPr="00453FAA" w:rsidR="0061024A">
        <w:rPr>
          <w:sz w:val="22"/>
          <w:szCs w:val="22"/>
        </w:rPr>
        <w:t xml:space="preserve"> van Unilever aan Nederland. </w:t>
      </w:r>
      <w:r w:rsidR="00405FB8">
        <w:rPr>
          <w:sz w:val="22"/>
          <w:szCs w:val="22"/>
        </w:rPr>
        <w:t>H</w:t>
      </w:r>
      <w:r w:rsidRPr="00453FAA" w:rsidR="0061024A">
        <w:rPr>
          <w:sz w:val="22"/>
          <w:szCs w:val="22"/>
        </w:rPr>
        <w:t xml:space="preserve">et </w:t>
      </w:r>
      <w:r w:rsidR="00842D06">
        <w:rPr>
          <w:sz w:val="22"/>
          <w:szCs w:val="22"/>
        </w:rPr>
        <w:t xml:space="preserve">is </w:t>
      </w:r>
      <w:r w:rsidRPr="00453FAA">
        <w:rPr>
          <w:sz w:val="22"/>
          <w:szCs w:val="22"/>
        </w:rPr>
        <w:t>naïef</w:t>
      </w:r>
      <w:r w:rsidRPr="00453FAA" w:rsidR="0061024A">
        <w:rPr>
          <w:sz w:val="22"/>
          <w:szCs w:val="22"/>
        </w:rPr>
        <w:t xml:space="preserve"> om te geloven dat er wat dit</w:t>
      </w:r>
      <w:r>
        <w:rPr>
          <w:sz w:val="22"/>
          <w:szCs w:val="22"/>
        </w:rPr>
        <w:t xml:space="preserve"> betreft niets </w:t>
      </w:r>
      <w:r w:rsidR="00B205DC">
        <w:rPr>
          <w:sz w:val="22"/>
          <w:szCs w:val="22"/>
        </w:rPr>
        <w:t xml:space="preserve">zou </w:t>
      </w:r>
      <w:r>
        <w:rPr>
          <w:sz w:val="22"/>
          <w:szCs w:val="22"/>
        </w:rPr>
        <w:t>v</w:t>
      </w:r>
      <w:r w:rsidR="00B205DC">
        <w:rPr>
          <w:sz w:val="22"/>
          <w:szCs w:val="22"/>
        </w:rPr>
        <w:t>eranderen</w:t>
      </w:r>
      <w:r>
        <w:rPr>
          <w:sz w:val="22"/>
          <w:szCs w:val="22"/>
        </w:rPr>
        <w:t xml:space="preserve">. </w:t>
      </w:r>
      <w:r w:rsidR="00D9033C">
        <w:rPr>
          <w:sz w:val="22"/>
          <w:szCs w:val="22"/>
        </w:rPr>
        <w:t xml:space="preserve"> </w:t>
      </w:r>
      <w:r w:rsidR="00916158">
        <w:rPr>
          <w:sz w:val="22"/>
          <w:szCs w:val="22"/>
        </w:rPr>
        <w:t>Zeker op de wat langere termijn gaat dit afscheid de aanwezigheid van Unilever in Nederland ongunstig beïnvloeden, is mijn overtuiging.</w:t>
      </w:r>
      <w:r w:rsidR="00405FB8">
        <w:rPr>
          <w:sz w:val="22"/>
          <w:szCs w:val="22"/>
        </w:rPr>
        <w:t xml:space="preserve"> </w:t>
      </w:r>
    </w:p>
    <w:p w:rsidRPr="00453FAA" w:rsidR="00842D06" w:rsidP="00842D06" w:rsidRDefault="00F82780" w14:paraId="6851AE78" w14:textId="59C8EDA3">
      <w:pPr>
        <w:rPr>
          <w:sz w:val="22"/>
          <w:szCs w:val="22"/>
        </w:rPr>
      </w:pPr>
      <w:r>
        <w:rPr>
          <w:sz w:val="22"/>
          <w:szCs w:val="22"/>
        </w:rPr>
        <w:t xml:space="preserve">Wat de precieze waarde van een hoofdkantoor is, is </w:t>
      </w:r>
      <w:r w:rsidR="00842D06">
        <w:rPr>
          <w:sz w:val="22"/>
          <w:szCs w:val="22"/>
        </w:rPr>
        <w:t xml:space="preserve">nauwelijks </w:t>
      </w:r>
      <w:r>
        <w:rPr>
          <w:sz w:val="22"/>
          <w:szCs w:val="22"/>
        </w:rPr>
        <w:t>te berekenen. Een belangrijk deel van dat effect is</w:t>
      </w:r>
      <w:r w:rsidR="00D01AAC">
        <w:rPr>
          <w:sz w:val="22"/>
          <w:szCs w:val="22"/>
        </w:rPr>
        <w:t xml:space="preserve"> irrationeel, heeft met verbondenheid-elkaar kennen en tegen komen, geschiedenis, gunnen, etc. te maken. </w:t>
      </w:r>
      <w:r w:rsidR="00CF121E">
        <w:rPr>
          <w:sz w:val="22"/>
          <w:szCs w:val="22"/>
        </w:rPr>
        <w:t xml:space="preserve">Bij het bereiken van het hoogtepunt van de nieuwbouw van het Unilever Foods </w:t>
      </w:r>
      <w:proofErr w:type="spellStart"/>
      <w:r w:rsidR="00CF121E">
        <w:rPr>
          <w:sz w:val="22"/>
          <w:szCs w:val="22"/>
        </w:rPr>
        <w:t>Innovation</w:t>
      </w:r>
      <w:proofErr w:type="spellEnd"/>
      <w:r w:rsidR="00CF121E">
        <w:rPr>
          <w:sz w:val="22"/>
          <w:szCs w:val="22"/>
        </w:rPr>
        <w:t xml:space="preserve"> Centre in Wageningen in 2018 stelde Polman dat een hoofdkantoor </w:t>
      </w:r>
      <w:r w:rsidR="00B205DC">
        <w:rPr>
          <w:sz w:val="22"/>
          <w:szCs w:val="22"/>
        </w:rPr>
        <w:t>binnen de landsgrenzen een grote impact heeft</w:t>
      </w:r>
      <w:r w:rsidR="00CF121E">
        <w:rPr>
          <w:sz w:val="22"/>
          <w:szCs w:val="22"/>
        </w:rPr>
        <w:t xml:space="preserve">. </w:t>
      </w:r>
      <w:r w:rsidR="00916158">
        <w:rPr>
          <w:sz w:val="22"/>
          <w:szCs w:val="22"/>
        </w:rPr>
        <w:t xml:space="preserve"> </w:t>
      </w:r>
      <w:r w:rsidR="00CF121E">
        <w:rPr>
          <w:sz w:val="22"/>
          <w:szCs w:val="22"/>
        </w:rPr>
        <w:t xml:space="preserve">Omdat het bedrijf </w:t>
      </w:r>
      <w:r w:rsidR="00B205DC">
        <w:rPr>
          <w:sz w:val="22"/>
          <w:szCs w:val="22"/>
        </w:rPr>
        <w:t xml:space="preserve">in Nederland </w:t>
      </w:r>
      <w:r w:rsidR="00472E4B">
        <w:rPr>
          <w:sz w:val="22"/>
          <w:szCs w:val="22"/>
        </w:rPr>
        <w:t xml:space="preserve">een </w:t>
      </w:r>
      <w:r w:rsidR="00383A3F">
        <w:rPr>
          <w:sz w:val="22"/>
          <w:szCs w:val="22"/>
        </w:rPr>
        <w:t xml:space="preserve">hoofdkantoor heeft, </w:t>
      </w:r>
      <w:r w:rsidR="00CF121E">
        <w:rPr>
          <w:sz w:val="22"/>
          <w:szCs w:val="22"/>
        </w:rPr>
        <w:t>investeert het jaarlijks ongeveer een miljard</w:t>
      </w:r>
      <w:r w:rsidR="00B205DC">
        <w:rPr>
          <w:sz w:val="22"/>
          <w:szCs w:val="22"/>
        </w:rPr>
        <w:t xml:space="preserve"> euro, </w:t>
      </w:r>
      <w:r w:rsidR="00D9033C">
        <w:rPr>
          <w:sz w:val="22"/>
          <w:szCs w:val="22"/>
        </w:rPr>
        <w:t>Polman stelde toen</w:t>
      </w:r>
      <w:r w:rsidR="00CF121E">
        <w:rPr>
          <w:sz w:val="22"/>
          <w:szCs w:val="22"/>
        </w:rPr>
        <w:t xml:space="preserve"> dat de Oostenrijkse markt voor Unilever een vergelijkbare omvang heeft, maar daar wordt </w:t>
      </w:r>
      <w:r w:rsidR="00D9033C">
        <w:rPr>
          <w:sz w:val="22"/>
          <w:szCs w:val="22"/>
        </w:rPr>
        <w:t xml:space="preserve">voor </w:t>
      </w:r>
      <w:r w:rsidR="00CF121E">
        <w:rPr>
          <w:sz w:val="22"/>
          <w:szCs w:val="22"/>
        </w:rPr>
        <w:t xml:space="preserve">niet meer dan 300 miljoen euro geïnvesteerd. </w:t>
      </w:r>
      <w:r w:rsidR="00034AB7">
        <w:rPr>
          <w:sz w:val="22"/>
          <w:szCs w:val="22"/>
        </w:rPr>
        <w:t>Het bedrijf geeft hier jaarlijks zo’n 120 miljoen uit aan R&amp;D en heeft in Nederland ruim 4000 leveranciers die met elkaar ongeveer een miljard euro omzetten.</w:t>
      </w:r>
      <w:r w:rsidR="00842D06">
        <w:rPr>
          <w:sz w:val="22"/>
          <w:szCs w:val="22"/>
        </w:rPr>
        <w:t xml:space="preserve"> </w:t>
      </w:r>
    </w:p>
    <w:p w:rsidR="00D9033C" w:rsidRDefault="000120FB" w14:paraId="60BE30A1" w14:textId="4708BFE6">
      <w:pPr>
        <w:rPr>
          <w:sz w:val="22"/>
          <w:szCs w:val="22"/>
        </w:rPr>
      </w:pPr>
      <w:r>
        <w:rPr>
          <w:sz w:val="22"/>
          <w:szCs w:val="22"/>
        </w:rPr>
        <w:t xml:space="preserve">Nu Unilever de </w:t>
      </w:r>
      <w:r w:rsidR="00D9033C">
        <w:rPr>
          <w:sz w:val="22"/>
          <w:szCs w:val="22"/>
        </w:rPr>
        <w:t xml:space="preserve">Britse </w:t>
      </w:r>
      <w:r>
        <w:rPr>
          <w:sz w:val="22"/>
          <w:szCs w:val="22"/>
        </w:rPr>
        <w:t>nationaliteit heeft</w:t>
      </w:r>
      <w:r w:rsidR="00842D06">
        <w:rPr>
          <w:sz w:val="22"/>
          <w:szCs w:val="22"/>
        </w:rPr>
        <w:t xml:space="preserve"> gekregen</w:t>
      </w:r>
      <w:r>
        <w:rPr>
          <w:sz w:val="22"/>
          <w:szCs w:val="22"/>
        </w:rPr>
        <w:t>,</w:t>
      </w:r>
      <w:r w:rsidR="00D9033C">
        <w:rPr>
          <w:sz w:val="22"/>
          <w:szCs w:val="22"/>
        </w:rPr>
        <w:t xml:space="preserve"> zal de besluitvorming nadrukkelijker door Britse </w:t>
      </w:r>
      <w:r w:rsidR="00512912">
        <w:rPr>
          <w:sz w:val="22"/>
          <w:szCs w:val="22"/>
        </w:rPr>
        <w:t xml:space="preserve">logica en </w:t>
      </w:r>
      <w:r w:rsidR="00D9033C">
        <w:rPr>
          <w:sz w:val="22"/>
          <w:szCs w:val="22"/>
        </w:rPr>
        <w:t>sentimenten worden gestuurd. Als een afweging moet worden gemaakt om te investeren i</w:t>
      </w:r>
      <w:r>
        <w:rPr>
          <w:sz w:val="22"/>
          <w:szCs w:val="22"/>
        </w:rPr>
        <w:t xml:space="preserve">n werkgelegenheid mag </w:t>
      </w:r>
      <w:r w:rsidR="00D9033C">
        <w:rPr>
          <w:sz w:val="22"/>
          <w:szCs w:val="22"/>
        </w:rPr>
        <w:t xml:space="preserve">niet worden uitgesloten dat de Britse overheid, niet meer gehouden aan strenge EU-wetgeving betrekking hebbende op overheidssteun, </w:t>
      </w:r>
      <w:r>
        <w:rPr>
          <w:sz w:val="22"/>
          <w:szCs w:val="22"/>
        </w:rPr>
        <w:t xml:space="preserve">een handje zal helpen om </w:t>
      </w:r>
      <w:r w:rsidR="00405FB8">
        <w:rPr>
          <w:sz w:val="22"/>
          <w:szCs w:val="22"/>
        </w:rPr>
        <w:t xml:space="preserve">ervoor te zorgen dat Unilever </w:t>
      </w:r>
      <w:r>
        <w:rPr>
          <w:sz w:val="22"/>
          <w:szCs w:val="22"/>
        </w:rPr>
        <w:t xml:space="preserve">vooral voor </w:t>
      </w:r>
      <w:r w:rsidR="00405FB8">
        <w:rPr>
          <w:sz w:val="22"/>
          <w:szCs w:val="22"/>
        </w:rPr>
        <w:t xml:space="preserve">de creatie van </w:t>
      </w:r>
      <w:r>
        <w:rPr>
          <w:sz w:val="22"/>
          <w:szCs w:val="22"/>
        </w:rPr>
        <w:t>Britse banen</w:t>
      </w:r>
      <w:r w:rsidR="00405FB8">
        <w:rPr>
          <w:sz w:val="22"/>
          <w:szCs w:val="22"/>
        </w:rPr>
        <w:t xml:space="preserve">creatie gaat. </w:t>
      </w:r>
    </w:p>
    <w:p w:rsidR="00D01AAC" w:rsidRDefault="00D01AAC" w14:paraId="3EF8C116" w14:textId="77777777">
      <w:pPr>
        <w:rPr>
          <w:sz w:val="22"/>
          <w:szCs w:val="22"/>
        </w:rPr>
      </w:pPr>
    </w:p>
    <w:p w:rsidR="00654291" w:rsidRDefault="00654291" w14:paraId="3E4D8B2A" w14:textId="3C7880C5">
      <w:pPr>
        <w:rPr>
          <w:sz w:val="22"/>
          <w:szCs w:val="22"/>
        </w:rPr>
      </w:pPr>
      <w:r>
        <w:rPr>
          <w:sz w:val="22"/>
          <w:szCs w:val="22"/>
        </w:rPr>
        <w:t xml:space="preserve">De inschatting van Unilever </w:t>
      </w:r>
      <w:r w:rsidR="00512912">
        <w:rPr>
          <w:sz w:val="22"/>
          <w:szCs w:val="22"/>
        </w:rPr>
        <w:t xml:space="preserve">dat deze wet niet zal worden aangenomen (of op tijd door, Europese, rechters, gecorrigeerd) </w:t>
      </w:r>
      <w:r>
        <w:rPr>
          <w:sz w:val="22"/>
          <w:szCs w:val="22"/>
        </w:rPr>
        <w:t xml:space="preserve">wordt overigens niet gedeeld door het Amerikaanse bedrijf </w:t>
      </w:r>
      <w:proofErr w:type="spellStart"/>
      <w:r>
        <w:rPr>
          <w:sz w:val="22"/>
          <w:szCs w:val="22"/>
        </w:rPr>
        <w:t>Stryker</w:t>
      </w:r>
      <w:proofErr w:type="spellEnd"/>
      <w:r>
        <w:rPr>
          <w:sz w:val="22"/>
          <w:szCs w:val="22"/>
        </w:rPr>
        <w:t xml:space="preserve">. Dat heeft net de overname van Wright </w:t>
      </w:r>
      <w:proofErr w:type="spellStart"/>
      <w:r>
        <w:rPr>
          <w:sz w:val="22"/>
          <w:szCs w:val="22"/>
        </w:rPr>
        <w:t>Medical</w:t>
      </w:r>
      <w:proofErr w:type="spellEnd"/>
      <w:r>
        <w:rPr>
          <w:sz w:val="22"/>
          <w:szCs w:val="22"/>
        </w:rPr>
        <w:t xml:space="preserve"> Group afgerond, een deel van de overnamesom wordt nog even niet aan de aandeelhouders uitgekeerd in afwachting van de eventuele </w:t>
      </w:r>
      <w:proofErr w:type="spellStart"/>
      <w:r>
        <w:rPr>
          <w:sz w:val="22"/>
          <w:szCs w:val="22"/>
        </w:rPr>
        <w:t>exitheffing</w:t>
      </w:r>
      <w:proofErr w:type="spellEnd"/>
      <w:r>
        <w:rPr>
          <w:sz w:val="22"/>
          <w:szCs w:val="22"/>
        </w:rPr>
        <w:t xml:space="preserve">, aldus Het </w:t>
      </w:r>
      <w:proofErr w:type="spellStart"/>
      <w:r>
        <w:rPr>
          <w:sz w:val="22"/>
          <w:szCs w:val="22"/>
        </w:rPr>
        <w:t>Financieele</w:t>
      </w:r>
      <w:proofErr w:type="spellEnd"/>
      <w:r>
        <w:rPr>
          <w:sz w:val="22"/>
          <w:szCs w:val="22"/>
        </w:rPr>
        <w:t xml:space="preserve"> Dagblad (</w:t>
      </w:r>
      <w:r w:rsidRPr="00654291">
        <w:rPr>
          <w:sz w:val="22"/>
          <w:szCs w:val="22"/>
        </w:rPr>
        <w:t>https://fd.nl/ondernemen/1365719/unilever-trotseert-exitheffing-met-groen-licht-voor-samenvoeging</w:t>
      </w:r>
      <w:r>
        <w:rPr>
          <w:sz w:val="22"/>
          <w:szCs w:val="22"/>
        </w:rPr>
        <w:t>)</w:t>
      </w:r>
    </w:p>
    <w:p w:rsidR="00654291" w:rsidRDefault="00654291" w14:paraId="5721D79B" w14:textId="77777777">
      <w:pPr>
        <w:rPr>
          <w:b/>
          <w:sz w:val="22"/>
          <w:szCs w:val="22"/>
        </w:rPr>
      </w:pPr>
    </w:p>
    <w:p w:rsidRPr="004C002B" w:rsidR="00D01AAC" w:rsidRDefault="00D01AAC" w14:paraId="6814333E" w14:textId="69FED1F3">
      <w:pPr>
        <w:rPr>
          <w:i/>
          <w:sz w:val="22"/>
          <w:szCs w:val="22"/>
        </w:rPr>
      </w:pPr>
      <w:r w:rsidRPr="004C002B">
        <w:rPr>
          <w:i/>
          <w:sz w:val="22"/>
          <w:szCs w:val="22"/>
        </w:rPr>
        <w:t>-vestigingsklimaat</w:t>
      </w:r>
    </w:p>
    <w:p w:rsidR="00D9033C" w:rsidRDefault="00D01AAC" w14:paraId="26AF446D" w14:textId="4369F174">
      <w:pPr>
        <w:rPr>
          <w:sz w:val="22"/>
          <w:szCs w:val="22"/>
        </w:rPr>
      </w:pPr>
      <w:r>
        <w:rPr>
          <w:sz w:val="22"/>
          <w:szCs w:val="22"/>
        </w:rPr>
        <w:t>In mijn beleving heeft deze wet hooguit een zeer beperkt effect op het  vestigingsklimaat.  Het gaat om beursgenoteerde bedrijven die naar een land gaan waar niet op soortgelijke wijze belasting wordt geheven. Dat zijn er geloof ik maar een paar, het Verenigd Koninkrijk voorop.</w:t>
      </w:r>
    </w:p>
    <w:p w:rsidR="00D01AAC" w:rsidRDefault="00D01AAC" w14:paraId="365C7EC6" w14:textId="77777777">
      <w:pPr>
        <w:rPr>
          <w:sz w:val="22"/>
          <w:szCs w:val="22"/>
        </w:rPr>
      </w:pPr>
    </w:p>
    <w:p w:rsidR="00D01AAC" w:rsidRDefault="00D01AAC" w14:paraId="37D3D975" w14:textId="75F0DE47">
      <w:pPr>
        <w:rPr>
          <w:sz w:val="22"/>
          <w:szCs w:val="22"/>
        </w:rPr>
      </w:pPr>
      <w:r>
        <w:rPr>
          <w:sz w:val="22"/>
          <w:szCs w:val="22"/>
        </w:rPr>
        <w:t xml:space="preserve">Ons vestigingsklimaat wordt </w:t>
      </w:r>
      <w:r w:rsidR="00842D06">
        <w:rPr>
          <w:sz w:val="22"/>
          <w:szCs w:val="22"/>
        </w:rPr>
        <w:t>bovendien</w:t>
      </w:r>
      <w:r>
        <w:rPr>
          <w:sz w:val="22"/>
          <w:szCs w:val="22"/>
        </w:rPr>
        <w:t xml:space="preserve"> vooral bepaald door de locatie, de bereikbaarheid, het opleidingsniveau, het rechtssysteem, etc., etc. Het hoofdkantoor van Fiat-PSA heeft </w:t>
      </w:r>
      <w:r w:rsidR="00512912">
        <w:rPr>
          <w:sz w:val="22"/>
          <w:szCs w:val="22"/>
        </w:rPr>
        <w:t xml:space="preserve">trouwens </w:t>
      </w:r>
      <w:r>
        <w:rPr>
          <w:sz w:val="22"/>
          <w:szCs w:val="22"/>
        </w:rPr>
        <w:t>net besloten naar Amsterdam te komen.</w:t>
      </w:r>
    </w:p>
    <w:p w:rsidR="00405FB8" w:rsidRDefault="00405FB8" w14:paraId="098B1D57" w14:textId="77777777">
      <w:pPr>
        <w:rPr>
          <w:b/>
          <w:sz w:val="22"/>
          <w:szCs w:val="22"/>
        </w:rPr>
      </w:pPr>
    </w:p>
    <w:p w:rsidRPr="00D01AAC" w:rsidR="004C002B" w:rsidRDefault="004C002B" w14:paraId="6D7C7E89" w14:textId="77777777">
      <w:pPr>
        <w:rPr>
          <w:b/>
          <w:sz w:val="22"/>
          <w:szCs w:val="22"/>
        </w:rPr>
      </w:pPr>
    </w:p>
    <w:p w:rsidRPr="004C002B" w:rsidR="00D01AAC" w:rsidRDefault="00D01AAC" w14:paraId="0D3652AB" w14:textId="780E2E3A">
      <w:pPr>
        <w:rPr>
          <w:i/>
          <w:sz w:val="22"/>
          <w:szCs w:val="22"/>
        </w:rPr>
      </w:pPr>
      <w:r w:rsidRPr="004C002B">
        <w:rPr>
          <w:i/>
          <w:sz w:val="22"/>
          <w:szCs w:val="22"/>
        </w:rPr>
        <w:t>-implicaties aandeelhouders</w:t>
      </w:r>
    </w:p>
    <w:p w:rsidR="00405FB8" w:rsidP="00405FB8" w:rsidRDefault="00405FB8" w14:paraId="38F151B3" w14:textId="1A1EBA13">
      <w:pPr>
        <w:rPr>
          <w:sz w:val="22"/>
          <w:szCs w:val="22"/>
        </w:rPr>
      </w:pPr>
      <w:r>
        <w:rPr>
          <w:sz w:val="22"/>
          <w:szCs w:val="22"/>
        </w:rPr>
        <w:t>Ik vind het logisch dat de</w:t>
      </w:r>
      <w:r w:rsidR="00512912">
        <w:rPr>
          <w:sz w:val="22"/>
          <w:szCs w:val="22"/>
        </w:rPr>
        <w:t xml:space="preserve"> aandeelhouders van de nieuwe PLC</w:t>
      </w:r>
      <w:r w:rsidR="001F12AA">
        <w:rPr>
          <w:sz w:val="22"/>
          <w:szCs w:val="22"/>
        </w:rPr>
        <w:t xml:space="preserve"> te maken krijgen met een eind</w:t>
      </w:r>
      <w:r>
        <w:rPr>
          <w:sz w:val="22"/>
          <w:szCs w:val="22"/>
        </w:rPr>
        <w:t>afrekening</w:t>
      </w:r>
      <w:r w:rsidR="00512912">
        <w:rPr>
          <w:sz w:val="22"/>
          <w:szCs w:val="22"/>
        </w:rPr>
        <w:t xml:space="preserve">  over de waardeoverdracht uit de NV</w:t>
      </w:r>
      <w:r>
        <w:rPr>
          <w:sz w:val="22"/>
          <w:szCs w:val="22"/>
        </w:rPr>
        <w:t xml:space="preserve">. Unilever heeft </w:t>
      </w:r>
      <w:r w:rsidR="00512912">
        <w:rPr>
          <w:sz w:val="22"/>
          <w:szCs w:val="22"/>
        </w:rPr>
        <w:t>decennia</w:t>
      </w:r>
      <w:r>
        <w:rPr>
          <w:sz w:val="22"/>
          <w:szCs w:val="22"/>
        </w:rPr>
        <w:t xml:space="preserve"> geprofiteerd van alle Nederlandse faciliteiten. Bovendien ontwijken de aandeelhouders van de nieuwe PLC jaarlijks zo’n 250-300 miljoen euro aan dividendbelasting. Het is </w:t>
      </w:r>
      <w:r w:rsidR="00512912">
        <w:rPr>
          <w:sz w:val="22"/>
          <w:szCs w:val="22"/>
        </w:rPr>
        <w:t xml:space="preserve">in mijn ogen </w:t>
      </w:r>
      <w:r>
        <w:rPr>
          <w:sz w:val="22"/>
          <w:szCs w:val="22"/>
        </w:rPr>
        <w:t xml:space="preserve">logisch dat de schatkist hiervoor wordt gecompenseerd. Zie ook het stuk dat ik al in juni voor NRC Handelsblad schreef </w:t>
      </w:r>
    </w:p>
    <w:p w:rsidRPr="00405FB8" w:rsidR="00405FB8" w:rsidP="00405FB8" w:rsidRDefault="00405FB8" w14:paraId="1CD80840" w14:textId="77777777">
      <w:pPr>
        <w:rPr>
          <w:sz w:val="22"/>
          <w:szCs w:val="22"/>
        </w:rPr>
      </w:pPr>
      <w:r>
        <w:rPr>
          <w:sz w:val="22"/>
          <w:szCs w:val="22"/>
        </w:rPr>
        <w:t>(</w:t>
      </w:r>
      <w:r>
        <w:fldChar w:fldCharType="begin"/>
      </w:r>
      <w:r>
        <w:instrText xml:space="preserve"> HYPERLINK "</w:instrText>
      </w:r>
      <w:r w:rsidRPr="00BB4F48">
        <w:instrText>https://www.nrc.nl/nieuws/2020/06/26/laat-unilever-voor-vertrek-eerst-afrekenen-a4004220</w:instrText>
      </w:r>
      <w:r>
        <w:instrText xml:space="preserve">" </w:instrText>
      </w:r>
      <w:r>
        <w:fldChar w:fldCharType="separate"/>
      </w:r>
      <w:r w:rsidRPr="00517C62">
        <w:rPr>
          <w:rStyle w:val="Hyperlink"/>
        </w:rPr>
        <w:t>https://www.nrc.nl/nieuws/2020/06/26/laat-unilever-voor-vertrek-eerst-afrekenen-a4004220</w:t>
      </w:r>
      <w:r>
        <w:fldChar w:fldCharType="end"/>
      </w:r>
      <w:r>
        <w:t>)</w:t>
      </w:r>
    </w:p>
    <w:p w:rsidR="00405FB8" w:rsidP="00405FB8" w:rsidRDefault="00405FB8" w14:paraId="6B735376" w14:textId="77777777"/>
    <w:p w:rsidR="00A15BF2" w:rsidP="005C5123" w:rsidRDefault="00A15BF2" w14:paraId="2F4645F3" w14:textId="77777777">
      <w:pPr>
        <w:rPr>
          <w:b/>
          <w:sz w:val="22"/>
          <w:szCs w:val="22"/>
        </w:rPr>
      </w:pPr>
    </w:p>
    <w:p w:rsidRPr="00B279DA" w:rsidR="00B279DA" w:rsidP="005C5123" w:rsidRDefault="00B279DA" w14:paraId="419AB93D" w14:textId="59DD1873">
      <w:pPr>
        <w:rPr>
          <w:b/>
          <w:sz w:val="22"/>
          <w:szCs w:val="22"/>
        </w:rPr>
      </w:pPr>
      <w:r w:rsidRPr="00B279DA">
        <w:rPr>
          <w:b/>
          <w:sz w:val="22"/>
          <w:szCs w:val="22"/>
        </w:rPr>
        <w:t xml:space="preserve">4. </w:t>
      </w:r>
      <w:r>
        <w:rPr>
          <w:b/>
          <w:sz w:val="22"/>
          <w:szCs w:val="22"/>
        </w:rPr>
        <w:t xml:space="preserve">De </w:t>
      </w:r>
      <w:proofErr w:type="spellStart"/>
      <w:r>
        <w:rPr>
          <w:b/>
          <w:sz w:val="22"/>
          <w:szCs w:val="22"/>
        </w:rPr>
        <w:t>Brexit</w:t>
      </w:r>
      <w:proofErr w:type="spellEnd"/>
      <w:r>
        <w:rPr>
          <w:b/>
          <w:sz w:val="22"/>
          <w:szCs w:val="22"/>
        </w:rPr>
        <w:t xml:space="preserve"> frustreert</w:t>
      </w:r>
      <w:r w:rsidR="00A15BF2">
        <w:rPr>
          <w:b/>
          <w:sz w:val="22"/>
          <w:szCs w:val="22"/>
        </w:rPr>
        <w:t xml:space="preserve"> ook hier</w:t>
      </w:r>
      <w:r w:rsidR="00512912">
        <w:rPr>
          <w:b/>
          <w:sz w:val="22"/>
          <w:szCs w:val="22"/>
        </w:rPr>
        <w:t>, tot drie keer toe</w:t>
      </w:r>
    </w:p>
    <w:p w:rsidRPr="00B279DA" w:rsidR="00E12D0A" w:rsidP="00E12D0A" w:rsidRDefault="00E12D0A" w14:paraId="4FF49A2E" w14:textId="384E4624">
      <w:pPr>
        <w:rPr>
          <w:i/>
          <w:sz w:val="22"/>
          <w:szCs w:val="22"/>
        </w:rPr>
      </w:pPr>
      <w:r>
        <w:rPr>
          <w:sz w:val="22"/>
          <w:szCs w:val="22"/>
        </w:rPr>
        <w:t xml:space="preserve">Het Brits-Nederlandse huwelijk dat </w:t>
      </w:r>
      <w:r w:rsidR="00B279DA">
        <w:rPr>
          <w:sz w:val="22"/>
          <w:szCs w:val="22"/>
        </w:rPr>
        <w:t xml:space="preserve">Unilever </w:t>
      </w:r>
      <w:r>
        <w:rPr>
          <w:sz w:val="22"/>
          <w:szCs w:val="22"/>
        </w:rPr>
        <w:t>heet, wordt door betrokken</w:t>
      </w:r>
      <w:r w:rsidR="004C002B">
        <w:rPr>
          <w:sz w:val="22"/>
          <w:szCs w:val="22"/>
        </w:rPr>
        <w:t>en</w:t>
      </w:r>
      <w:r>
        <w:rPr>
          <w:sz w:val="22"/>
          <w:szCs w:val="22"/>
        </w:rPr>
        <w:t xml:space="preserve"> vaak omschreven als een </w:t>
      </w:r>
      <w:r w:rsidR="00512912">
        <w:rPr>
          <w:sz w:val="22"/>
          <w:szCs w:val="22"/>
        </w:rPr>
        <w:t xml:space="preserve">succesvolle </w:t>
      </w:r>
      <w:r>
        <w:rPr>
          <w:sz w:val="22"/>
          <w:szCs w:val="22"/>
        </w:rPr>
        <w:t xml:space="preserve">haat-liefde-relatie en samengevat als: </w:t>
      </w:r>
      <w:r w:rsidRPr="00B279DA">
        <w:rPr>
          <w:i/>
          <w:sz w:val="22"/>
          <w:szCs w:val="22"/>
        </w:rPr>
        <w:t xml:space="preserve">the </w:t>
      </w:r>
      <w:proofErr w:type="spellStart"/>
      <w:r w:rsidRPr="00B279DA">
        <w:rPr>
          <w:i/>
          <w:sz w:val="22"/>
          <w:szCs w:val="22"/>
        </w:rPr>
        <w:t>dutch</w:t>
      </w:r>
      <w:proofErr w:type="spellEnd"/>
      <w:r w:rsidRPr="00B279DA">
        <w:rPr>
          <w:i/>
          <w:sz w:val="22"/>
          <w:szCs w:val="22"/>
        </w:rPr>
        <w:t xml:space="preserve"> are </w:t>
      </w:r>
      <w:proofErr w:type="spellStart"/>
      <w:r w:rsidRPr="00B279DA">
        <w:rPr>
          <w:i/>
          <w:sz w:val="22"/>
          <w:szCs w:val="22"/>
        </w:rPr>
        <w:t>to</w:t>
      </w:r>
      <w:proofErr w:type="spellEnd"/>
      <w:r w:rsidRPr="00B279DA">
        <w:rPr>
          <w:i/>
          <w:sz w:val="22"/>
          <w:szCs w:val="22"/>
        </w:rPr>
        <w:t xml:space="preserve"> </w:t>
      </w:r>
      <w:proofErr w:type="spellStart"/>
      <w:r w:rsidRPr="00B279DA">
        <w:rPr>
          <w:i/>
          <w:sz w:val="22"/>
          <w:szCs w:val="22"/>
        </w:rPr>
        <w:t>honest</w:t>
      </w:r>
      <w:proofErr w:type="spellEnd"/>
      <w:r w:rsidRPr="00B279DA">
        <w:rPr>
          <w:i/>
          <w:sz w:val="22"/>
          <w:szCs w:val="22"/>
        </w:rPr>
        <w:t xml:space="preserve"> do </w:t>
      </w:r>
      <w:proofErr w:type="spellStart"/>
      <w:r w:rsidRPr="00B279DA">
        <w:rPr>
          <w:i/>
          <w:sz w:val="22"/>
          <w:szCs w:val="22"/>
        </w:rPr>
        <w:t>be</w:t>
      </w:r>
      <w:proofErr w:type="spellEnd"/>
      <w:r w:rsidRPr="00B279DA">
        <w:rPr>
          <w:i/>
          <w:sz w:val="22"/>
          <w:szCs w:val="22"/>
        </w:rPr>
        <w:t xml:space="preserve"> decent, the </w:t>
      </w:r>
      <w:proofErr w:type="spellStart"/>
      <w:r w:rsidRPr="00B279DA">
        <w:rPr>
          <w:i/>
          <w:sz w:val="22"/>
          <w:szCs w:val="22"/>
        </w:rPr>
        <w:t>british</w:t>
      </w:r>
      <w:proofErr w:type="spellEnd"/>
      <w:r w:rsidRPr="00B279DA">
        <w:rPr>
          <w:i/>
          <w:sz w:val="22"/>
          <w:szCs w:val="22"/>
        </w:rPr>
        <w:t xml:space="preserve"> are </w:t>
      </w:r>
      <w:proofErr w:type="spellStart"/>
      <w:r w:rsidRPr="00B279DA">
        <w:rPr>
          <w:i/>
          <w:sz w:val="22"/>
          <w:szCs w:val="22"/>
        </w:rPr>
        <w:t>to</w:t>
      </w:r>
      <w:proofErr w:type="spellEnd"/>
      <w:r w:rsidRPr="00B279DA">
        <w:rPr>
          <w:i/>
          <w:sz w:val="22"/>
          <w:szCs w:val="22"/>
        </w:rPr>
        <w:t xml:space="preserve"> decent </w:t>
      </w:r>
      <w:proofErr w:type="spellStart"/>
      <w:r w:rsidRPr="00B279DA">
        <w:rPr>
          <w:i/>
          <w:sz w:val="22"/>
          <w:szCs w:val="22"/>
        </w:rPr>
        <w:t>to</w:t>
      </w:r>
      <w:proofErr w:type="spellEnd"/>
      <w:r w:rsidRPr="00B279DA">
        <w:rPr>
          <w:i/>
          <w:sz w:val="22"/>
          <w:szCs w:val="22"/>
        </w:rPr>
        <w:t xml:space="preserve"> </w:t>
      </w:r>
      <w:proofErr w:type="spellStart"/>
      <w:r w:rsidRPr="00B279DA">
        <w:rPr>
          <w:i/>
          <w:sz w:val="22"/>
          <w:szCs w:val="22"/>
        </w:rPr>
        <w:t>honest</w:t>
      </w:r>
      <w:proofErr w:type="spellEnd"/>
      <w:r w:rsidRPr="00B279DA">
        <w:rPr>
          <w:i/>
          <w:sz w:val="22"/>
          <w:szCs w:val="22"/>
        </w:rPr>
        <w:t xml:space="preserve">. </w:t>
      </w:r>
    </w:p>
    <w:p w:rsidR="00512912" w:rsidP="005C5123" w:rsidRDefault="00512912" w14:paraId="2DE5A367" w14:textId="77777777">
      <w:pPr>
        <w:rPr>
          <w:sz w:val="22"/>
          <w:szCs w:val="22"/>
        </w:rPr>
      </w:pPr>
    </w:p>
    <w:p w:rsidR="004C002B" w:rsidP="005C5123" w:rsidRDefault="00E12D0A" w14:paraId="0F815A50" w14:textId="1D3DDB0C">
      <w:pPr>
        <w:rPr>
          <w:sz w:val="22"/>
          <w:szCs w:val="22"/>
        </w:rPr>
      </w:pPr>
      <w:r>
        <w:rPr>
          <w:sz w:val="22"/>
          <w:szCs w:val="22"/>
        </w:rPr>
        <w:t xml:space="preserve">Dat na 89 jaar </w:t>
      </w:r>
      <w:r w:rsidR="00512912">
        <w:rPr>
          <w:sz w:val="22"/>
          <w:szCs w:val="22"/>
        </w:rPr>
        <w:t xml:space="preserve">in maart 2018 </w:t>
      </w:r>
      <w:r>
        <w:rPr>
          <w:sz w:val="22"/>
          <w:szCs w:val="22"/>
        </w:rPr>
        <w:t xml:space="preserve">voor de Nederlandse identiteit werd gekozen was logisch en schepte vertrouwen in de toekomst van Unilever. </w:t>
      </w:r>
      <w:r w:rsidR="004C002B">
        <w:rPr>
          <w:sz w:val="22"/>
          <w:szCs w:val="22"/>
        </w:rPr>
        <w:t xml:space="preserve"> </w:t>
      </w:r>
      <w:r>
        <w:rPr>
          <w:sz w:val="22"/>
          <w:szCs w:val="22"/>
        </w:rPr>
        <w:t>Het zeer internationale bestuur (</w:t>
      </w:r>
      <w:proofErr w:type="spellStart"/>
      <w:r w:rsidR="00512912">
        <w:rPr>
          <w:sz w:val="22"/>
          <w:szCs w:val="22"/>
        </w:rPr>
        <w:t>one</w:t>
      </w:r>
      <w:proofErr w:type="spellEnd"/>
      <w:r w:rsidR="00512912">
        <w:rPr>
          <w:sz w:val="22"/>
          <w:szCs w:val="22"/>
        </w:rPr>
        <w:t xml:space="preserve">-tier-board, lees </w:t>
      </w:r>
      <w:r>
        <w:rPr>
          <w:sz w:val="22"/>
          <w:szCs w:val="22"/>
        </w:rPr>
        <w:t xml:space="preserve">Raad van Commissarissen), </w:t>
      </w:r>
      <w:r w:rsidR="004C002B">
        <w:rPr>
          <w:sz w:val="22"/>
          <w:szCs w:val="22"/>
        </w:rPr>
        <w:t xml:space="preserve">toen </w:t>
      </w:r>
      <w:r>
        <w:rPr>
          <w:sz w:val="22"/>
          <w:szCs w:val="22"/>
        </w:rPr>
        <w:t>weliswaar geleid door tw</w:t>
      </w:r>
      <w:r w:rsidR="004C002B">
        <w:rPr>
          <w:sz w:val="22"/>
          <w:szCs w:val="22"/>
        </w:rPr>
        <w:t xml:space="preserve">ee Nederlanders (Marijn Dekkers, </w:t>
      </w:r>
      <w:r>
        <w:rPr>
          <w:sz w:val="22"/>
          <w:szCs w:val="22"/>
        </w:rPr>
        <w:t>bestuursvoorzitter en Paul Polman</w:t>
      </w:r>
      <w:r w:rsidR="004C002B">
        <w:rPr>
          <w:sz w:val="22"/>
          <w:szCs w:val="22"/>
        </w:rPr>
        <w:t xml:space="preserve">, </w:t>
      </w:r>
      <w:proofErr w:type="spellStart"/>
      <w:r w:rsidR="004C002B">
        <w:rPr>
          <w:sz w:val="22"/>
          <w:szCs w:val="22"/>
        </w:rPr>
        <w:t>ceo</w:t>
      </w:r>
      <w:proofErr w:type="spellEnd"/>
      <w:r>
        <w:rPr>
          <w:sz w:val="22"/>
          <w:szCs w:val="22"/>
        </w:rPr>
        <w:t>)</w:t>
      </w:r>
      <w:r w:rsidR="00512912">
        <w:rPr>
          <w:sz w:val="22"/>
          <w:szCs w:val="22"/>
        </w:rPr>
        <w:t>,</w:t>
      </w:r>
      <w:r>
        <w:rPr>
          <w:sz w:val="22"/>
          <w:szCs w:val="22"/>
        </w:rPr>
        <w:t xml:space="preserve"> kon zich simpelweg niet voorstellen </w:t>
      </w:r>
      <w:r w:rsidR="004C002B">
        <w:rPr>
          <w:sz w:val="22"/>
          <w:szCs w:val="22"/>
        </w:rPr>
        <w:t xml:space="preserve">dat </w:t>
      </w:r>
      <w:r>
        <w:rPr>
          <w:sz w:val="22"/>
          <w:szCs w:val="22"/>
        </w:rPr>
        <w:t>nationale sentimenten</w:t>
      </w:r>
      <w:r w:rsidR="004C002B">
        <w:rPr>
          <w:sz w:val="22"/>
          <w:szCs w:val="22"/>
        </w:rPr>
        <w:t xml:space="preserve"> die logica zouden kunnen ondergraven. Maar dat deden ze wel. </w:t>
      </w:r>
    </w:p>
    <w:p w:rsidR="00E12D0A" w:rsidP="005C5123" w:rsidRDefault="004C002B" w14:paraId="5D0807CB" w14:textId="4DF86D72">
      <w:pPr>
        <w:rPr>
          <w:sz w:val="22"/>
          <w:szCs w:val="22"/>
        </w:rPr>
      </w:pPr>
      <w:r>
        <w:rPr>
          <w:sz w:val="22"/>
          <w:szCs w:val="22"/>
        </w:rPr>
        <w:t xml:space="preserve">Logica en sentiment staan natuurlijk regelmatig op gespannen voet. </w:t>
      </w:r>
      <w:r w:rsidR="00E12D0A">
        <w:rPr>
          <w:sz w:val="22"/>
          <w:szCs w:val="22"/>
        </w:rPr>
        <w:t xml:space="preserve">De </w:t>
      </w:r>
      <w:proofErr w:type="spellStart"/>
      <w:r w:rsidR="00E12D0A">
        <w:rPr>
          <w:sz w:val="22"/>
          <w:szCs w:val="22"/>
        </w:rPr>
        <w:t>Brexit</w:t>
      </w:r>
      <w:proofErr w:type="spellEnd"/>
      <w:r w:rsidR="00E12D0A">
        <w:rPr>
          <w:sz w:val="22"/>
          <w:szCs w:val="22"/>
        </w:rPr>
        <w:t xml:space="preserve"> is daar in mi</w:t>
      </w:r>
      <w:r w:rsidR="00512912">
        <w:rPr>
          <w:sz w:val="22"/>
          <w:szCs w:val="22"/>
        </w:rPr>
        <w:t xml:space="preserve">jn ogen ook een voorbeeld van. </w:t>
      </w:r>
      <w:r>
        <w:rPr>
          <w:sz w:val="22"/>
          <w:szCs w:val="22"/>
        </w:rPr>
        <w:t>Het besluit van de Britten om een toekomst buiten de EU te zoeken,</w:t>
      </w:r>
      <w:r w:rsidR="00E12D0A">
        <w:rPr>
          <w:sz w:val="22"/>
          <w:szCs w:val="22"/>
        </w:rPr>
        <w:t xml:space="preserve"> heeft dit</w:t>
      </w:r>
      <w:r>
        <w:rPr>
          <w:sz w:val="22"/>
          <w:szCs w:val="22"/>
        </w:rPr>
        <w:t xml:space="preserve"> rommelige unificatie-proces </w:t>
      </w:r>
      <w:r w:rsidR="00E12D0A">
        <w:rPr>
          <w:sz w:val="22"/>
          <w:szCs w:val="22"/>
        </w:rPr>
        <w:t xml:space="preserve">meermaals in de wielen gereden. Het zorgde er in </w:t>
      </w:r>
      <w:r>
        <w:rPr>
          <w:sz w:val="22"/>
          <w:szCs w:val="22"/>
        </w:rPr>
        <w:t xml:space="preserve">maart </w:t>
      </w:r>
      <w:r w:rsidR="00E12D0A">
        <w:rPr>
          <w:sz w:val="22"/>
          <w:szCs w:val="22"/>
        </w:rPr>
        <w:t xml:space="preserve">2018 voor </w:t>
      </w:r>
      <w:r>
        <w:rPr>
          <w:sz w:val="22"/>
          <w:szCs w:val="22"/>
        </w:rPr>
        <w:t>dat het bestuur voor Rotterdam koos. De daarop volgende zes maanden  laaiden de</w:t>
      </w:r>
      <w:r w:rsidR="00E12D0A">
        <w:rPr>
          <w:sz w:val="22"/>
          <w:szCs w:val="22"/>
        </w:rPr>
        <w:t xml:space="preserve"> Britse sentimenten </w:t>
      </w:r>
      <w:r>
        <w:rPr>
          <w:sz w:val="22"/>
          <w:szCs w:val="22"/>
        </w:rPr>
        <w:t xml:space="preserve">zo op (zou hun Unilever vlak voor de </w:t>
      </w:r>
      <w:proofErr w:type="spellStart"/>
      <w:r>
        <w:rPr>
          <w:sz w:val="22"/>
          <w:szCs w:val="22"/>
        </w:rPr>
        <w:t>Brexit</w:t>
      </w:r>
      <w:proofErr w:type="spellEnd"/>
      <w:r>
        <w:rPr>
          <w:sz w:val="22"/>
          <w:szCs w:val="22"/>
        </w:rPr>
        <w:t xml:space="preserve"> het VK gaan verlaten?)</w:t>
      </w:r>
      <w:r w:rsidR="00E12D0A">
        <w:rPr>
          <w:sz w:val="22"/>
          <w:szCs w:val="22"/>
        </w:rPr>
        <w:t xml:space="preserve">, </w:t>
      </w:r>
      <w:r>
        <w:rPr>
          <w:sz w:val="22"/>
          <w:szCs w:val="22"/>
        </w:rPr>
        <w:t xml:space="preserve">dat </w:t>
      </w:r>
      <w:r w:rsidR="00E12D0A">
        <w:rPr>
          <w:sz w:val="22"/>
          <w:szCs w:val="22"/>
        </w:rPr>
        <w:t xml:space="preserve">het bestuur in oktober de verhuizing naar Rotterdam niet in stemming durfde te brengen. </w:t>
      </w:r>
    </w:p>
    <w:p w:rsidR="00B279DA" w:rsidP="005C5123" w:rsidRDefault="00E12D0A" w14:paraId="26D71409" w14:textId="25B9D770">
      <w:pPr>
        <w:rPr>
          <w:sz w:val="22"/>
          <w:szCs w:val="22"/>
        </w:rPr>
      </w:pPr>
      <w:r>
        <w:rPr>
          <w:sz w:val="22"/>
          <w:szCs w:val="22"/>
        </w:rPr>
        <w:t xml:space="preserve">Nu zorgt die </w:t>
      </w:r>
      <w:proofErr w:type="spellStart"/>
      <w:r>
        <w:rPr>
          <w:sz w:val="22"/>
          <w:szCs w:val="22"/>
        </w:rPr>
        <w:t>Brexit</w:t>
      </w:r>
      <w:proofErr w:type="spellEnd"/>
      <w:r>
        <w:rPr>
          <w:sz w:val="22"/>
          <w:szCs w:val="22"/>
        </w:rPr>
        <w:t xml:space="preserve"> opnieuw voor frustratie en onnodige risico’s. </w:t>
      </w:r>
      <w:r w:rsidR="00B279DA">
        <w:rPr>
          <w:sz w:val="22"/>
          <w:szCs w:val="22"/>
        </w:rPr>
        <w:t>Unilever kan nu nog</w:t>
      </w:r>
      <w:r w:rsidR="004C002B">
        <w:rPr>
          <w:sz w:val="22"/>
          <w:szCs w:val="22"/>
        </w:rPr>
        <w:t xml:space="preserve">  net</w:t>
      </w:r>
      <w:r w:rsidR="00B279DA">
        <w:rPr>
          <w:sz w:val="22"/>
          <w:szCs w:val="22"/>
        </w:rPr>
        <w:t xml:space="preserve"> een cross-border-</w:t>
      </w:r>
      <w:proofErr w:type="spellStart"/>
      <w:r w:rsidR="00B279DA">
        <w:rPr>
          <w:sz w:val="22"/>
          <w:szCs w:val="22"/>
        </w:rPr>
        <w:t>merger</w:t>
      </w:r>
      <w:proofErr w:type="spellEnd"/>
      <w:r w:rsidR="00B279DA">
        <w:rPr>
          <w:sz w:val="22"/>
          <w:szCs w:val="22"/>
        </w:rPr>
        <w:t xml:space="preserve"> onder EU-regels tot stand brengen. Na 1 januari en het vertrek van het VK uit de EU is dat niet meer mogelijk en kan unificatie alleen nog gerealiseerd worden middels een overname van de NV door de PLC (altijd een ingewikkelde weg omdat het niet makkelijk is om alle aandeelhouders van de NV te overtuigen hun aandelen te verkopen)</w:t>
      </w:r>
    </w:p>
    <w:p w:rsidR="00B279DA" w:rsidP="005C5123" w:rsidRDefault="00B279DA" w14:paraId="34FB5150" w14:textId="77777777">
      <w:pPr>
        <w:rPr>
          <w:sz w:val="22"/>
          <w:szCs w:val="22"/>
        </w:rPr>
      </w:pPr>
    </w:p>
    <w:p w:rsidRPr="00E12D0A" w:rsidR="00F85F1A" w:rsidRDefault="00E12D0A" w14:paraId="16292FD6" w14:textId="57311E64">
      <w:pPr>
        <w:rPr>
          <w:b/>
          <w:sz w:val="22"/>
          <w:szCs w:val="22"/>
        </w:rPr>
      </w:pPr>
      <w:r>
        <w:rPr>
          <w:sz w:val="22"/>
          <w:szCs w:val="22"/>
        </w:rPr>
        <w:t xml:space="preserve"> </w:t>
      </w:r>
    </w:p>
    <w:p w:rsidRPr="005C5123" w:rsidR="00E12D0A" w:rsidP="00E12D0A" w:rsidRDefault="00E12D0A" w14:paraId="35DF3CB0" w14:textId="69092071">
      <w:pPr>
        <w:rPr>
          <w:b/>
          <w:sz w:val="22"/>
          <w:szCs w:val="22"/>
        </w:rPr>
      </w:pPr>
      <w:r>
        <w:rPr>
          <w:b/>
          <w:sz w:val="22"/>
          <w:szCs w:val="22"/>
        </w:rPr>
        <w:t xml:space="preserve">4. Misschien toch het hoofdkantoor </w:t>
      </w:r>
      <w:r w:rsidR="00512912">
        <w:rPr>
          <w:b/>
          <w:sz w:val="22"/>
          <w:szCs w:val="22"/>
        </w:rPr>
        <w:t xml:space="preserve">van Unilever </w:t>
      </w:r>
      <w:r>
        <w:rPr>
          <w:b/>
          <w:sz w:val="22"/>
          <w:szCs w:val="22"/>
        </w:rPr>
        <w:t>naar Nederland</w:t>
      </w:r>
      <w:r w:rsidR="004C002B">
        <w:rPr>
          <w:b/>
          <w:sz w:val="22"/>
          <w:szCs w:val="22"/>
        </w:rPr>
        <w:t xml:space="preserve"> dankzij deze wet</w:t>
      </w:r>
      <w:r>
        <w:rPr>
          <w:b/>
          <w:sz w:val="22"/>
          <w:szCs w:val="22"/>
        </w:rPr>
        <w:t>?</w:t>
      </w:r>
    </w:p>
    <w:p w:rsidRPr="005C5123" w:rsidR="00E12D0A" w:rsidP="00E12D0A" w:rsidRDefault="00E12D0A" w14:paraId="50280181" w14:textId="60F42C78">
      <w:pPr>
        <w:rPr>
          <w:b/>
          <w:sz w:val="22"/>
          <w:szCs w:val="22"/>
        </w:rPr>
      </w:pPr>
      <w:r>
        <w:rPr>
          <w:sz w:val="22"/>
          <w:szCs w:val="22"/>
        </w:rPr>
        <w:t xml:space="preserve">Unilever is nu </w:t>
      </w:r>
      <w:r w:rsidR="004C002B">
        <w:rPr>
          <w:sz w:val="22"/>
          <w:szCs w:val="22"/>
        </w:rPr>
        <w:t xml:space="preserve">Brits, </w:t>
      </w:r>
      <w:r>
        <w:rPr>
          <w:sz w:val="22"/>
          <w:szCs w:val="22"/>
        </w:rPr>
        <w:t xml:space="preserve">een PLC.  </w:t>
      </w:r>
      <w:r w:rsidRPr="005C5123">
        <w:rPr>
          <w:sz w:val="22"/>
          <w:szCs w:val="22"/>
        </w:rPr>
        <w:t xml:space="preserve">De NV is opgeheven, die komt niet meer terug. </w:t>
      </w:r>
      <w:r>
        <w:rPr>
          <w:sz w:val="22"/>
          <w:szCs w:val="22"/>
        </w:rPr>
        <w:t xml:space="preserve"> </w:t>
      </w:r>
      <w:r w:rsidRPr="005C5123">
        <w:rPr>
          <w:sz w:val="22"/>
          <w:szCs w:val="22"/>
        </w:rPr>
        <w:t xml:space="preserve">Maar met het aannemen van dit wetsvoorstel zou het bestuur van Unilever PLC </w:t>
      </w:r>
      <w:r>
        <w:rPr>
          <w:sz w:val="22"/>
          <w:szCs w:val="22"/>
        </w:rPr>
        <w:t xml:space="preserve">straks </w:t>
      </w:r>
      <w:r w:rsidR="004C002B">
        <w:rPr>
          <w:sz w:val="22"/>
          <w:szCs w:val="22"/>
        </w:rPr>
        <w:t xml:space="preserve">kunnen besluiten toch met het hoofdkantoor naar Nederland te komen. De reden is simpel: </w:t>
      </w:r>
      <w:r w:rsidRPr="005C5123">
        <w:rPr>
          <w:sz w:val="22"/>
          <w:szCs w:val="22"/>
        </w:rPr>
        <w:t xml:space="preserve">om aandeelhouders </w:t>
      </w:r>
      <w:r w:rsidR="004C002B">
        <w:rPr>
          <w:sz w:val="22"/>
          <w:szCs w:val="22"/>
        </w:rPr>
        <w:t xml:space="preserve">niet </w:t>
      </w:r>
      <w:r w:rsidRPr="005C5123">
        <w:rPr>
          <w:sz w:val="22"/>
          <w:szCs w:val="22"/>
        </w:rPr>
        <w:t>te belasten</w:t>
      </w:r>
      <w:r>
        <w:rPr>
          <w:sz w:val="22"/>
          <w:szCs w:val="22"/>
        </w:rPr>
        <w:t xml:space="preserve"> met een miljardenclaim</w:t>
      </w:r>
      <w:r w:rsidR="004C002B">
        <w:rPr>
          <w:sz w:val="22"/>
          <w:szCs w:val="22"/>
        </w:rPr>
        <w:t xml:space="preserve"> kan </w:t>
      </w:r>
      <w:r w:rsidRPr="005C5123">
        <w:rPr>
          <w:sz w:val="22"/>
          <w:szCs w:val="22"/>
        </w:rPr>
        <w:t xml:space="preserve">het hoofdkantoor van de PLC naar Nederland </w:t>
      </w:r>
      <w:r w:rsidR="004C002B">
        <w:rPr>
          <w:sz w:val="22"/>
          <w:szCs w:val="22"/>
        </w:rPr>
        <w:t>worden verplaatst</w:t>
      </w:r>
      <w:r w:rsidRPr="005C5123">
        <w:rPr>
          <w:sz w:val="22"/>
          <w:szCs w:val="22"/>
        </w:rPr>
        <w:t xml:space="preserve">.  </w:t>
      </w:r>
      <w:r w:rsidR="004C002B">
        <w:rPr>
          <w:sz w:val="22"/>
          <w:szCs w:val="22"/>
        </w:rPr>
        <w:t>Voor Shell werkt</w:t>
      </w:r>
      <w:r>
        <w:rPr>
          <w:sz w:val="22"/>
          <w:szCs w:val="22"/>
        </w:rPr>
        <w:t xml:space="preserve"> deze oplossing (PLC genoteerd aan de </w:t>
      </w:r>
      <w:proofErr w:type="spellStart"/>
      <w:r w:rsidR="004C002B">
        <w:rPr>
          <w:sz w:val="22"/>
          <w:szCs w:val="22"/>
        </w:rPr>
        <w:t>Londense</w:t>
      </w:r>
      <w:proofErr w:type="spellEnd"/>
      <w:r w:rsidR="004C002B">
        <w:rPr>
          <w:sz w:val="22"/>
          <w:szCs w:val="22"/>
        </w:rPr>
        <w:t xml:space="preserve"> </w:t>
      </w:r>
      <w:r>
        <w:rPr>
          <w:sz w:val="22"/>
          <w:szCs w:val="22"/>
        </w:rPr>
        <w:t xml:space="preserve">FTSE met het hoofdkantoor in Nederland) al jaren.  </w:t>
      </w:r>
    </w:p>
    <w:p w:rsidR="00E12D0A" w:rsidP="00E12D0A" w:rsidRDefault="00E12D0A" w14:paraId="29CE9C57" w14:textId="22FA2402">
      <w:pPr>
        <w:rPr>
          <w:sz w:val="22"/>
          <w:szCs w:val="22"/>
        </w:rPr>
      </w:pPr>
      <w:r w:rsidRPr="005C5123">
        <w:rPr>
          <w:sz w:val="22"/>
          <w:szCs w:val="22"/>
        </w:rPr>
        <w:t xml:space="preserve">Britse aandeelhouders zullen dat niet leuk vinden (moeten opeens </w:t>
      </w:r>
      <w:r>
        <w:rPr>
          <w:sz w:val="22"/>
          <w:szCs w:val="22"/>
        </w:rPr>
        <w:t xml:space="preserve">toch </w:t>
      </w:r>
      <w:r w:rsidRPr="005C5123">
        <w:rPr>
          <w:sz w:val="22"/>
          <w:szCs w:val="22"/>
        </w:rPr>
        <w:t>divid</w:t>
      </w:r>
      <w:r w:rsidR="004C002B">
        <w:rPr>
          <w:sz w:val="22"/>
          <w:szCs w:val="22"/>
        </w:rPr>
        <w:t xml:space="preserve">endbelasting gaan betalen). </w:t>
      </w:r>
      <w:r w:rsidR="00512912">
        <w:rPr>
          <w:sz w:val="22"/>
          <w:szCs w:val="22"/>
        </w:rPr>
        <w:t xml:space="preserve">Maar </w:t>
      </w:r>
      <w:r w:rsidRPr="005C5123">
        <w:rPr>
          <w:sz w:val="22"/>
          <w:szCs w:val="22"/>
        </w:rPr>
        <w:t xml:space="preserve">Unilever heeft </w:t>
      </w:r>
      <w:r w:rsidR="00512912">
        <w:rPr>
          <w:sz w:val="22"/>
          <w:szCs w:val="22"/>
        </w:rPr>
        <w:t xml:space="preserve">ze </w:t>
      </w:r>
      <w:r w:rsidRPr="005C5123">
        <w:rPr>
          <w:sz w:val="22"/>
          <w:szCs w:val="22"/>
        </w:rPr>
        <w:t>al eens voorgerekend h</w:t>
      </w:r>
      <w:r w:rsidR="00512912">
        <w:rPr>
          <w:sz w:val="22"/>
          <w:szCs w:val="22"/>
        </w:rPr>
        <w:t>oe ze die korting op dat</w:t>
      </w:r>
      <w:r w:rsidR="004C002B">
        <w:rPr>
          <w:sz w:val="22"/>
          <w:szCs w:val="22"/>
        </w:rPr>
        <w:t xml:space="preserve"> dividend kunnen compenseren uit</w:t>
      </w:r>
      <w:r w:rsidRPr="005C5123">
        <w:rPr>
          <w:sz w:val="22"/>
          <w:szCs w:val="22"/>
        </w:rPr>
        <w:t xml:space="preserve"> de reserves</w:t>
      </w:r>
      <w:r w:rsidR="004C002B">
        <w:rPr>
          <w:sz w:val="22"/>
          <w:szCs w:val="22"/>
        </w:rPr>
        <w:t xml:space="preserve"> van de PLC</w:t>
      </w:r>
      <w:r>
        <w:rPr>
          <w:sz w:val="22"/>
          <w:szCs w:val="22"/>
        </w:rPr>
        <w:t xml:space="preserve">. </w:t>
      </w:r>
      <w:bookmarkStart w:name="_GoBack" w:id="0"/>
      <w:bookmarkEnd w:id="0"/>
    </w:p>
    <w:p w:rsidR="00E12D0A" w:rsidP="00E12D0A" w:rsidRDefault="00E12D0A" w14:paraId="76506D59" w14:textId="77777777">
      <w:pPr>
        <w:rPr>
          <w:sz w:val="22"/>
          <w:szCs w:val="22"/>
        </w:rPr>
      </w:pPr>
    </w:p>
    <w:p w:rsidR="00472E4B" w:rsidRDefault="00472E4B" w14:paraId="1E0593B3" w14:textId="77777777">
      <w:pPr>
        <w:rPr>
          <w:sz w:val="22"/>
          <w:szCs w:val="22"/>
        </w:rPr>
      </w:pPr>
    </w:p>
    <w:sectPr w:rsidR="00472E4B" w:rsidSect="00C116EB">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01"/>
    <w:rsid w:val="000120FB"/>
    <w:rsid w:val="00034AB7"/>
    <w:rsid w:val="000B6351"/>
    <w:rsid w:val="001145B6"/>
    <w:rsid w:val="00142222"/>
    <w:rsid w:val="00155EAA"/>
    <w:rsid w:val="001F12AA"/>
    <w:rsid w:val="00343264"/>
    <w:rsid w:val="00383A3F"/>
    <w:rsid w:val="00405FB8"/>
    <w:rsid w:val="004112C1"/>
    <w:rsid w:val="004266CD"/>
    <w:rsid w:val="004358DB"/>
    <w:rsid w:val="00453FAA"/>
    <w:rsid w:val="00472E4B"/>
    <w:rsid w:val="00481985"/>
    <w:rsid w:val="004A6D4A"/>
    <w:rsid w:val="004C002B"/>
    <w:rsid w:val="004D1711"/>
    <w:rsid w:val="00500FD6"/>
    <w:rsid w:val="00512912"/>
    <w:rsid w:val="005C5123"/>
    <w:rsid w:val="0061024A"/>
    <w:rsid w:val="00650D03"/>
    <w:rsid w:val="00654291"/>
    <w:rsid w:val="006B04C1"/>
    <w:rsid w:val="006B1EAF"/>
    <w:rsid w:val="006C34C6"/>
    <w:rsid w:val="006D4664"/>
    <w:rsid w:val="00842D06"/>
    <w:rsid w:val="0087085A"/>
    <w:rsid w:val="0087095C"/>
    <w:rsid w:val="00916158"/>
    <w:rsid w:val="00A15BF2"/>
    <w:rsid w:val="00A2197D"/>
    <w:rsid w:val="00A45758"/>
    <w:rsid w:val="00A474D9"/>
    <w:rsid w:val="00AE2CCE"/>
    <w:rsid w:val="00B0015E"/>
    <w:rsid w:val="00B205DC"/>
    <w:rsid w:val="00B279DA"/>
    <w:rsid w:val="00B540E6"/>
    <w:rsid w:val="00B54A4A"/>
    <w:rsid w:val="00B61FFF"/>
    <w:rsid w:val="00BB4F48"/>
    <w:rsid w:val="00BC58EE"/>
    <w:rsid w:val="00BC6136"/>
    <w:rsid w:val="00BF0187"/>
    <w:rsid w:val="00C017B6"/>
    <w:rsid w:val="00C116EB"/>
    <w:rsid w:val="00C97116"/>
    <w:rsid w:val="00CF121E"/>
    <w:rsid w:val="00D01AAC"/>
    <w:rsid w:val="00D47931"/>
    <w:rsid w:val="00D50DB7"/>
    <w:rsid w:val="00D57E3E"/>
    <w:rsid w:val="00D721AC"/>
    <w:rsid w:val="00D9033C"/>
    <w:rsid w:val="00D968E9"/>
    <w:rsid w:val="00E10E49"/>
    <w:rsid w:val="00E12D0A"/>
    <w:rsid w:val="00EE5021"/>
    <w:rsid w:val="00EF0D01"/>
    <w:rsid w:val="00F576CB"/>
    <w:rsid w:val="00F676E6"/>
    <w:rsid w:val="00F82780"/>
    <w:rsid w:val="00F85F1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AA42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AE2CCE"/>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AE2CCE"/>
    <w:rPr>
      <w:rFonts w:ascii="Times" w:hAnsi="Times"/>
      <w:b/>
      <w:bCs/>
      <w:sz w:val="36"/>
      <w:szCs w:val="36"/>
    </w:rPr>
  </w:style>
  <w:style w:type="paragraph" w:styleId="Normaalweb">
    <w:name w:val="Normal (Web)"/>
    <w:basedOn w:val="Normaal"/>
    <w:uiPriority w:val="99"/>
    <w:semiHidden/>
    <w:unhideWhenUsed/>
    <w:rsid w:val="00AE2CCE"/>
    <w:pPr>
      <w:spacing w:before="100" w:beforeAutospacing="1" w:after="100" w:afterAutospacing="1"/>
    </w:pPr>
    <w:rPr>
      <w:rFonts w:ascii="Times" w:hAnsi="Times" w:cs="Times New Roman"/>
      <w:sz w:val="20"/>
      <w:szCs w:val="20"/>
    </w:rPr>
  </w:style>
  <w:style w:type="character" w:styleId="Nadruk">
    <w:name w:val="Emphasis"/>
    <w:basedOn w:val="Standaardalinea-lettertype"/>
    <w:uiPriority w:val="20"/>
    <w:qFormat/>
    <w:rsid w:val="00AE2CCE"/>
    <w:rPr>
      <w:i/>
      <w:iCs/>
    </w:rPr>
  </w:style>
  <w:style w:type="character" w:customStyle="1" w:styleId="lees-ookcontent">
    <w:name w:val="lees-ook__content"/>
    <w:basedOn w:val="Standaardalinea-lettertype"/>
    <w:rsid w:val="00AE2CCE"/>
  </w:style>
  <w:style w:type="character" w:styleId="Zwaar">
    <w:name w:val="Strong"/>
    <w:basedOn w:val="Standaardalinea-lettertype"/>
    <w:uiPriority w:val="22"/>
    <w:qFormat/>
    <w:rsid w:val="00AE2CCE"/>
    <w:rPr>
      <w:b/>
      <w:bCs/>
    </w:rPr>
  </w:style>
  <w:style w:type="paragraph" w:styleId="Lijstalinea">
    <w:name w:val="List Paragraph"/>
    <w:basedOn w:val="Normaal"/>
    <w:uiPriority w:val="34"/>
    <w:qFormat/>
    <w:rsid w:val="0061024A"/>
    <w:pPr>
      <w:ind w:left="720"/>
      <w:contextualSpacing/>
    </w:pPr>
  </w:style>
  <w:style w:type="character" w:styleId="Hyperlink">
    <w:name w:val="Hyperlink"/>
    <w:basedOn w:val="Standaardalinea-lettertype"/>
    <w:uiPriority w:val="99"/>
    <w:unhideWhenUsed/>
    <w:rsid w:val="00C97116"/>
    <w:rPr>
      <w:color w:val="0000FF" w:themeColor="hyperlink"/>
      <w:u w:val="single"/>
    </w:rPr>
  </w:style>
  <w:style w:type="character" w:styleId="GevolgdeHyperlink">
    <w:name w:val="FollowedHyperlink"/>
    <w:basedOn w:val="Standaardalinea-lettertype"/>
    <w:uiPriority w:val="99"/>
    <w:semiHidden/>
    <w:unhideWhenUsed/>
    <w:rsid w:val="00405FB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AE2CCE"/>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AE2CCE"/>
    <w:rPr>
      <w:rFonts w:ascii="Times" w:hAnsi="Times"/>
      <w:b/>
      <w:bCs/>
      <w:sz w:val="36"/>
      <w:szCs w:val="36"/>
    </w:rPr>
  </w:style>
  <w:style w:type="paragraph" w:styleId="Normaalweb">
    <w:name w:val="Normal (Web)"/>
    <w:basedOn w:val="Normaal"/>
    <w:uiPriority w:val="99"/>
    <w:semiHidden/>
    <w:unhideWhenUsed/>
    <w:rsid w:val="00AE2CCE"/>
    <w:pPr>
      <w:spacing w:before="100" w:beforeAutospacing="1" w:after="100" w:afterAutospacing="1"/>
    </w:pPr>
    <w:rPr>
      <w:rFonts w:ascii="Times" w:hAnsi="Times" w:cs="Times New Roman"/>
      <w:sz w:val="20"/>
      <w:szCs w:val="20"/>
    </w:rPr>
  </w:style>
  <w:style w:type="character" w:styleId="Nadruk">
    <w:name w:val="Emphasis"/>
    <w:basedOn w:val="Standaardalinea-lettertype"/>
    <w:uiPriority w:val="20"/>
    <w:qFormat/>
    <w:rsid w:val="00AE2CCE"/>
    <w:rPr>
      <w:i/>
      <w:iCs/>
    </w:rPr>
  </w:style>
  <w:style w:type="character" w:customStyle="1" w:styleId="lees-ookcontent">
    <w:name w:val="lees-ook__content"/>
    <w:basedOn w:val="Standaardalinea-lettertype"/>
    <w:rsid w:val="00AE2CCE"/>
  </w:style>
  <w:style w:type="character" w:styleId="Zwaar">
    <w:name w:val="Strong"/>
    <w:basedOn w:val="Standaardalinea-lettertype"/>
    <w:uiPriority w:val="22"/>
    <w:qFormat/>
    <w:rsid w:val="00AE2CCE"/>
    <w:rPr>
      <w:b/>
      <w:bCs/>
    </w:rPr>
  </w:style>
  <w:style w:type="paragraph" w:styleId="Lijstalinea">
    <w:name w:val="List Paragraph"/>
    <w:basedOn w:val="Normaal"/>
    <w:uiPriority w:val="34"/>
    <w:qFormat/>
    <w:rsid w:val="0061024A"/>
    <w:pPr>
      <w:ind w:left="720"/>
      <w:contextualSpacing/>
    </w:pPr>
  </w:style>
  <w:style w:type="character" w:styleId="Hyperlink">
    <w:name w:val="Hyperlink"/>
    <w:basedOn w:val="Standaardalinea-lettertype"/>
    <w:uiPriority w:val="99"/>
    <w:unhideWhenUsed/>
    <w:rsid w:val="00C97116"/>
    <w:rPr>
      <w:color w:val="0000FF" w:themeColor="hyperlink"/>
      <w:u w:val="single"/>
    </w:rPr>
  </w:style>
  <w:style w:type="character" w:styleId="GevolgdeHyperlink">
    <w:name w:val="FollowedHyperlink"/>
    <w:basedOn w:val="Standaardalinea-lettertype"/>
    <w:uiPriority w:val="99"/>
    <w:semiHidden/>
    <w:unhideWhenUsed/>
    <w:rsid w:val="00405F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5068">
      <w:bodyDiv w:val="1"/>
      <w:marLeft w:val="0"/>
      <w:marRight w:val="0"/>
      <w:marTop w:val="0"/>
      <w:marBottom w:val="0"/>
      <w:divBdr>
        <w:top w:val="none" w:sz="0" w:space="0" w:color="auto"/>
        <w:left w:val="none" w:sz="0" w:space="0" w:color="auto"/>
        <w:bottom w:val="none" w:sz="0" w:space="0" w:color="auto"/>
        <w:right w:val="none" w:sz="0" w:space="0" w:color="auto"/>
      </w:divBdr>
    </w:div>
    <w:div w:id="945969275">
      <w:bodyDiv w:val="1"/>
      <w:marLeft w:val="0"/>
      <w:marRight w:val="0"/>
      <w:marTop w:val="0"/>
      <w:marBottom w:val="0"/>
      <w:divBdr>
        <w:top w:val="none" w:sz="0" w:space="0" w:color="auto"/>
        <w:left w:val="none" w:sz="0" w:space="0" w:color="auto"/>
        <w:bottom w:val="none" w:sz="0" w:space="0" w:color="auto"/>
        <w:right w:val="none" w:sz="0" w:space="0" w:color="auto"/>
      </w:divBdr>
    </w:div>
    <w:div w:id="1188177566">
      <w:bodyDiv w:val="1"/>
      <w:marLeft w:val="0"/>
      <w:marRight w:val="0"/>
      <w:marTop w:val="0"/>
      <w:marBottom w:val="0"/>
      <w:divBdr>
        <w:top w:val="none" w:sz="0" w:space="0" w:color="auto"/>
        <w:left w:val="none" w:sz="0" w:space="0" w:color="auto"/>
        <w:bottom w:val="none" w:sz="0" w:space="0" w:color="auto"/>
        <w:right w:val="none" w:sz="0" w:space="0" w:color="auto"/>
      </w:divBdr>
    </w:div>
    <w:div w:id="1860198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theme" Target="theme/theme1.xml" Id="rId6" /><Relationship Type="http://schemas.openxmlformats.org/officeDocument/2006/relationships/styles" Target="styles.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1740</ap:Words>
  <ap:Characters>9572</ap:Characters>
  <ap:DocSecurity>0</ap:DocSecurity>
  <ap:Lines>79</ap:Lines>
  <ap:Paragraphs>22</ap:Paragraphs>
  <ap:ScaleCrop>false</ap:ScaleCrop>
  <ap:LinksUpToDate>false</ap:LinksUpToDate>
  <ap:CharactersWithSpaces>11290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2020-11-26T12:38:00.0000000Z</dcterms:created>
  <dcterms:modified xsi:type="dcterms:W3CDTF">2020-11-29T09:05:00.0000000Z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0x010100EABF430C727CE14186EBC7474CF75C74</vt:lpwstr>
  </property>
</Properties>
</file>