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B69C8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7E27D8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754564">
            <w:pPr>
              <w:tabs>
                <w:tab w:val="center" w:pos="3290"/>
              </w:tabs>
            </w:pPr>
            <w:r>
              <w:t>10 november 2020</w:t>
            </w:r>
            <w:r w:rsidR="007E27D8">
              <w:tab/>
            </w:r>
          </w:p>
        </w:tc>
      </w:tr>
      <w:tr w:rsidR="002B69C8" w:rsidTr="006D2844">
        <w:trPr>
          <w:trHeight w:val="369"/>
        </w:trPr>
        <w:tc>
          <w:tcPr>
            <w:tcW w:w="929" w:type="dxa"/>
          </w:tcPr>
          <w:p w:rsidR="00423C3F" w:rsidP="006D2844" w:rsidRDefault="007E27D8">
            <w:r>
              <w:t>Betreft</w:t>
            </w:r>
          </w:p>
        </w:tc>
        <w:tc>
          <w:tcPr>
            <w:tcW w:w="6581" w:type="dxa"/>
          </w:tcPr>
          <w:p w:rsidR="00423C3F" w:rsidP="007E27D8" w:rsidRDefault="001A7C1B">
            <w:bookmarkStart w:name="_GoBack" w:id="0"/>
            <w:r w:rsidRPr="001A7C1B">
              <w:t>Reactie op vragen vaste commissie voor OCW over de brief</w:t>
            </w:r>
            <w:r>
              <w:t xml:space="preserve"> inzake </w:t>
            </w:r>
            <w:r w:rsidR="007E27D8">
              <w:t xml:space="preserve"> O</w:t>
            </w:r>
            <w:r w:rsidRPr="007E27D8" w:rsidR="007E27D8">
              <w:t>nderzoek bestedingsaandeelkortingen in de advertentiemarkt</w:t>
            </w:r>
            <w:bookmarkEnd w:id="0"/>
          </w:p>
        </w:tc>
      </w:tr>
    </w:tbl>
    <w:p w:rsidR="00423C3F" w:rsidP="006D2844" w:rsidRDefault="007E27D8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B69C8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E27D8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E27D8">
            <w:r>
              <w:t>Postbus 20018</w:t>
            </w:r>
          </w:p>
          <w:p w:rsidR="008E3932" w:rsidP="00D9561B" w:rsidRDefault="007E27D8">
            <w:r>
              <w:t>2500 EA  DEN HAAG</w:t>
            </w:r>
          </w:p>
        </w:tc>
      </w:tr>
    </w:tbl>
    <w:p w:rsidR="002B69C8" w:rsidRDefault="007E27D8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B69C8" w:rsidTr="00DD7316">
        <w:tc>
          <w:tcPr>
            <w:tcW w:w="2160" w:type="dxa"/>
          </w:tcPr>
          <w:p w:rsidRPr="000176EE" w:rsidR="00831386" w:rsidP="00DD7316" w:rsidRDefault="007E27D8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="004425A7" w:rsidP="00E972A2" w:rsidRDefault="007E27D8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E27D8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E27D8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E27D8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E27D8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2B69C8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B69C8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7E27D8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B264F5" w:rsidRDefault="009F566C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fldChar w:fldCharType="begin"/>
            </w:r>
            <w:r>
              <w:rPr>
                <w:sz w:val="13"/>
              </w:rPr>
              <w:instrText xml:space="preserve"> DOCPROPERTY  cs_objectid  \* MERGEFORMAT </w:instrText>
            </w:r>
            <w:r>
              <w:rPr>
                <w:sz w:val="13"/>
              </w:rPr>
              <w:fldChar w:fldCharType="separate"/>
            </w:r>
            <w:r>
              <w:rPr>
                <w:sz w:val="13"/>
              </w:rPr>
              <w:t>25853558</w:t>
            </w:r>
            <w:r>
              <w:rPr>
                <w:sz w:val="13"/>
              </w:rPr>
              <w:fldChar w:fldCharType="end"/>
            </w:r>
          </w:p>
        </w:tc>
      </w:tr>
    </w:tbl>
    <w:p w:rsidR="00831386" w:rsidP="00DD7316" w:rsidRDefault="00831386"/>
    <w:p w:rsidRPr="008E023C" w:rsidR="008E023C" w:rsidP="001A7C1B" w:rsidRDefault="001A7C1B">
      <w:pPr>
        <w:pStyle w:val="standaard-tekst"/>
        <w:rPr>
          <w:lang w:val="nl-NL"/>
        </w:rPr>
      </w:pPr>
      <w:r w:rsidRPr="001A7C1B">
        <w:rPr>
          <w:lang w:val="nl-NL"/>
        </w:rPr>
        <w:t>Hierbij stuur ik u de antwoorden op de vragen van de vaste commissie voor</w:t>
      </w:r>
      <w:r>
        <w:rPr>
          <w:lang w:val="nl-NL"/>
        </w:rPr>
        <w:t xml:space="preserve"> </w:t>
      </w:r>
      <w:r w:rsidRPr="001A7C1B">
        <w:rPr>
          <w:lang w:val="nl-NL"/>
        </w:rPr>
        <w:t>Onderwijs, Cultuur en Weten</w:t>
      </w:r>
      <w:r>
        <w:rPr>
          <w:lang w:val="nl-NL"/>
        </w:rPr>
        <w:t>schap over mijn brief van 10 jul</w:t>
      </w:r>
      <w:r w:rsidRPr="001A7C1B">
        <w:rPr>
          <w:lang w:val="nl-NL"/>
        </w:rPr>
        <w:t>i 2020 inzake</w:t>
      </w:r>
      <w:r>
        <w:rPr>
          <w:lang w:val="nl-NL"/>
        </w:rPr>
        <w:t xml:space="preserve"> </w:t>
      </w:r>
      <w:r w:rsidR="007E27D8">
        <w:rPr>
          <w:lang w:val="nl-NL"/>
        </w:rPr>
        <w:t>O</w:t>
      </w:r>
      <w:r w:rsidRPr="007E27D8" w:rsidR="007E27D8">
        <w:rPr>
          <w:lang w:val="nl-NL"/>
        </w:rPr>
        <w:t>nder</w:t>
      </w:r>
      <w:r w:rsidR="007E27D8">
        <w:rPr>
          <w:lang w:val="nl-NL"/>
        </w:rPr>
        <w:t xml:space="preserve">zoek bestedingsaandeelkortingen </w:t>
      </w:r>
      <w:r w:rsidRPr="007E27D8" w:rsidR="007E27D8">
        <w:rPr>
          <w:lang w:val="nl-NL"/>
        </w:rPr>
        <w:t xml:space="preserve">in de advertentiemarkt </w:t>
      </w:r>
      <w:r w:rsidRPr="001A7C1B">
        <w:rPr>
          <w:lang w:val="nl-NL"/>
        </w:rPr>
        <w:t>(Kamerstuk 32 827, nr.</w:t>
      </w:r>
      <w:r>
        <w:rPr>
          <w:lang w:val="nl-NL"/>
        </w:rPr>
        <w:t xml:space="preserve"> </w:t>
      </w:r>
      <w:r w:rsidRPr="001A7C1B">
        <w:rPr>
          <w:lang w:val="nl-NL"/>
        </w:rPr>
        <w:t>19</w:t>
      </w:r>
      <w:r>
        <w:rPr>
          <w:lang w:val="nl-NL"/>
        </w:rPr>
        <w:t>8</w:t>
      </w:r>
      <w:r w:rsidRPr="001A7C1B">
        <w:rPr>
          <w:lang w:val="nl-NL"/>
        </w:rPr>
        <w:t>).</w:t>
      </w:r>
    </w:p>
    <w:p w:rsidRPr="008E023C" w:rsidR="008E023C" w:rsidP="008E023C" w:rsidRDefault="007E27D8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7E27D8">
      <w:pPr>
        <w:pStyle w:val="standaard-tekst"/>
        <w:rPr>
          <w:lang w:val="nl-NL"/>
        </w:rPr>
      </w:pPr>
      <w:r>
        <w:rPr>
          <w:lang w:val="nl-NL"/>
        </w:rPr>
        <w:t>De m</w:t>
      </w:r>
      <w:r w:rsidRPr="008E023C">
        <w:rPr>
          <w:lang w:val="nl-NL"/>
        </w:rPr>
        <w:t>inister voor Basis- en Voor</w:t>
      </w:r>
      <w:r w:rsidR="008138A9">
        <w:rPr>
          <w:lang w:val="nl-NL"/>
        </w:rPr>
        <w:t>t</w:t>
      </w:r>
      <w:r w:rsidRPr="008E023C">
        <w:rPr>
          <w:lang w:val="nl-NL"/>
        </w:rPr>
        <w:t>gezet Onderwijs en Media,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7E27D8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7E27D8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7E27D8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7E27D8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7E27D8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1A7C1B" w:rsidR="008E023C" w:rsidP="008E023C" w:rsidRDefault="007E27D8">
      <w:pPr>
        <w:pStyle w:val="standaard-tekst"/>
        <w:rPr>
          <w:lang w:val="nl-NL"/>
        </w:rPr>
      </w:pPr>
      <w:r w:rsidRPr="001A7C1B">
        <w:rPr>
          <w:lang w:val="nl-NL"/>
        </w:rPr>
        <w:t>Arie Slob</w:t>
      </w:r>
    </w:p>
    <w:sectPr w:rsidRPr="001A7C1B"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4F" w:rsidRDefault="007E27D8">
      <w:pPr>
        <w:spacing w:line="240" w:lineRule="auto"/>
      </w:pPr>
      <w:r>
        <w:separator/>
      </w:r>
    </w:p>
  </w:endnote>
  <w:endnote w:type="continuationSeparator" w:id="0">
    <w:p w:rsidR="004C254F" w:rsidRDefault="007E2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B69C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7E27D8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B69C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7E27D8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75456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5456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4F" w:rsidRDefault="007E27D8">
      <w:pPr>
        <w:spacing w:line="240" w:lineRule="auto"/>
      </w:pPr>
      <w:r>
        <w:separator/>
      </w:r>
    </w:p>
  </w:footnote>
  <w:footnote w:type="continuationSeparator" w:id="0">
    <w:p w:rsidR="004C254F" w:rsidRDefault="007E27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B69C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B69C8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7E27D8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25853558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2B69C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B69C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7E27D8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170493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B69C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7E27D8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B69C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2B69C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2B69C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7E27D8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AEF85E"/>
    <w:multiLevelType w:val="hybridMultilevel"/>
    <w:tmpl w:val="1D8E1FCE"/>
    <w:lvl w:ilvl="0" w:tplc="B9B0045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E9EC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CF3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AA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6C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E02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1CE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42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54C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AB6F0DED"/>
    <w:multiLevelType w:val="hybridMultilevel"/>
    <w:tmpl w:val="50F0923E"/>
    <w:lvl w:ilvl="0" w:tplc="DF9AB18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B908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D0A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2B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AD3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DC0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81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21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4C2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B4EC86FD"/>
    <w:multiLevelType w:val="hybridMultilevel"/>
    <w:tmpl w:val="50F0923E"/>
    <w:lvl w:ilvl="0" w:tplc="3E3CCC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3143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F47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A1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A0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7AE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0C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882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4EA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C623D"/>
    <w:multiLevelType w:val="hybridMultilevel"/>
    <w:tmpl w:val="1D8E1FCE"/>
    <w:lvl w:ilvl="0" w:tplc="E01663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92257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52C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001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898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23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68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2E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064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407BB"/>
    <w:rsid w:val="0008058A"/>
    <w:rsid w:val="00082403"/>
    <w:rsid w:val="00093ABC"/>
    <w:rsid w:val="00153BD0"/>
    <w:rsid w:val="001A7C1B"/>
    <w:rsid w:val="00217880"/>
    <w:rsid w:val="00247061"/>
    <w:rsid w:val="0026686B"/>
    <w:rsid w:val="00275984"/>
    <w:rsid w:val="002B69C8"/>
    <w:rsid w:val="002F258D"/>
    <w:rsid w:val="002F71BB"/>
    <w:rsid w:val="00374412"/>
    <w:rsid w:val="003A7160"/>
    <w:rsid w:val="003B6D32"/>
    <w:rsid w:val="00423C3F"/>
    <w:rsid w:val="004249A3"/>
    <w:rsid w:val="00434042"/>
    <w:rsid w:val="004425A7"/>
    <w:rsid w:val="0044605E"/>
    <w:rsid w:val="0047126E"/>
    <w:rsid w:val="00483ECA"/>
    <w:rsid w:val="0049501A"/>
    <w:rsid w:val="004C254F"/>
    <w:rsid w:val="004C7E1D"/>
    <w:rsid w:val="004F44C2"/>
    <w:rsid w:val="00527BD4"/>
    <w:rsid w:val="00596D5A"/>
    <w:rsid w:val="005F2FA9"/>
    <w:rsid w:val="00675E30"/>
    <w:rsid w:val="006C2093"/>
    <w:rsid w:val="006D2844"/>
    <w:rsid w:val="006F273B"/>
    <w:rsid w:val="00704845"/>
    <w:rsid w:val="00754564"/>
    <w:rsid w:val="007E27D8"/>
    <w:rsid w:val="008138A9"/>
    <w:rsid w:val="008211EF"/>
    <w:rsid w:val="00831386"/>
    <w:rsid w:val="00892BA5"/>
    <w:rsid w:val="008C356D"/>
    <w:rsid w:val="008E023C"/>
    <w:rsid w:val="008E3932"/>
    <w:rsid w:val="008F6AD7"/>
    <w:rsid w:val="009262BA"/>
    <w:rsid w:val="00963440"/>
    <w:rsid w:val="009E3B07"/>
    <w:rsid w:val="009F566C"/>
    <w:rsid w:val="00A604D3"/>
    <w:rsid w:val="00B264F5"/>
    <w:rsid w:val="00BC3B53"/>
    <w:rsid w:val="00BC4AE3"/>
    <w:rsid w:val="00BF4427"/>
    <w:rsid w:val="00C64E34"/>
    <w:rsid w:val="00D037A9"/>
    <w:rsid w:val="00D17084"/>
    <w:rsid w:val="00D4707D"/>
    <w:rsid w:val="00D86CC6"/>
    <w:rsid w:val="00D9561B"/>
    <w:rsid w:val="00DD7316"/>
    <w:rsid w:val="00DE61D1"/>
    <w:rsid w:val="00E35CF4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2020-11-10T16:59:00.0000000Z</dcterms:created>
  <dcterms:modified xsi:type="dcterms:W3CDTF">2020-11-10T16:59:00.0000000Z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O222BUR</vt:lpwstr>
  </property>
  <property fmtid="{D5CDD505-2E9C-101B-9397-08002B2CF9AE}" pid="3" name="cs_objectid">
    <vt:lpwstr>25853558</vt:lpwstr>
  </property>
  <property fmtid="{D5CDD505-2E9C-101B-9397-08002B2CF9AE}" pid="4" name="ocw_betreft">
    <vt:lpwstr/>
  </property>
  <property fmtid="{D5CDD505-2E9C-101B-9397-08002B2CF9AE}" pid="5" name="ocw_directie">
    <vt:lpwstr>MENC/MB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0x010100189E6A54C7D7294BB3E66E3D81A54DC8</vt:lpwstr>
  </property>
</Properties>
</file>