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W04.20.0346/I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7 oktober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28 september 2020, no.2020001996, heeft Uwe Majesteit, op voordracht van de Minister van Binnenlandse Zaken en Koninkrijksrelaties, bij de Afdeling advisering van de Raad van State ter overweging aanhangig gemaakt het voorstel van wet tot herindeling van de gemeenten Amsterdam en Weesp,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544DFA3D8A132D49A27B77FF277911AF" ma:contentTypeVersion="0" ma:contentTypeDescription="Een nieuw document maken." ma:contentTypeScope="" ma:versionID="a04f3dfded5669533190e65ceb0b985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A136-42EE-4EF2-B69F-6AD8DFD13C4C}">
  <ds:schemaRefs>
    <ds:schemaRef ds:uri="http://schemas.WordDocumentGenerator.com/DocumentGeneration"/>
  </ds:schemaRefs>
</ds:datastoreItem>
</file>

<file path=customXml/itemProps2.xml><?xml version="1.0" encoding="utf-8"?>
<ds:datastoreItem xmlns:ds="http://schemas.openxmlformats.org/officeDocument/2006/customXml" ds:itemID="{86933A73-CF22-4E93-BE66-7D504E97F56B}">
  <ds:schemaRefs/>
</ds:datastoreItem>
</file>

<file path=customXml/itemProps3.xml><?xml version="1.0" encoding="utf-8"?>
<ds:datastoreItem xmlns:ds="http://schemas.openxmlformats.org/officeDocument/2006/customXml" ds:itemID="{4216F83A-D591-4A57-9ADD-81027F3C6EE0}">
  <ds:schemaRefs/>
</ds:datastoreItem>
</file>

<file path=customXml/itemProps4.xml><?xml version="1.0" encoding="utf-8"?>
<ds:datastoreItem xmlns:ds="http://schemas.openxmlformats.org/officeDocument/2006/customXml" ds:itemID="{3907D17F-C149-49DA-8375-5619B07E0456}">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0x010100544DFA3D8A132D49A27B77FF277911AF</vt:lpwstr>
  </property>
</Properties>
</file>