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A72" w:rsidRDefault="00380CFD">
      <w:pPr>
        <w:rPr>
          <w:rFonts w:ascii="Verdana" w:hAnsi="Verdana"/>
          <w:color w:val="333333"/>
          <w:sz w:val="17"/>
          <w:szCs w:val="17"/>
          <w:shd w:val="clear" w:color="auto" w:fill="FFFFFF"/>
        </w:rPr>
      </w:pPr>
      <w:r>
        <w:rPr>
          <w:rFonts w:ascii="Verdana" w:hAnsi="Verdana"/>
          <w:color w:val="333333"/>
          <w:sz w:val="17"/>
          <w:szCs w:val="17"/>
          <w:shd w:val="clear" w:color="auto" w:fill="FFFFFF"/>
        </w:rPr>
        <w:t>Geachte (</w:t>
      </w:r>
      <w:proofErr w:type="spellStart"/>
      <w:r>
        <w:rPr>
          <w:rFonts w:ascii="Verdana" w:hAnsi="Verdana"/>
          <w:color w:val="333333"/>
          <w:sz w:val="17"/>
          <w:szCs w:val="17"/>
          <w:shd w:val="clear" w:color="auto" w:fill="FFFFFF"/>
        </w:rPr>
        <w:t>plv</w:t>
      </w:r>
      <w:proofErr w:type="spellEnd"/>
      <w:r>
        <w:rPr>
          <w:rFonts w:ascii="Verdana" w:hAnsi="Verdana"/>
          <w:color w:val="333333"/>
          <w:sz w:val="17"/>
          <w:szCs w:val="17"/>
          <w:shd w:val="clear" w:color="auto" w:fill="FFFFFF"/>
        </w:rPr>
        <w:t>.) leden van de vaste commissie voor Koninkrijksrelaties,</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 xml:space="preserve">De leden Van Dam, Bosman, </w:t>
      </w:r>
      <w:proofErr w:type="spellStart"/>
      <w:r>
        <w:rPr>
          <w:rFonts w:ascii="Verdana" w:hAnsi="Verdana"/>
          <w:color w:val="333333"/>
          <w:sz w:val="17"/>
          <w:szCs w:val="17"/>
          <w:shd w:val="clear" w:color="auto" w:fill="FFFFFF"/>
        </w:rPr>
        <w:t>Diertens</w:t>
      </w:r>
      <w:proofErr w:type="spellEnd"/>
      <w:r>
        <w:rPr>
          <w:rFonts w:ascii="Verdana" w:hAnsi="Verdana"/>
          <w:color w:val="333333"/>
          <w:sz w:val="17"/>
          <w:szCs w:val="17"/>
          <w:shd w:val="clear" w:color="auto" w:fill="FFFFFF"/>
        </w:rPr>
        <w:t xml:space="preserve"> en Van der Graaf doen het verzoek om over de brief van de staatssecretaris van BZK d.d. 2 november 2020 over de overeenstemming tussen Curaçao en Nederland inzake voorwaarden liquiditeitssteun op korte termijn een feitelijke vragenronde te houden.</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Ik verzoek u mij uiterlijk </w:t>
      </w:r>
      <w:r>
        <w:rPr>
          <w:rStyle w:val="Zwaar"/>
          <w:rFonts w:ascii="Verdana" w:hAnsi="Verdana"/>
          <w:color w:val="333333"/>
          <w:sz w:val="17"/>
          <w:szCs w:val="17"/>
          <w:u w:val="single"/>
        </w:rPr>
        <w:t>woensdag 4 november a.s. om 11.00 uur</w:t>
      </w:r>
      <w:r>
        <w:rPr>
          <w:rFonts w:ascii="Verdana" w:hAnsi="Verdana"/>
          <w:color w:val="333333"/>
          <w:sz w:val="17"/>
          <w:szCs w:val="17"/>
          <w:shd w:val="clear" w:color="auto" w:fill="FFFFFF"/>
        </w:rPr>
        <w:t> te laten weten of u hiermee kunt instemmen. U wordt verzocht te reageren met een “allen beantwoorden” op dit emailbericht*. Spoedig daarna zal ik u informeren over de uitkomst van de emailprocedure.</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Met vriendelijke groet,</w:t>
      </w:r>
      <w:r>
        <w:rPr>
          <w:rFonts w:ascii="Verdana" w:hAnsi="Verdana"/>
          <w:color w:val="333333"/>
          <w:sz w:val="17"/>
          <w:szCs w:val="17"/>
        </w:rPr>
        <w:br/>
      </w:r>
      <w:r>
        <w:rPr>
          <w:rFonts w:ascii="Verdana" w:hAnsi="Verdana"/>
          <w:color w:val="333333"/>
          <w:sz w:val="17"/>
          <w:szCs w:val="17"/>
          <w:shd w:val="clear" w:color="auto" w:fill="FFFFFF"/>
        </w:rPr>
        <w:t>Mr. T.N.J. (Tim) de Lange</w:t>
      </w:r>
      <w:r>
        <w:rPr>
          <w:rFonts w:ascii="Verdana" w:hAnsi="Verdana"/>
          <w:color w:val="333333"/>
          <w:sz w:val="17"/>
          <w:szCs w:val="17"/>
        </w:rPr>
        <w:br/>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*Toelichting</w:t>
      </w:r>
      <w:r>
        <w:rPr>
          <w:rFonts w:ascii="Verdana" w:hAnsi="Verdana"/>
          <w:color w:val="333333"/>
          <w:sz w:val="17"/>
          <w:szCs w:val="17"/>
        </w:rPr>
        <w:br/>
      </w:r>
      <w:r>
        <w:rPr>
          <w:rFonts w:ascii="Verdana" w:hAnsi="Verdana"/>
          <w:color w:val="333333"/>
          <w:sz w:val="17"/>
          <w:szCs w:val="17"/>
          <w:shd w:val="clear" w:color="auto" w:fill="FFFFFF"/>
        </w:rPr>
        <w:t>De e-mailprocedure is geregeld in artikel 36, vierde lid, van het Reglement van Orde, luidende: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 </w:t>
      </w:r>
      <w:r>
        <w:rPr>
          <w:rFonts w:ascii="Verdana" w:hAnsi="Verdana"/>
          <w:color w:val="333333"/>
          <w:sz w:val="17"/>
          <w:szCs w:val="17"/>
        </w:rPr>
        <w:br/>
      </w:r>
      <w:r>
        <w:rPr>
          <w:rFonts w:ascii="Verdana" w:hAnsi="Verdana"/>
          <w:color w:val="333333"/>
          <w:sz w:val="17"/>
          <w:szCs w:val="17"/>
          <w:shd w:val="clear" w:color="auto" w:fill="FFFFFF"/>
        </w:rPr>
        <w:t>Met vriendelijke groet,</w:t>
      </w:r>
      <w:r>
        <w:rPr>
          <w:rFonts w:ascii="Verdana" w:hAnsi="Verdana"/>
          <w:color w:val="333333"/>
          <w:sz w:val="17"/>
          <w:szCs w:val="17"/>
        </w:rPr>
        <w:br/>
      </w:r>
      <w:r>
        <w:rPr>
          <w:rFonts w:ascii="Verdana" w:hAnsi="Verdana"/>
          <w:color w:val="333333"/>
          <w:sz w:val="17"/>
          <w:szCs w:val="17"/>
          <w:shd w:val="clear" w:color="auto" w:fill="FFFFFF"/>
        </w:rPr>
        <w:t>Mr T.N.J. (Tim) de Lange,</w:t>
      </w:r>
      <w:r>
        <w:rPr>
          <w:rFonts w:ascii="Verdana" w:hAnsi="Verdana"/>
          <w:color w:val="333333"/>
          <w:sz w:val="17"/>
          <w:szCs w:val="17"/>
        </w:rPr>
        <w:br/>
      </w:r>
      <w:proofErr w:type="spellStart"/>
      <w:r>
        <w:rPr>
          <w:rFonts w:ascii="Verdana" w:hAnsi="Verdana"/>
          <w:color w:val="333333"/>
          <w:sz w:val="17"/>
          <w:szCs w:val="17"/>
          <w:shd w:val="clear" w:color="auto" w:fill="FFFFFF"/>
        </w:rPr>
        <w:t>Plv</w:t>
      </w:r>
      <w:proofErr w:type="spellEnd"/>
      <w:r>
        <w:rPr>
          <w:rFonts w:ascii="Verdana" w:hAnsi="Verdana"/>
          <w:color w:val="333333"/>
          <w:sz w:val="17"/>
          <w:szCs w:val="17"/>
          <w:shd w:val="clear" w:color="auto" w:fill="FFFFFF"/>
        </w:rPr>
        <w:t>. Griffier/commissiegriffier Defensie en Koninkrijksrelaties</w:t>
      </w:r>
      <w:r>
        <w:rPr>
          <w:rFonts w:ascii="Verdana" w:hAnsi="Verdana"/>
          <w:color w:val="333333"/>
          <w:sz w:val="17"/>
          <w:szCs w:val="17"/>
        </w:rPr>
        <w:br/>
      </w:r>
      <w:r>
        <w:rPr>
          <w:rFonts w:ascii="Verdana" w:hAnsi="Verdana"/>
          <w:color w:val="333333"/>
          <w:sz w:val="17"/>
          <w:szCs w:val="17"/>
          <w:shd w:val="clear" w:color="auto" w:fill="FFFFFF"/>
        </w:rPr>
        <w:t>GC Internationaal en Ruimtelijk</w:t>
      </w:r>
      <w:r>
        <w:rPr>
          <w:rFonts w:ascii="Verdana" w:hAnsi="Verdana"/>
          <w:color w:val="333333"/>
          <w:sz w:val="17"/>
          <w:szCs w:val="17"/>
        </w:rPr>
        <w:br/>
      </w:r>
      <w:r>
        <w:rPr>
          <w:rFonts w:ascii="Verdana" w:hAnsi="Verdana"/>
          <w:color w:val="333333"/>
          <w:sz w:val="17"/>
          <w:szCs w:val="17"/>
          <w:shd w:val="clear" w:color="auto" w:fill="FFFFFF"/>
        </w:rPr>
        <w:t>Tweede Kamer der Staten-Generaal</w:t>
      </w:r>
    </w:p>
    <w:p w:rsidR="00665203" w:rsidRDefault="00665203">
      <w:pPr>
        <w:rPr>
          <w:rFonts w:ascii="Verdana" w:hAnsi="Verdana"/>
          <w:color w:val="333333"/>
          <w:sz w:val="17"/>
          <w:szCs w:val="17"/>
          <w:shd w:val="clear" w:color="auto" w:fill="FFFFFF"/>
        </w:rPr>
      </w:pPr>
      <w:r>
        <w:rPr>
          <w:rFonts w:ascii="Verdana" w:hAnsi="Verdana"/>
          <w:color w:val="333333"/>
          <w:sz w:val="17"/>
          <w:szCs w:val="17"/>
          <w:shd w:val="clear" w:color="auto" w:fill="FFFFFF"/>
        </w:rPr>
        <w:t>--------------------------------------------------------------------------------------------------------------------</w:t>
      </w:r>
      <w:bookmarkStart w:name="_GoBack" w:id="0"/>
      <w:bookmarkEnd w:id="0"/>
    </w:p>
    <w:p w:rsidR="00665203" w:rsidP="00665203" w:rsidRDefault="00665203">
      <w:pPr>
        <w:rPr>
          <w:rFonts w:ascii="Calibri" w:hAnsi="Calibri" w:cs="Calibri"/>
          <w:color w:val="1F497D"/>
        </w:rPr>
      </w:pPr>
      <w:r>
        <w:rPr>
          <w:rFonts w:ascii="Calibri" w:hAnsi="Calibri" w:cs="Calibri"/>
          <w:color w:val="1F497D"/>
        </w:rPr>
        <w:t>Geachte griffie,</w:t>
      </w:r>
    </w:p>
    <w:p w:rsidR="00665203" w:rsidP="00665203" w:rsidRDefault="00665203">
      <w:pPr>
        <w:rPr>
          <w:rFonts w:ascii="Calibri" w:hAnsi="Calibri" w:cs="Calibri"/>
          <w:color w:val="1F497D"/>
        </w:rPr>
      </w:pPr>
    </w:p>
    <w:p w:rsidR="00665203" w:rsidP="00665203" w:rsidRDefault="00665203">
      <w:pPr>
        <w:rPr>
          <w:rFonts w:ascii="Calibri" w:hAnsi="Calibri" w:cs="Calibri"/>
          <w:color w:val="1F497D"/>
        </w:rPr>
      </w:pPr>
      <w:r>
        <w:rPr>
          <w:rFonts w:ascii="Calibri" w:hAnsi="Calibri" w:cs="Calibri"/>
          <w:color w:val="1F497D"/>
        </w:rPr>
        <w:t>Mede namens de fracties van VVD, D66 en ChristenUnie wil ik vragen om middels een email-procedure steun van de commissie te krijgen voor het starten van een ronde feitelijke vragen over onderstaande brief.</w:t>
      </w:r>
    </w:p>
    <w:p w:rsidR="00665203" w:rsidP="00665203" w:rsidRDefault="00665203">
      <w:pPr>
        <w:rPr>
          <w:rFonts w:ascii="Calibri" w:hAnsi="Calibri" w:cs="Calibri"/>
          <w:color w:val="1F497D"/>
        </w:rPr>
      </w:pPr>
    </w:p>
    <w:p w:rsidR="00665203" w:rsidP="00665203" w:rsidRDefault="00665203">
      <w:pPr>
        <w:rPr>
          <w:rFonts w:ascii="Calibri" w:hAnsi="Calibri" w:cs="Calibri"/>
          <w:b/>
          <w:bCs/>
          <w:color w:val="1F497D"/>
          <w:sz w:val="24"/>
          <w:szCs w:val="24"/>
          <w:lang w:eastAsia="nl-NL"/>
        </w:rPr>
      </w:pPr>
      <w:r>
        <w:rPr>
          <w:rFonts w:ascii="Calibri" w:hAnsi="Calibri" w:cs="Calibri"/>
          <w:b/>
          <w:bCs/>
          <w:color w:val="1F497D"/>
        </w:rPr>
        <w:t>Chris van Dam</w:t>
      </w:r>
    </w:p>
    <w:p w:rsidR="00665203" w:rsidP="00665203" w:rsidRDefault="00665203">
      <w:pPr>
        <w:rPr>
          <w:rFonts w:ascii="Calibri" w:hAnsi="Calibri" w:cs="Calibri"/>
          <w:color w:val="1F497D"/>
          <w:sz w:val="20"/>
          <w:szCs w:val="20"/>
        </w:rPr>
      </w:pPr>
      <w:r>
        <w:rPr>
          <w:rFonts w:ascii="Calibri" w:hAnsi="Calibri" w:cs="Calibri"/>
          <w:color w:val="1F497D"/>
          <w:sz w:val="20"/>
          <w:szCs w:val="20"/>
        </w:rPr>
        <w:t>Mr. C.J.L. van Dam MPM - Lid Tweede Kamer der Staten-Generaal</w:t>
      </w:r>
    </w:p>
    <w:p w:rsidR="00665203" w:rsidRDefault="00665203"/>
    <w:sectPr w:rsidR="0066520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FD"/>
    <w:rsid w:val="001B4F89"/>
    <w:rsid w:val="00380CFD"/>
    <w:rsid w:val="00426BF6"/>
    <w:rsid w:val="00665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AA97"/>
  <w15:chartTrackingRefBased/>
  <w15:docId w15:val="{67000BC4-305E-45C7-A7D0-CA18BED8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80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23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296</ap:Words>
  <ap:Characters>1628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2020-11-03T14:27:00.0000000Z</dcterms:created>
  <dcterms:modified xsi:type="dcterms:W3CDTF">2020-11-03T14:27:00.0000000Z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0x010100F89F03E5C1197A40A220F6F69715908F</vt:lpwstr>
  </property>
</Properties>
</file>