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46" w:rsidP="00236E46" w:rsidRDefault="00236E46">
      <w:pPr>
        <w:pStyle w:val="StandaardAanhef"/>
      </w:pPr>
      <w:bookmarkStart w:name="_GoBack" w:id="0"/>
      <w:bookmarkEnd w:id="0"/>
      <w:r>
        <w:t>Geachte voorzitter,</w:t>
      </w:r>
    </w:p>
    <w:p w:rsidR="00236E46" w:rsidP="00236E46" w:rsidRDefault="00236E46">
      <w:pPr>
        <w:pStyle w:val="StandaardSlotzin"/>
      </w:pPr>
      <w:r>
        <w:t>In de bijlage van deze brief treft u de antwoorden aan op de vragen die enkele fracties van de vaste commissie voor Financiën hebben gesteld met betrekking tot de Kamerbrief Beheer Staatsdeelnemingen 2020</w:t>
      </w:r>
      <w:r>
        <w:rPr>
          <w:rStyle w:val="Voetnootmarkering"/>
        </w:rPr>
        <w:footnoteReference w:id="1"/>
      </w:r>
      <w:r>
        <w:t xml:space="preserve">. </w:t>
      </w:r>
    </w:p>
    <w:p w:rsidR="00236E46" w:rsidP="00236E46" w:rsidRDefault="00236E46">
      <w:pPr>
        <w:pStyle w:val="StandaardSlotzin"/>
      </w:pPr>
      <w:r>
        <w:t>Hoogachtend,</w:t>
      </w:r>
    </w:p>
    <w:p w:rsidR="00236E46" w:rsidP="00236E46" w:rsidRDefault="00236E46"/>
    <w:p w:rsidR="00264027" w:rsidP="00264027" w:rsidRDefault="00264027">
      <w:r>
        <w:t>de minister van Financiën</w:t>
      </w:r>
      <w:r w:rsidR="00926608">
        <w:t>,</w:t>
      </w:r>
      <w:r>
        <w:tab/>
      </w:r>
      <w:r>
        <w:tab/>
      </w:r>
      <w:r>
        <w:tab/>
        <w:t>de staatssecretaris van Financiën -</w:t>
      </w:r>
    </w:p>
    <w:p w:rsidR="00264027" w:rsidP="00264027" w:rsidRDefault="00264027">
      <w:r>
        <w:tab/>
      </w:r>
      <w:r>
        <w:tab/>
      </w:r>
      <w:r>
        <w:tab/>
      </w:r>
      <w:r>
        <w:tab/>
      </w:r>
      <w:r>
        <w:tab/>
      </w:r>
      <w:r>
        <w:tab/>
        <w:t>Fiscaliteit en Belastingdienst</w:t>
      </w:r>
      <w:r w:rsidR="00926608">
        <w:t>,</w:t>
      </w:r>
    </w:p>
    <w:p w:rsidR="00264027" w:rsidP="00264027" w:rsidRDefault="00264027"/>
    <w:p w:rsidR="00264027" w:rsidP="00264027" w:rsidRDefault="00264027"/>
    <w:p w:rsidR="00264027" w:rsidP="00264027" w:rsidRDefault="00264027"/>
    <w:p w:rsidR="00264027" w:rsidP="00264027" w:rsidRDefault="00264027"/>
    <w:p w:rsidR="00264027" w:rsidP="00264027" w:rsidRDefault="00264027">
      <w:pPr>
        <w:rPr>
          <w:b/>
        </w:rPr>
      </w:pPr>
      <w:r>
        <w:t>W.B. Hoekstra</w:t>
      </w:r>
      <w:r>
        <w:rPr>
          <w:b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J.A. Vijlbrief</w:t>
      </w:r>
    </w:p>
    <w:p w:rsidRPr="00236E46" w:rsidR="003D2320" w:rsidP="00236E46" w:rsidRDefault="003D2320"/>
    <w:sectPr w:rsidRPr="00236E46" w:rsidR="003D2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0F" w:rsidRDefault="00DD090F">
      <w:pPr>
        <w:spacing w:line="240" w:lineRule="auto"/>
      </w:pPr>
      <w:r>
        <w:separator/>
      </w:r>
    </w:p>
  </w:endnote>
  <w:endnote w:type="continuationSeparator" w:id="0">
    <w:p w:rsidR="00DD090F" w:rsidRDefault="00DD0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D9" w:rsidRDefault="00D613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D9" w:rsidRDefault="00D613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D9" w:rsidRDefault="00D613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0F" w:rsidRDefault="00DD090F">
      <w:pPr>
        <w:spacing w:line="240" w:lineRule="auto"/>
      </w:pPr>
      <w:r>
        <w:separator/>
      </w:r>
    </w:p>
  </w:footnote>
  <w:footnote w:type="continuationSeparator" w:id="0">
    <w:p w:rsidR="00DD090F" w:rsidRDefault="00DD090F">
      <w:pPr>
        <w:spacing w:line="240" w:lineRule="auto"/>
      </w:pPr>
      <w:r>
        <w:continuationSeparator/>
      </w:r>
    </w:p>
  </w:footnote>
  <w:footnote w:id="1">
    <w:p w:rsidR="00236E46" w:rsidRPr="00236E46" w:rsidRDefault="00236E46">
      <w:pPr>
        <w:pStyle w:val="Voetnoottekst"/>
        <w:rPr>
          <w:sz w:val="14"/>
          <w:szCs w:val="14"/>
        </w:rPr>
      </w:pPr>
      <w:r w:rsidRPr="00236E46">
        <w:rPr>
          <w:rStyle w:val="Voetnootmarkering"/>
          <w:sz w:val="14"/>
          <w:szCs w:val="14"/>
        </w:rPr>
        <w:footnoteRef/>
      </w:r>
      <w:r w:rsidRPr="00236E46">
        <w:rPr>
          <w:sz w:val="14"/>
          <w:szCs w:val="14"/>
        </w:rPr>
        <w:t xml:space="preserve"> Kamerstukken II 2019-2020, 28 165, nr. 327.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D9" w:rsidRDefault="00D613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320" w:rsidRDefault="00236E4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2320" w:rsidRDefault="00236E4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D2320" w:rsidRDefault="00DD09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07619">
                            <w:t>2020-0000150804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D2320" w:rsidRDefault="00236E4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D2320" w:rsidRDefault="00DD09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07619">
                      <w:t>2020-0000150804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2320" w:rsidRDefault="00236E4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76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76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D2320" w:rsidRDefault="00236E4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76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76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2320" w:rsidRDefault="00236E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D2320" w:rsidRDefault="00236E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320" w:rsidRDefault="00236E4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2320" w:rsidRDefault="00236E4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D2320" w:rsidRDefault="00236E4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1E4E" w:rsidRDefault="004A1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4A1E4E" w:rsidRDefault="004A1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2320" w:rsidRDefault="00236E4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D2320" w:rsidRDefault="00236E4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D2320" w:rsidRDefault="00236E4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D2320" w:rsidRPr="00D613D9" w:rsidRDefault="00236E46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D613D9">
                            <w:rPr>
                              <w:lang w:val="de-DE"/>
                            </w:rPr>
                            <w:t>2500 EE  Den Haag</w:t>
                          </w:r>
                        </w:p>
                        <w:p w:rsidR="003D2320" w:rsidRPr="00D613D9" w:rsidRDefault="00236E46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D613D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3D2320" w:rsidRPr="00D613D9" w:rsidRDefault="003D232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D2320" w:rsidRPr="00D613D9" w:rsidRDefault="003D232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3D2320" w:rsidRPr="00D613D9" w:rsidRDefault="00236E46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D613D9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D613D9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D613D9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3D2320" w:rsidRDefault="00DD09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07619">
                            <w:t>2020-0000150804</w:t>
                          </w:r>
                          <w:r>
                            <w:fldChar w:fldCharType="end"/>
                          </w:r>
                        </w:p>
                        <w:p w:rsidR="003D2320" w:rsidRDefault="003D2320">
                          <w:pPr>
                            <w:pStyle w:val="WitregelW1"/>
                          </w:pPr>
                        </w:p>
                        <w:p w:rsidR="003D2320" w:rsidRDefault="00236E4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D2320" w:rsidRDefault="00DD09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607619">
                            <w:t>2020D28667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D2320" w:rsidRDefault="00236E4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D2320" w:rsidRDefault="00236E4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D2320" w:rsidRDefault="00236E4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D2320" w:rsidRPr="00D613D9" w:rsidRDefault="00236E46">
                    <w:pPr>
                      <w:pStyle w:val="StandaardReferentiegegevens"/>
                      <w:rPr>
                        <w:lang w:val="de-DE"/>
                      </w:rPr>
                    </w:pPr>
                    <w:r w:rsidRPr="00D613D9">
                      <w:rPr>
                        <w:lang w:val="de-DE"/>
                      </w:rPr>
                      <w:t>2500 EE  Den Haag</w:t>
                    </w:r>
                  </w:p>
                  <w:p w:rsidR="003D2320" w:rsidRPr="00D613D9" w:rsidRDefault="00236E46">
                    <w:pPr>
                      <w:pStyle w:val="StandaardReferentiegegevens"/>
                      <w:rPr>
                        <w:lang w:val="de-DE"/>
                      </w:rPr>
                    </w:pPr>
                    <w:r w:rsidRPr="00D613D9">
                      <w:rPr>
                        <w:lang w:val="de-DE"/>
                      </w:rPr>
                      <w:t>www.rijksoverheid.nl</w:t>
                    </w:r>
                  </w:p>
                  <w:p w:rsidR="003D2320" w:rsidRPr="00D613D9" w:rsidRDefault="003D232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D2320" w:rsidRPr="00D613D9" w:rsidRDefault="003D232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3D2320" w:rsidRPr="00D613D9" w:rsidRDefault="00236E46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D613D9">
                      <w:rPr>
                        <w:lang w:val="de-DE"/>
                      </w:rPr>
                      <w:t>Ons</w:t>
                    </w:r>
                    <w:proofErr w:type="spellEnd"/>
                    <w:r w:rsidRPr="00D613D9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D613D9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3D2320" w:rsidRDefault="00DD09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07619">
                      <w:t>2020-0000150804</w:t>
                    </w:r>
                    <w:r>
                      <w:fldChar w:fldCharType="end"/>
                    </w:r>
                  </w:p>
                  <w:p w:rsidR="003D2320" w:rsidRDefault="003D2320">
                    <w:pPr>
                      <w:pStyle w:val="WitregelW1"/>
                    </w:pPr>
                  </w:p>
                  <w:p w:rsidR="003D2320" w:rsidRDefault="00236E4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D2320" w:rsidRDefault="00DD09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607619">
                      <w:t>2020D28667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2320" w:rsidRDefault="00236E4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D2320" w:rsidRDefault="00236E4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2320" w:rsidRDefault="00236E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07619" w:rsidRDefault="00236E4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07619">
                            <w:t>Voorzitter van de Tweede Kamer der Staten-Generaal</w:t>
                          </w:r>
                        </w:p>
                        <w:p w:rsidR="00607619" w:rsidRDefault="00607619">
                          <w:r>
                            <w:t>Postbus 20018</w:t>
                          </w:r>
                        </w:p>
                        <w:p w:rsidR="003D2320" w:rsidRDefault="00607619">
                          <w:r>
                            <w:t>2500 EA  Den Haag</w:t>
                          </w:r>
                          <w:r w:rsidR="00236E4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D2320" w:rsidRDefault="00236E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07619" w:rsidRDefault="00236E4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07619">
                      <w:t>Voorzitter van de Tweede Kamer der Staten-Generaal</w:t>
                    </w:r>
                  </w:p>
                  <w:p w:rsidR="00607619" w:rsidRDefault="00607619">
                    <w:r>
                      <w:t>Postbus 20018</w:t>
                    </w:r>
                  </w:p>
                  <w:p w:rsidR="003D2320" w:rsidRDefault="00607619">
                    <w:r>
                      <w:t>2500 EA  Den Haag</w:t>
                    </w:r>
                    <w:r w:rsidR="00236E4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2320" w:rsidRDefault="00236E4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76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76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D2320" w:rsidRDefault="00236E4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76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76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D232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D2320" w:rsidRDefault="003D2320"/>
                            </w:tc>
                            <w:tc>
                              <w:tcPr>
                                <w:tcW w:w="5400" w:type="dxa"/>
                              </w:tcPr>
                              <w:p w:rsidR="003D2320" w:rsidRDefault="003D2320"/>
                            </w:tc>
                          </w:tr>
                          <w:tr w:rsidR="003D232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D2320" w:rsidRDefault="00236E4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D2320" w:rsidRDefault="009477FB">
                                <w:r>
                                  <w:t>29</w:t>
                                </w:r>
                                <w:r w:rsidR="0084040F">
                                  <w:t xml:space="preserve"> oktober 2020</w:t>
                                </w:r>
                              </w:p>
                            </w:tc>
                          </w:tr>
                          <w:tr w:rsidR="003D232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D2320" w:rsidRDefault="00236E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D2320" w:rsidRDefault="00DD090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07619">
                                  <w:t>Reactie Schriftelijk Overleg Beheer Staatsdeelnemingen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D232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D2320" w:rsidRDefault="003D2320"/>
                            </w:tc>
                            <w:tc>
                              <w:tcPr>
                                <w:tcW w:w="4738" w:type="dxa"/>
                              </w:tcPr>
                              <w:p w:rsidR="003D2320" w:rsidRDefault="003D2320"/>
                            </w:tc>
                          </w:tr>
                        </w:tbl>
                        <w:p w:rsidR="004A1E4E" w:rsidRDefault="004A1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D232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D2320" w:rsidRDefault="003D2320"/>
                      </w:tc>
                      <w:tc>
                        <w:tcPr>
                          <w:tcW w:w="5400" w:type="dxa"/>
                        </w:tcPr>
                        <w:p w:rsidR="003D2320" w:rsidRDefault="003D2320"/>
                      </w:tc>
                    </w:tr>
                    <w:tr w:rsidR="003D232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D2320" w:rsidRDefault="00236E4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D2320" w:rsidRDefault="009477FB">
                          <w:r>
                            <w:t>29</w:t>
                          </w:r>
                          <w:r w:rsidR="0084040F">
                            <w:t xml:space="preserve"> oktober 2020</w:t>
                          </w:r>
                        </w:p>
                      </w:tc>
                    </w:tr>
                    <w:tr w:rsidR="003D232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D2320" w:rsidRDefault="00236E4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D2320" w:rsidRDefault="00DD090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07619">
                            <w:t>Reactie Schriftelijk Overleg Beheer Staatsdeelnemingen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D232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D2320" w:rsidRDefault="003D2320"/>
                      </w:tc>
                      <w:tc>
                        <w:tcPr>
                          <w:tcW w:w="4738" w:type="dxa"/>
                        </w:tcPr>
                        <w:p w:rsidR="003D2320" w:rsidRDefault="003D2320"/>
                      </w:tc>
                    </w:tr>
                  </w:tbl>
                  <w:p w:rsidR="004A1E4E" w:rsidRDefault="004A1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2320" w:rsidRDefault="00236E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D2320" w:rsidRDefault="00236E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1E4E" w:rsidRDefault="004A1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4A1E4E" w:rsidRDefault="004A1E4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0FBC7A"/>
    <w:multiLevelType w:val="multilevel"/>
    <w:tmpl w:val="CFF39F3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63B380"/>
    <w:multiLevelType w:val="multilevel"/>
    <w:tmpl w:val="CAE0368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E370E9"/>
    <w:multiLevelType w:val="multilevel"/>
    <w:tmpl w:val="6710856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2030FD"/>
    <w:multiLevelType w:val="multilevel"/>
    <w:tmpl w:val="9C04234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20"/>
    <w:rsid w:val="00236E46"/>
    <w:rsid w:val="00264027"/>
    <w:rsid w:val="00386DE9"/>
    <w:rsid w:val="003D2320"/>
    <w:rsid w:val="00462F22"/>
    <w:rsid w:val="004A1E4E"/>
    <w:rsid w:val="00512D7C"/>
    <w:rsid w:val="00607619"/>
    <w:rsid w:val="0080014D"/>
    <w:rsid w:val="0084040F"/>
    <w:rsid w:val="00926608"/>
    <w:rsid w:val="009477FB"/>
    <w:rsid w:val="009E6EE8"/>
    <w:rsid w:val="00AD5B31"/>
    <w:rsid w:val="00B11AC2"/>
    <w:rsid w:val="00C31F0E"/>
    <w:rsid w:val="00D41F4A"/>
    <w:rsid w:val="00D613D9"/>
    <w:rsid w:val="00D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65CCCF-CCFF-43E8-AE39-A545ABD8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6E4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E4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6E4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E46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6E4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6E4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6E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2020-10-28T15:28:00.0000000Z</dcterms:created>
  <dcterms:modified xsi:type="dcterms:W3CDTF">2020-10-28T16:29:00.0000000Z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Beheer Staatsdeelnemingen 2020</vt:lpwstr>
  </property>
  <property fmtid="{D5CDD505-2E9C-101B-9397-08002B2CF9AE}" pid="4" name="Datum">
    <vt:lpwstr>9 augustus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2020-0000150804</vt:lpwstr>
  </property>
  <property fmtid="{D5CDD505-2E9C-101B-9397-08002B2CF9AE}" pid="7" name="UwKenmerk">
    <vt:lpwstr>2020D28667</vt:lpwstr>
  </property>
  <property fmtid="{D5CDD505-2E9C-101B-9397-08002B2CF9AE}" pid="8" name="Rubricering">
    <vt:lpwstr/>
  </property>
  <property fmtid="{D5CDD505-2E9C-101B-9397-08002B2CF9AE}" pid="9" name="ContentTypeId">
    <vt:lpwstr>0x01010058F62ECC89924447BDF98F6CEF552943</vt:lpwstr>
  </property>
</Properties>
</file>