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457" w:rsidRDefault="00AD66BE">
      <w:pPr>
        <w:pStyle w:val="WitregelW1bodytekst"/>
      </w:pPr>
      <w:r>
        <w:t xml:space="preserve"> </w:t>
      </w:r>
    </w:p>
    <w:p w:rsidR="00AD66BE" w:rsidP="00AD66BE" w:rsidRDefault="00AD66BE">
      <w:pPr>
        <w:pStyle w:val="WitregelW1bodytekst"/>
      </w:pPr>
      <w:r>
        <w:t xml:space="preserve">Hierbij bied ik u, mede namens mijn ambtgenoot van Algemene Zaken, de nota naar aanleiding van het verslag inzake het bovenvermelde voorstel aan. </w:t>
      </w:r>
    </w:p>
    <w:p w:rsidR="007C7457" w:rsidRDefault="00AD66BE">
      <w:pPr>
        <w:pStyle w:val="WitregelW1bodytekst"/>
      </w:pPr>
      <w:r>
        <w:t xml:space="preserve"> </w:t>
      </w:r>
    </w:p>
    <w:p w:rsidR="007C7457" w:rsidRDefault="00AD66BE">
      <w:r>
        <w:t>De minister van Binnenlandse Zaken en Koninkrijksrelaties,</w:t>
      </w:r>
      <w:r>
        <w:br/>
      </w:r>
      <w:r>
        <w:br/>
      </w:r>
      <w:r>
        <w:br/>
      </w:r>
      <w:r>
        <w:br/>
      </w:r>
      <w:r>
        <w:br/>
        <w:t>drs. K.H. Ollongren</w:t>
      </w:r>
    </w:p>
    <w:sectPr w:rsidR="007C7457">
      <w:headerReference w:type="even" r:id="rId7"/>
      <w:headerReference w:type="default" r:id="rId8"/>
      <w:footerReference w:type="even" r:id="rId9"/>
      <w:footerReference w:type="default" r:id="rId10"/>
      <w:headerReference w:type="first" r:id="rId11"/>
      <w:footerReference w:type="first" r:id="rId12"/>
      <w:pgSz w:w="11905" w:h="16837"/>
      <w:pgMar w:top="3966" w:right="2822" w:bottom="1081" w:left="1580"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1CBF" w:rsidRDefault="00AD66BE">
      <w:pPr>
        <w:spacing w:line="240" w:lineRule="auto"/>
      </w:pPr>
      <w:r>
        <w:separator/>
      </w:r>
    </w:p>
  </w:endnote>
  <w:endnote w:type="continuationSeparator" w:id="0">
    <w:p w:rsidR="009C1CBF" w:rsidRDefault="00AD66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979" w:rsidRDefault="00D1297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979" w:rsidRDefault="00D1297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457" w:rsidRDefault="007C7457">
    <w:pPr>
      <w:pStyle w:val="MarginlessContainer"/>
      <w:spacing w:after="1108"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1CBF" w:rsidRDefault="00AD66BE">
      <w:pPr>
        <w:spacing w:line="240" w:lineRule="auto"/>
      </w:pPr>
      <w:r>
        <w:separator/>
      </w:r>
    </w:p>
  </w:footnote>
  <w:footnote w:type="continuationSeparator" w:id="0">
    <w:p w:rsidR="009C1CBF" w:rsidRDefault="00AD66B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979" w:rsidRDefault="00D1297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457" w:rsidRDefault="00AD66BE">
    <w:pPr>
      <w:pStyle w:val="MarginlessContainer"/>
    </w:pPr>
    <w:r>
      <w:rPr>
        <w:noProof/>
      </w:rPr>
      <mc:AlternateContent>
        <mc:Choice Requires="wps">
          <w:drawing>
            <wp:anchor distT="0" distB="0" distL="0" distR="0" simplePos="1" relativeHeight="251651584" behindDoc="0" locked="1" layoutInCell="1" allowOverlap="1">
              <wp:simplePos x="1006475" y="10223500"/>
              <wp:positionH relativeFrom="page">
                <wp:posOffset>1006475</wp:posOffset>
              </wp:positionH>
              <wp:positionV relativeFrom="page">
                <wp:posOffset>10223500</wp:posOffset>
              </wp:positionV>
              <wp:extent cx="1799589" cy="152400"/>
              <wp:effectExtent l="0" t="0" r="0" b="0"/>
              <wp:wrapNone/>
              <wp:docPr id="11" name="Rubricering onder vervolgpagina"/>
              <wp:cNvGraphicFramePr/>
              <a:graphic xmlns:a="http://schemas.openxmlformats.org/drawingml/2006/main">
                <a:graphicData uri="http://schemas.microsoft.com/office/word/2010/wordprocessingShape">
                  <wps:wsp>
                    <wps:cNvSpPr txBox="1"/>
                    <wps:spPr>
                      <a:xfrm>
                        <a:off x="0" y="0"/>
                        <a:ext cx="1799589" cy="152400"/>
                      </a:xfrm>
                      <a:prstGeom prst="rect">
                        <a:avLst/>
                      </a:prstGeom>
                      <a:noFill/>
                    </wps:spPr>
                    <wps:txbx>
                      <w:txbxContent>
                        <w:p w:rsidR="009C1CBF" w:rsidRDefault="009C1CBF"/>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Rubricering onder vervolgpagina" o:spid="_x0000_s1026" type="#_x0000_t202" style="position:absolute;margin-left:79.25pt;margin-top:805pt;width:141.7pt;height:12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" filled="f" stroked="f">
              <v:textbox inset="0,0,0,0">
                <w:txbxContent>
                  <w:p w:rsidR="009C1CBF" w:rsidRDefault="009C1CBF"/>
                </w:txbxContent>
              </v:textbox>
              <w10:wrap anchorx="page" anchory="page"/>
              <w10:anchorlock/>
            </v:shape>
          </w:pict>
        </mc:Fallback>
      </mc:AlternateContent>
    </w:r>
    <w:r>
      <w:rPr>
        <w:noProof/>
      </w:rPr>
      <mc:AlternateContent>
        <mc:Choice Requires="wps">
          <w:drawing>
            <wp:anchor distT="0" distB="0" distL="0" distR="0" simplePos="1" relativeHeight="251652608" behindDoc="0" locked="1" layoutInCell="1" allowOverlap="1">
              <wp:simplePos x="5932170" y="10223500"/>
              <wp:positionH relativeFrom="page">
                <wp:posOffset>5932170</wp:posOffset>
              </wp:positionH>
              <wp:positionV relativeFrom="page">
                <wp:posOffset>10223500</wp:posOffset>
              </wp:positionV>
              <wp:extent cx="1247775" cy="143510"/>
              <wp:effectExtent l="0" t="0" r="0" b="0"/>
              <wp:wrapNone/>
              <wp:docPr id="12" name="Paginanummer vervolgpagina"/>
              <wp:cNvGraphicFramePr/>
              <a:graphic xmlns:a="http://schemas.openxmlformats.org/drawingml/2006/main">
                <a:graphicData uri="http://schemas.microsoft.com/office/word/2010/wordprocessingShape">
                  <wps:wsp>
                    <wps:cNvSpPr txBox="1"/>
                    <wps:spPr>
                      <a:xfrm>
                        <a:off x="0" y="0"/>
                        <a:ext cx="1247775" cy="143510"/>
                      </a:xfrm>
                      <a:prstGeom prst="rect">
                        <a:avLst/>
                      </a:prstGeom>
                      <a:noFill/>
                    </wps:spPr>
                    <wps:txbx>
                      <w:txbxContent>
                        <w:p w:rsidR="007C7457" w:rsidRDefault="00AD66BE">
                          <w:pPr>
                            <w:pStyle w:val="Referentiegegevens"/>
                          </w:pPr>
                          <w:r>
                            <w:t xml:space="preserve">Pagina </w:t>
                          </w:r>
                          <w:r>
                            <w:fldChar w:fldCharType="begin"/>
                          </w:r>
                          <w:r>
                            <w:instrText>PAGE</w:instrText>
                          </w:r>
                          <w:r>
                            <w:fldChar w:fldCharType="separate"/>
                          </w:r>
                          <w:r w:rsidR="00CF3074">
                            <w:rPr>
                              <w:noProof/>
                            </w:rPr>
                            <w:t>1</w:t>
                          </w:r>
                          <w:r>
                            <w:fldChar w:fldCharType="end"/>
                          </w:r>
                          <w:r>
                            <w:t xml:space="preserve"> van </w:t>
                          </w:r>
                          <w:r>
                            <w:fldChar w:fldCharType="begin"/>
                          </w:r>
                          <w:r>
                            <w:instrText>NUMPAGES</w:instrText>
                          </w:r>
                          <w:r>
                            <w:fldChar w:fldCharType="separate"/>
                          </w:r>
                          <w:r w:rsidR="00CF3074">
                            <w:rPr>
                              <w:noProof/>
                            </w:rPr>
                            <w:t>1</w:t>
                          </w:r>
                          <w:r>
                            <w:fldChar w:fldCharType="end"/>
                          </w:r>
                        </w:p>
                      </w:txbxContent>
                    </wps:txbx>
                    <wps:bodyPr vert="horz" wrap="square" lIns="0" tIns="0" rIns="0" bIns="0" anchor="t" anchorCtr="0"/>
                  </wps:wsp>
                </a:graphicData>
              </a:graphic>
            </wp:anchor>
          </w:drawing>
        </mc:Choice>
        <mc:Fallback>
          <w:pict>
            <v:shape id="Paginanummer vervolgpagina" o:spid="_x0000_s1027" type="#_x0000_t202" style="position:absolute;margin-left:467.1pt;margin-top:805pt;width:98.25pt;height:11.3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" filled="f" stroked="f">
              <v:textbox inset="0,0,0,0">
                <w:txbxContent>
                  <w:p w:rsidR="007C7457" w:rsidRDefault="00AD66BE">
                    <w:pPr>
                      <w:pStyle w:val="Referentiegegevens"/>
                    </w:pPr>
                    <w:r>
                      <w:t xml:space="preserve">Pagina </w:t>
                    </w:r>
                    <w:r>
                      <w:fldChar w:fldCharType="begin"/>
                    </w:r>
                    <w:r>
                      <w:instrText>PAGE</w:instrText>
                    </w:r>
                    <w:r>
                      <w:fldChar w:fldCharType="separate"/>
                    </w:r>
                    <w:r w:rsidR="00CF3074">
                      <w:rPr>
                        <w:noProof/>
                      </w:rPr>
                      <w:t>1</w:t>
                    </w:r>
                    <w:r>
                      <w:fldChar w:fldCharType="end"/>
                    </w:r>
                    <w:r>
                      <w:t xml:space="preserve"> van </w:t>
                    </w:r>
                    <w:r>
                      <w:fldChar w:fldCharType="begin"/>
                    </w:r>
                    <w:r>
                      <w:instrText>NUMPAGES</w:instrText>
                    </w:r>
                    <w:r>
                      <w:fldChar w:fldCharType="separate"/>
                    </w:r>
                    <w:r w:rsidR="00CF3074">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3632" behindDoc="0" locked="1" layoutInCell="1" allowOverlap="1">
              <wp:simplePos x="5932170" y="1925955"/>
              <wp:positionH relativeFrom="page">
                <wp:posOffset>5932170</wp:posOffset>
              </wp:positionH>
              <wp:positionV relativeFrom="page">
                <wp:posOffset>1925955</wp:posOffset>
              </wp:positionV>
              <wp:extent cx="1247140" cy="8086090"/>
              <wp:effectExtent l="0" t="0" r="0" b="0"/>
              <wp:wrapNone/>
              <wp:docPr id="13" name="Colofon vervolgpagina"/>
              <wp:cNvGraphicFramePr/>
              <a:graphic xmlns:a="http://schemas.openxmlformats.org/drawingml/2006/main">
                <a:graphicData uri="http://schemas.microsoft.com/office/word/2010/wordprocessingShape">
                  <wps:wsp>
                    <wps:cNvSpPr txBox="1"/>
                    <wps:spPr>
                      <a:xfrm>
                        <a:off x="0" y="0"/>
                        <a:ext cx="1247140" cy="8086090"/>
                      </a:xfrm>
                      <a:prstGeom prst="rect">
                        <a:avLst/>
                      </a:prstGeom>
                      <a:noFill/>
                    </wps:spPr>
                    <wps:txbx>
                      <w:txbxContent>
                        <w:p w:rsidR="007C7457" w:rsidRDefault="00AD66BE">
                          <w:pPr>
                            <w:pStyle w:val="Kopjereferentiegegevens"/>
                          </w:pPr>
                          <w:r>
                            <w:t>Datum</w:t>
                          </w:r>
                        </w:p>
                        <w:p w:rsidR="007C7457" w:rsidRDefault="000A27D5">
                          <w:pPr>
                            <w:pStyle w:val="Referentiegegevens"/>
                          </w:pPr>
                          <w:fldSimple w:instr=" DOCPROPERTY  &quot;Datum&quot;  \* MERGEFORMAT ">
                            <w:r w:rsidR="00CF3074">
                              <w:t>13 oktober 2020</w:t>
                            </w:r>
                          </w:fldSimple>
                        </w:p>
                        <w:p w:rsidR="007C7457" w:rsidRDefault="007C7457">
                          <w:pPr>
                            <w:pStyle w:val="WitregelW1"/>
                          </w:pPr>
                        </w:p>
                        <w:p w:rsidR="007C7457" w:rsidRDefault="00AD66BE">
                          <w:pPr>
                            <w:pStyle w:val="Kopjereferentiegegevens"/>
                          </w:pPr>
                          <w:r>
                            <w:t>Kenmerk</w:t>
                          </w:r>
                        </w:p>
                        <w:p w:rsidR="007C7457" w:rsidRDefault="000A27D5">
                          <w:pPr>
                            <w:pStyle w:val="Referentiegegevens"/>
                          </w:pPr>
                          <w:fldSimple w:instr=" DOCPROPERTY  &quot;Kenmerk&quot;  \* MERGEFORMAT ">
                            <w:r w:rsidR="00CF3074">
                              <w:t>2020-0000604713</w:t>
                            </w:r>
                          </w:fldSimple>
                        </w:p>
                      </w:txbxContent>
                    </wps:txbx>
                    <wps:bodyPr vert="horz" wrap="square" lIns="0" tIns="0" rIns="0" bIns="0" anchor="t" anchorCtr="0"/>
                  </wps:wsp>
                </a:graphicData>
              </a:graphic>
            </wp:anchor>
          </w:drawing>
        </mc:Choice>
        <mc:Fallback>
          <w:pict>
            <v:shape id="Colofon vervolgpagina" o:spid="_x0000_s1028" type="#_x0000_t202" style="position:absolute;margin-left:467.1pt;margin-top:151.65pt;width:98.2pt;height:636.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" filled="f" stroked="f">
              <v:textbox inset="0,0,0,0">
                <w:txbxContent>
                  <w:p w:rsidR="007C7457" w:rsidRDefault="00AD66BE">
                    <w:pPr>
                      <w:pStyle w:val="Kopjereferentiegegevens"/>
                    </w:pPr>
                    <w:r>
                      <w:t>Datum</w:t>
                    </w:r>
                  </w:p>
                  <w:p w:rsidR="007C7457" w:rsidRDefault="000A27D5">
                    <w:pPr>
                      <w:pStyle w:val="Referentiegegevens"/>
                    </w:pPr>
                    <w:fldSimple w:instr=" DOCPROPERTY  &quot;Datum&quot;  \* MERGEFORMAT ">
                      <w:r w:rsidR="00CF3074">
                        <w:t>13 oktober 2020</w:t>
                      </w:r>
                    </w:fldSimple>
                  </w:p>
                  <w:p w:rsidR="007C7457" w:rsidRDefault="007C7457">
                    <w:pPr>
                      <w:pStyle w:val="WitregelW1"/>
                    </w:pPr>
                  </w:p>
                  <w:p w:rsidR="007C7457" w:rsidRDefault="00AD66BE">
                    <w:pPr>
                      <w:pStyle w:val="Kopjereferentiegegevens"/>
                    </w:pPr>
                    <w:r>
                      <w:t>Kenmerk</w:t>
                    </w:r>
                  </w:p>
                  <w:p w:rsidR="007C7457" w:rsidRDefault="000A27D5">
                    <w:pPr>
                      <w:pStyle w:val="Referentiegegevens"/>
                    </w:pPr>
                    <w:fldSimple w:instr=" DOCPROPERTY  &quot;Kenmerk&quot;  \* MERGEFORMAT ">
                      <w:r w:rsidR="00CF3074">
                        <w:t>2020-0000604713</w:t>
                      </w:r>
                    </w:fldSimple>
                  </w:p>
                </w:txbxContent>
              </v:textbox>
              <w10:wrap anchorx="page" anchory="page"/>
              <w10:anchorlock/>
            </v:shape>
          </w:pict>
        </mc:Fallback>
      </mc:AlternateContent>
    </w:r>
    <w:r>
      <w:rPr>
        <w:noProof/>
      </w:rPr>
      <mc:AlternateContent>
        <mc:Choice Requires="wps">
          <w:drawing>
            <wp:anchor distT="0" distB="0" distL="0" distR="0" simplePos="1" relativeHeight="251654656" behindDoc="0" locked="1" layoutInCell="1" allowOverlap="1">
              <wp:simplePos x="1007744" y="1925955"/>
              <wp:positionH relativeFrom="page">
                <wp:posOffset>1007744</wp:posOffset>
              </wp:positionH>
              <wp:positionV relativeFrom="page">
                <wp:posOffset>1925955</wp:posOffset>
              </wp:positionV>
              <wp:extent cx="3343275" cy="180975"/>
              <wp:effectExtent l="0" t="0" r="0" b="0"/>
              <wp:wrapNone/>
              <wp:docPr id="14" name="Rubricering boven vervolgpagina"/>
              <wp:cNvGraphicFramePr/>
              <a:graphic xmlns:a="http://schemas.openxmlformats.org/drawingml/2006/main">
                <a:graphicData uri="http://schemas.microsoft.com/office/word/2010/wordprocessingShape">
                  <wps:wsp>
                    <wps:cNvSpPr txBox="1"/>
                    <wps:spPr>
                      <a:xfrm>
                        <a:off x="0" y="0"/>
                        <a:ext cx="3343275" cy="180975"/>
                      </a:xfrm>
                      <a:prstGeom prst="rect">
                        <a:avLst/>
                      </a:prstGeom>
                      <a:noFill/>
                    </wps:spPr>
                    <wps:txbx>
                      <w:txbxContent>
                        <w:p w:rsidR="009C1CBF" w:rsidRDefault="009C1CBF"/>
                      </w:txbxContent>
                    </wps:txbx>
                    <wps:bodyPr vert="horz" wrap="square" lIns="0" tIns="0" rIns="0" bIns="0" anchor="t" anchorCtr="0"/>
                  </wps:wsp>
                </a:graphicData>
              </a:graphic>
            </wp:anchor>
          </w:drawing>
        </mc:Choice>
        <mc:Fallback>
          <w:pict>
            <v:shape id="Rubricering boven vervolgpagina" o:spid="_x0000_s1029" type="#_x0000_t202" style="position:absolute;margin-left:79.35pt;margin-top:151.65pt;width:263.25pt;height:14.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" filled="f" stroked="f">
              <v:textbox inset="0,0,0,0">
                <w:txbxContent>
                  <w:p w:rsidR="009C1CBF" w:rsidRDefault="009C1CBF"/>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457" w:rsidRDefault="00AD66BE">
    <w:pPr>
      <w:pStyle w:val="MarginlessContainer"/>
      <w:spacing w:after="7222" w:line="14" w:lineRule="exact"/>
    </w:pPr>
    <w:r>
      <w:rPr>
        <w:noProof/>
      </w:rPr>
      <mc:AlternateContent>
        <mc:Choice Requires="wps">
          <w:drawing>
            <wp:anchor distT="0" distB="0" distL="0" distR="0" simplePos="0" relativeHeight="251655680" behindDoc="0" locked="1" layoutInCell="1" allowOverlap="1">
              <wp:simplePos x="0" y="0"/>
              <wp:positionH relativeFrom="page">
                <wp:posOffset>3545840</wp:posOffset>
              </wp:positionH>
              <wp:positionV relativeFrom="page">
                <wp:posOffset>0</wp:posOffset>
              </wp:positionV>
              <wp:extent cx="467995" cy="1583690"/>
              <wp:effectExtent l="0" t="0" r="0" b="0"/>
              <wp:wrapNone/>
              <wp:docPr id="1" name="Logo"/>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rsidR="009C1CBF" w:rsidRDefault="009C1CBF"/>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Logo" o:spid="_x0000_s1030" type="#_x0000_t202" style="position:absolute;margin-left:279.2pt;margin-top:0;width:36.85pt;height:124.7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" filled="f" stroked="f">
              <v:textbox inset="0,0,0,0">
                <w:txbxContent>
                  <w:p w:rsidR="009C1CBF" w:rsidRDefault="009C1CBF"/>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simplePos x="0" y="0"/>
              <wp:positionH relativeFrom="page">
                <wp:posOffset>4013835</wp:posOffset>
              </wp:positionH>
              <wp:positionV relativeFrom="page">
                <wp:posOffset>0</wp:posOffset>
              </wp:positionV>
              <wp:extent cx="2339975" cy="1583690"/>
              <wp:effectExtent l="0" t="0" r="0" b="0"/>
              <wp:wrapNone/>
              <wp:docPr id="2"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rsidR="007C7457" w:rsidRDefault="00AD66BE">
                          <w:pPr>
                            <w:pStyle w:val="MarginlessContainer"/>
                          </w:pPr>
                          <w:r>
                            <w:rPr>
                              <w:noProof/>
                            </w:rPr>
                            <w:drawing>
                              <wp:inline distT="0" distB="0" distL="0" distR="0">
                                <wp:extent cx="2339975" cy="1582834"/>
                                <wp:effectExtent l="0" t="0" r="0" b="0"/>
                                <wp:docPr id="3" name="BZK_standaard"/>
                                <wp:cNvGraphicFramePr/>
                                <a:graphic xmlns:a="http://schemas.openxmlformats.org/drawingml/2006/main">
                                  <a:graphicData uri="http://schemas.openxmlformats.org/drawingml/2006/picture">
                                    <pic:pic xmlns:pic="http://schemas.openxmlformats.org/drawingml/2006/picture">
                                      <pic:nvPicPr>
                                        <pic:cNvPr id="3" name="BZK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Woordmerk" o:spid="_x0000_s1031" type="#_x0000_t202" style="position:absolute;margin-left:316.05pt;margin-top:0;width:184.25pt;height:124.7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" filled="f" stroked="f">
              <v:textbox inset="0,0,0,0">
                <w:txbxContent>
                  <w:p w:rsidR="007C7457" w:rsidRDefault="00AD66BE">
                    <w:pPr>
                      <w:pStyle w:val="MarginlessContainer"/>
                    </w:pPr>
                    <w:r>
                      <w:rPr>
                        <w:noProof/>
                      </w:rPr>
                      <w:drawing>
                        <wp:inline distT="0" distB="0" distL="0" distR="0">
                          <wp:extent cx="2339975" cy="1582834"/>
                          <wp:effectExtent l="0" t="0" r="0" b="0"/>
                          <wp:docPr id="3" name="BZK_standaard"/>
                          <wp:cNvGraphicFramePr/>
                          <a:graphic xmlns:a="http://schemas.openxmlformats.org/drawingml/2006/main">
                            <a:graphicData uri="http://schemas.openxmlformats.org/drawingml/2006/picture">
                              <pic:pic xmlns:pic="http://schemas.openxmlformats.org/drawingml/2006/picture">
                                <pic:nvPicPr>
                                  <pic:cNvPr id="3" name="BZK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simplePos x="0" y="0"/>
              <wp:positionH relativeFrom="page">
                <wp:posOffset>1007744</wp:posOffset>
              </wp:positionH>
              <wp:positionV relativeFrom="page">
                <wp:posOffset>1727835</wp:posOffset>
              </wp:positionV>
              <wp:extent cx="4319905" cy="107950"/>
              <wp:effectExtent l="0" t="0" r="0" b="0"/>
              <wp:wrapNone/>
              <wp:docPr id="4" name="Retouradres"/>
              <wp:cNvGraphicFramePr/>
              <a:graphic xmlns:a="http://schemas.openxmlformats.org/drawingml/2006/main">
                <a:graphicData uri="http://schemas.microsoft.com/office/word/2010/wordprocessingShape">
                  <wps:wsp>
                    <wps:cNvSpPr txBox="1"/>
                    <wps:spPr>
                      <a:xfrm>
                        <a:off x="0" y="0"/>
                        <a:ext cx="4319905" cy="107950"/>
                      </a:xfrm>
                      <a:prstGeom prst="rect">
                        <a:avLst/>
                      </a:prstGeom>
                      <a:noFill/>
                    </wps:spPr>
                    <wps:txbx>
                      <w:txbxContent>
                        <w:p w:rsidR="009C1CBF" w:rsidRDefault="009C1CBF"/>
                      </w:txbxContent>
                    </wps:txbx>
                    <wps:bodyPr vert="horz" wrap="square" lIns="0" tIns="0" rIns="0" bIns="0" anchor="t" anchorCtr="0"/>
                  </wps:wsp>
                </a:graphicData>
              </a:graphic>
            </wp:anchor>
          </w:drawing>
        </mc:Choice>
        <mc:Fallback>
          <w:pict>
            <v:shape id="Retouradres" o:spid="_x0000_s1032" type="#_x0000_t202" style="position:absolute;margin-left:79.35pt;margin-top:136.05pt;width:340.15pt;height:8.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" filled="f" stroked="f">
              <v:textbox inset="0,0,0,0">
                <w:txbxContent>
                  <w:p w:rsidR="009C1CBF" w:rsidRDefault="009C1CBF"/>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simplePos x="0" y="0"/>
              <wp:positionH relativeFrom="page">
                <wp:posOffset>1007744</wp:posOffset>
              </wp:positionH>
              <wp:positionV relativeFrom="page">
                <wp:posOffset>1967864</wp:posOffset>
              </wp:positionV>
              <wp:extent cx="3352165" cy="1186180"/>
              <wp:effectExtent l="0" t="0" r="0" b="0"/>
              <wp:wrapNone/>
              <wp:docPr id="5" name="Toezendgegevens"/>
              <wp:cNvGraphicFramePr/>
              <a:graphic xmlns:a="http://schemas.openxmlformats.org/drawingml/2006/main">
                <a:graphicData uri="http://schemas.microsoft.com/office/word/2010/wordprocessingShape">
                  <wps:wsp>
                    <wps:cNvSpPr txBox="1"/>
                    <wps:spPr>
                      <a:xfrm>
                        <a:off x="0" y="0"/>
                        <a:ext cx="3352165" cy="1186180"/>
                      </a:xfrm>
                      <a:prstGeom prst="rect">
                        <a:avLst/>
                      </a:prstGeom>
                      <a:noFill/>
                    </wps:spPr>
                    <wps:txbx>
                      <w:txbxContent>
                        <w:p w:rsidR="00CF3074" w:rsidRDefault="00AD66BE">
                          <w:r>
                            <w:fldChar w:fldCharType="begin"/>
                          </w:r>
                          <w:r>
                            <w:instrText xml:space="preserve"> DOCPROPERTY  "Aan"  \* MERGEFORMAT </w:instrText>
                          </w:r>
                          <w:r>
                            <w:fldChar w:fldCharType="separate"/>
                          </w:r>
                          <w:r w:rsidR="00CF3074">
                            <w:t>Aan de voorzitter van de Tweede Kamer der Staten-Generaal</w:t>
                          </w:r>
                        </w:p>
                        <w:p w:rsidR="00CF3074" w:rsidRDefault="00CF3074">
                          <w:r>
                            <w:t>Postbus 20018</w:t>
                          </w:r>
                        </w:p>
                        <w:p w:rsidR="007C7457" w:rsidRDefault="00CF3074">
                          <w:r>
                            <w:t>2500 EA  DEN HAAG</w:t>
                          </w:r>
                          <w:r w:rsidR="00AD66BE">
                            <w:fldChar w:fldCharType="end"/>
                          </w:r>
                        </w:p>
                      </w:txbxContent>
                    </wps:txbx>
                    <wps:bodyPr vert="horz" wrap="square" lIns="0" tIns="0" rIns="0" bIns="0" anchor="t" anchorCtr="0"/>
                  </wps:wsp>
                </a:graphicData>
              </a:graphic>
            </wp:anchor>
          </w:drawing>
        </mc:Choice>
        <mc:Fallback>
          <w:pict>
            <v:shape id="Toezendgegevens" o:spid="_x0000_s1033" type="#_x0000_t202" style="position:absolute;margin-left:79.35pt;margin-top:154.95pt;width:263.95pt;height:93.4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" filled="f" stroked="f">
              <v:textbox inset="0,0,0,0">
                <w:txbxContent>
                  <w:p w:rsidR="00CF3074" w:rsidRDefault="00AD66BE">
                    <w:r>
                      <w:fldChar w:fldCharType="begin"/>
                    </w:r>
                    <w:r>
                      <w:instrText xml:space="preserve"> DOCPROPERTY  "Aan"  \* MERGEFORMAT </w:instrText>
                    </w:r>
                    <w:r>
                      <w:fldChar w:fldCharType="separate"/>
                    </w:r>
                    <w:r w:rsidR="00CF3074">
                      <w:t>Aan de voorzitter van de Tweede Kamer der Staten-Generaal</w:t>
                    </w:r>
                  </w:p>
                  <w:p w:rsidR="00CF3074" w:rsidRDefault="00CF3074">
                    <w:r>
                      <w:t>Postbus 20018</w:t>
                    </w:r>
                  </w:p>
                  <w:p w:rsidR="007C7457" w:rsidRDefault="00CF3074">
                    <w:r>
                      <w:t>2500 EA  DEN HAAG</w:t>
                    </w:r>
                    <w:r w:rsidR="00AD66BE">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simplePos x="0" y="0"/>
              <wp:positionH relativeFrom="page">
                <wp:posOffset>1009650</wp:posOffset>
              </wp:positionH>
              <wp:positionV relativeFrom="page">
                <wp:posOffset>3495675</wp:posOffset>
              </wp:positionV>
              <wp:extent cx="4761865" cy="1028700"/>
              <wp:effectExtent l="0" t="0" r="0" b="0"/>
              <wp:wrapNone/>
              <wp:docPr id="6" name="Documenteigenschappen"/>
              <wp:cNvGraphicFramePr/>
              <a:graphic xmlns:a="http://schemas.openxmlformats.org/drawingml/2006/main">
                <a:graphicData uri="http://schemas.microsoft.com/office/word/2010/wordprocessingShape">
                  <wps:wsp>
                    <wps:cNvSpPr txBox="1"/>
                    <wps:spPr>
                      <a:xfrm>
                        <a:off x="0" y="0"/>
                        <a:ext cx="4761865" cy="102870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7C7457">
                            <w:trPr>
                              <w:trHeight w:val="200"/>
                            </w:trPr>
                            <w:tc>
                              <w:tcPr>
                                <w:tcW w:w="1140" w:type="dxa"/>
                              </w:tcPr>
                              <w:p w:rsidR="007C7457" w:rsidRDefault="007C7457"/>
                            </w:tc>
                            <w:tc>
                              <w:tcPr>
                                <w:tcW w:w="5918" w:type="dxa"/>
                              </w:tcPr>
                              <w:p w:rsidR="007C7457" w:rsidRDefault="007C7457"/>
                            </w:tc>
                          </w:tr>
                          <w:tr w:rsidR="007C7457">
                            <w:trPr>
                              <w:trHeight w:val="300"/>
                            </w:trPr>
                            <w:tc>
                              <w:tcPr>
                                <w:tcW w:w="1140" w:type="dxa"/>
                              </w:tcPr>
                              <w:p w:rsidR="007C7457" w:rsidRDefault="00AD66BE">
                                <w:r>
                                  <w:t>Datum</w:t>
                                </w:r>
                              </w:p>
                            </w:tc>
                            <w:tc>
                              <w:tcPr>
                                <w:tcW w:w="5918" w:type="dxa"/>
                              </w:tcPr>
                              <w:p w:rsidR="007C7457" w:rsidRDefault="00CF3074" w:rsidP="00AD66BE">
                                <w:pPr>
                                  <w:pStyle w:val="Gegevensdocument"/>
                                </w:pPr>
                                <w:r>
                                  <w:t>20 oktober 2020</w:t>
                                </w:r>
                                <w:bookmarkStart w:id="0" w:name="_GoBack"/>
                                <w:bookmarkEnd w:id="0"/>
                              </w:p>
                            </w:tc>
                          </w:tr>
                          <w:tr w:rsidR="007C7457">
                            <w:trPr>
                              <w:trHeight w:val="300"/>
                            </w:trPr>
                            <w:tc>
                              <w:tcPr>
                                <w:tcW w:w="1140" w:type="dxa"/>
                              </w:tcPr>
                              <w:p w:rsidR="007C7457" w:rsidRDefault="00AD66BE">
                                <w:r>
                                  <w:t>Betreft</w:t>
                                </w:r>
                              </w:p>
                            </w:tc>
                            <w:tc>
                              <w:tcPr>
                                <w:tcW w:w="5918" w:type="dxa"/>
                              </w:tcPr>
                              <w:p w:rsidR="007C7457" w:rsidRDefault="000A27D5">
                                <w:fldSimple w:instr=" DOCPROPERTY  &quot;Onderwerp&quot;  \* MERGEFORMAT ">
                                  <w:r w:rsidR="00CF3074">
                                    <w:t>Verklaring dat er grond bestaat een voorstel in overweging te nemen tot verandering in de Grondwet strekkende tot invoering van behandeling in verenigde vergadering van de tweede lezing van veranderingen in de Grondwet</w:t>
                                  </w:r>
                                </w:fldSimple>
                              </w:p>
                            </w:tc>
                          </w:tr>
                          <w:tr w:rsidR="007C7457">
                            <w:trPr>
                              <w:trHeight w:val="200"/>
                            </w:trPr>
                            <w:tc>
                              <w:tcPr>
                                <w:tcW w:w="1140" w:type="dxa"/>
                              </w:tcPr>
                              <w:p w:rsidR="007C7457" w:rsidRDefault="007C7457"/>
                            </w:tc>
                            <w:tc>
                              <w:tcPr>
                                <w:tcW w:w="5918" w:type="dxa"/>
                              </w:tcPr>
                              <w:p w:rsidR="007C7457" w:rsidRDefault="007C7457"/>
                            </w:tc>
                          </w:tr>
                        </w:tbl>
                        <w:p w:rsidR="009C1CBF" w:rsidRDefault="009C1CBF"/>
                      </w:txbxContent>
                    </wps:txbx>
                    <wps:bodyPr vert="horz" wrap="square" lIns="0" tIns="0" rIns="0" bIns="0" anchor="t" anchorCtr="0">
                      <a:noAutofit/>
                    </wps:bodyPr>
                  </wps:wsp>
                </a:graphicData>
              </a:graphic>
              <wp14:sizeRelV relativeFrom="margin">
                <wp14:pctHeight>0</wp14:pctHeight>
              </wp14:sizeRelV>
            </wp:anchor>
          </w:drawing>
        </mc:Choice>
        <mc:Fallback>
          <w:pict>
            <v:shape id="Documenteigenschappen" o:spid="_x0000_s1034" type="#_x0000_t202" style="position:absolute;margin-left:79.5pt;margin-top:275.25pt;width:374.95pt;height:81pt;z-index:25165977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" filled="f" stroked="f">
              <v:textbox inset="0,0,0,0">
                <w:txbxContent>
                  <w:tbl>
                    <w:tblPr>
                      <w:tblW w:w="0" w:type="auto"/>
                      <w:tblLayout w:type="fixed"/>
                      <w:tblLook w:val="07E0" w:firstRow="1" w:lastRow="1" w:firstColumn="1" w:lastColumn="1" w:noHBand="1" w:noVBand="1"/>
                    </w:tblPr>
                    <w:tblGrid>
                      <w:gridCol w:w="1140"/>
                      <w:gridCol w:w="5918"/>
                    </w:tblGrid>
                    <w:tr w:rsidR="007C7457">
                      <w:trPr>
                        <w:trHeight w:val="200"/>
                      </w:trPr>
                      <w:tc>
                        <w:tcPr>
                          <w:tcW w:w="1140" w:type="dxa"/>
                        </w:tcPr>
                        <w:p w:rsidR="007C7457" w:rsidRDefault="007C7457"/>
                      </w:tc>
                      <w:tc>
                        <w:tcPr>
                          <w:tcW w:w="5918" w:type="dxa"/>
                        </w:tcPr>
                        <w:p w:rsidR="007C7457" w:rsidRDefault="007C7457"/>
                      </w:tc>
                    </w:tr>
                    <w:tr w:rsidR="007C7457">
                      <w:trPr>
                        <w:trHeight w:val="300"/>
                      </w:trPr>
                      <w:tc>
                        <w:tcPr>
                          <w:tcW w:w="1140" w:type="dxa"/>
                        </w:tcPr>
                        <w:p w:rsidR="007C7457" w:rsidRDefault="00AD66BE">
                          <w:r>
                            <w:t>Datum</w:t>
                          </w:r>
                        </w:p>
                      </w:tc>
                      <w:tc>
                        <w:tcPr>
                          <w:tcW w:w="5918" w:type="dxa"/>
                        </w:tcPr>
                        <w:p w:rsidR="007C7457" w:rsidRDefault="00CF3074" w:rsidP="00AD66BE">
                          <w:pPr>
                            <w:pStyle w:val="Gegevensdocument"/>
                          </w:pPr>
                          <w:r>
                            <w:t>20 oktober 2020</w:t>
                          </w:r>
                          <w:bookmarkStart w:id="1" w:name="_GoBack"/>
                          <w:bookmarkEnd w:id="1"/>
                        </w:p>
                      </w:tc>
                    </w:tr>
                    <w:tr w:rsidR="007C7457">
                      <w:trPr>
                        <w:trHeight w:val="300"/>
                      </w:trPr>
                      <w:tc>
                        <w:tcPr>
                          <w:tcW w:w="1140" w:type="dxa"/>
                        </w:tcPr>
                        <w:p w:rsidR="007C7457" w:rsidRDefault="00AD66BE">
                          <w:r>
                            <w:t>Betreft</w:t>
                          </w:r>
                        </w:p>
                      </w:tc>
                      <w:tc>
                        <w:tcPr>
                          <w:tcW w:w="5918" w:type="dxa"/>
                        </w:tcPr>
                        <w:p w:rsidR="007C7457" w:rsidRDefault="000A27D5">
                          <w:fldSimple w:instr=" DOCPROPERTY  &quot;Onderwerp&quot;  \* MERGEFORMAT ">
                            <w:r w:rsidR="00CF3074">
                              <w:t>Verklaring dat er grond bestaat een voorstel in overweging te nemen tot verandering in de Grondwet strekkende tot invoering van behandeling in verenigde vergadering van de tweede lezing van veranderingen in de Grondwet</w:t>
                            </w:r>
                          </w:fldSimple>
                        </w:p>
                      </w:tc>
                    </w:tr>
                    <w:tr w:rsidR="007C7457">
                      <w:trPr>
                        <w:trHeight w:val="200"/>
                      </w:trPr>
                      <w:tc>
                        <w:tcPr>
                          <w:tcW w:w="1140" w:type="dxa"/>
                        </w:tcPr>
                        <w:p w:rsidR="007C7457" w:rsidRDefault="007C7457"/>
                      </w:tc>
                      <w:tc>
                        <w:tcPr>
                          <w:tcW w:w="5918" w:type="dxa"/>
                        </w:tcPr>
                        <w:p w:rsidR="007C7457" w:rsidRDefault="007C7457"/>
                      </w:tc>
                    </w:tr>
                  </w:tbl>
                  <w:p w:rsidR="009C1CBF" w:rsidRDefault="009C1CBF"/>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simplePos x="0" y="0"/>
              <wp:positionH relativeFrom="page">
                <wp:posOffset>5921375</wp:posOffset>
              </wp:positionH>
              <wp:positionV relativeFrom="page">
                <wp:posOffset>1961514</wp:posOffset>
              </wp:positionV>
              <wp:extent cx="1277620" cy="8009890"/>
              <wp:effectExtent l="0" t="0" r="0" b="0"/>
              <wp:wrapNone/>
              <wp:docPr id="7" name="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rsidR="007C7457" w:rsidRDefault="007C7457">
                          <w:pPr>
                            <w:pStyle w:val="WitregelW1"/>
                          </w:pPr>
                        </w:p>
                        <w:p w:rsidR="007C7457" w:rsidRDefault="00AD66BE">
                          <w:pPr>
                            <w:pStyle w:val="Kopjereferentiegegevens"/>
                          </w:pPr>
                          <w:r>
                            <w:t>Kenmerk</w:t>
                          </w:r>
                        </w:p>
                        <w:p w:rsidR="007C7457" w:rsidRDefault="000A27D5">
                          <w:pPr>
                            <w:pStyle w:val="Referentiegegevens"/>
                          </w:pPr>
                          <w:fldSimple w:instr=" DOCPROPERTY  &quot;Kenmerk&quot;  \* MERGEFORMAT ">
                            <w:r w:rsidR="00CF3074">
                              <w:t>2020-0000604713</w:t>
                            </w:r>
                          </w:fldSimple>
                        </w:p>
                        <w:p w:rsidR="007C7457" w:rsidRDefault="007C7457">
                          <w:pPr>
                            <w:pStyle w:val="WitregelW1"/>
                          </w:pPr>
                        </w:p>
                        <w:p w:rsidR="007C7457" w:rsidRDefault="007C7457">
                          <w:pPr>
                            <w:pStyle w:val="WitregelW1"/>
                          </w:pPr>
                        </w:p>
                        <w:p w:rsidR="007C7457" w:rsidRDefault="00AD66BE">
                          <w:pPr>
                            <w:pStyle w:val="Kopjereferentiegegevens"/>
                          </w:pPr>
                          <w:r>
                            <w:t>Bijlage(n)</w:t>
                          </w:r>
                        </w:p>
                        <w:p w:rsidR="007C7457" w:rsidRDefault="00AD66BE">
                          <w:pPr>
                            <w:pStyle w:val="Referentiegegevens"/>
                          </w:pPr>
                          <w:r>
                            <w:t>1</w:t>
                          </w:r>
                        </w:p>
                      </w:txbxContent>
                    </wps:txbx>
                    <wps:bodyPr vert="horz" wrap="square" lIns="0" tIns="0" rIns="0" bIns="0" anchor="t" anchorCtr="0"/>
                  </wps:wsp>
                </a:graphicData>
              </a:graphic>
            </wp:anchor>
          </w:drawing>
        </mc:Choice>
        <mc:Fallback>
          <w:pict>
            <v:shape id="Colofon" o:spid="_x0000_s1035" type="#_x0000_t202" style="position:absolute;margin-left:466.25pt;margin-top:154.45pt;width:100.6pt;height:630.7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" filled="f" stroked="f">
              <v:textbox inset="0,0,0,0">
                <w:txbxContent>
                  <w:p w:rsidR="007C7457" w:rsidRDefault="007C7457">
                    <w:pPr>
                      <w:pStyle w:val="WitregelW1"/>
                    </w:pPr>
                  </w:p>
                  <w:p w:rsidR="007C7457" w:rsidRDefault="00AD66BE">
                    <w:pPr>
                      <w:pStyle w:val="Kopjereferentiegegevens"/>
                    </w:pPr>
                    <w:r>
                      <w:t>Kenmerk</w:t>
                    </w:r>
                  </w:p>
                  <w:p w:rsidR="007C7457" w:rsidRDefault="000A27D5">
                    <w:pPr>
                      <w:pStyle w:val="Referentiegegevens"/>
                    </w:pPr>
                    <w:fldSimple w:instr=" DOCPROPERTY  &quot;Kenmerk&quot;  \* MERGEFORMAT ">
                      <w:r w:rsidR="00CF3074">
                        <w:t>2020-0000604713</w:t>
                      </w:r>
                    </w:fldSimple>
                  </w:p>
                  <w:p w:rsidR="007C7457" w:rsidRDefault="007C7457">
                    <w:pPr>
                      <w:pStyle w:val="WitregelW1"/>
                    </w:pPr>
                  </w:p>
                  <w:p w:rsidR="007C7457" w:rsidRDefault="007C7457">
                    <w:pPr>
                      <w:pStyle w:val="WitregelW1"/>
                    </w:pPr>
                  </w:p>
                  <w:p w:rsidR="007C7457" w:rsidRDefault="00AD66BE">
                    <w:pPr>
                      <w:pStyle w:val="Kopjereferentiegegevens"/>
                    </w:pPr>
                    <w:r>
                      <w:t>Bijlage(n)</w:t>
                    </w:r>
                  </w:p>
                  <w:p w:rsidR="007C7457" w:rsidRDefault="00AD66BE">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simplePos x="0" y="0"/>
              <wp:positionH relativeFrom="page">
                <wp:posOffset>5932170</wp:posOffset>
              </wp:positionH>
              <wp:positionV relativeFrom="page">
                <wp:posOffset>10197465</wp:posOffset>
              </wp:positionV>
              <wp:extent cx="1247140" cy="142875"/>
              <wp:effectExtent l="0" t="0" r="0" b="0"/>
              <wp:wrapNone/>
              <wp:docPr id="8" name="Paginanummer"/>
              <wp:cNvGraphicFramePr/>
              <a:graphic xmlns:a="http://schemas.openxmlformats.org/drawingml/2006/main">
                <a:graphicData uri="http://schemas.microsoft.com/office/word/2010/wordprocessingShape">
                  <wps:wsp>
                    <wps:cNvSpPr txBox="1"/>
                    <wps:spPr>
                      <a:xfrm>
                        <a:off x="0" y="0"/>
                        <a:ext cx="1247140" cy="142875"/>
                      </a:xfrm>
                      <a:prstGeom prst="rect">
                        <a:avLst/>
                      </a:prstGeom>
                      <a:noFill/>
                    </wps:spPr>
                    <wps:txbx>
                      <w:txbxContent>
                        <w:p w:rsidR="007C7457" w:rsidRDefault="00AD66BE">
                          <w:pPr>
                            <w:pStyle w:val="Referentiegegevens"/>
                          </w:pPr>
                          <w:r>
                            <w:t xml:space="preserve">Pagina </w:t>
                          </w:r>
                          <w:r>
                            <w:fldChar w:fldCharType="begin"/>
                          </w:r>
                          <w:r>
                            <w:instrText>PAGE</w:instrText>
                          </w:r>
                          <w:r>
                            <w:fldChar w:fldCharType="separate"/>
                          </w:r>
                          <w:r w:rsidR="00CF3074">
                            <w:rPr>
                              <w:noProof/>
                            </w:rPr>
                            <w:t>1</w:t>
                          </w:r>
                          <w:r>
                            <w:fldChar w:fldCharType="end"/>
                          </w:r>
                          <w:r>
                            <w:t xml:space="preserve"> van </w:t>
                          </w:r>
                          <w:r>
                            <w:fldChar w:fldCharType="begin"/>
                          </w:r>
                          <w:r>
                            <w:instrText>NUMPAGES</w:instrText>
                          </w:r>
                          <w:r>
                            <w:fldChar w:fldCharType="separate"/>
                          </w:r>
                          <w:r w:rsidR="00CF3074">
                            <w:rPr>
                              <w:noProof/>
                            </w:rPr>
                            <w:t>1</w:t>
                          </w:r>
                          <w:r>
                            <w:fldChar w:fldCharType="end"/>
                          </w:r>
                        </w:p>
                      </w:txbxContent>
                    </wps:txbx>
                    <wps:bodyPr vert="horz" wrap="square" lIns="0" tIns="0" rIns="0" bIns="0" anchor="t" anchorCtr="0"/>
                  </wps:wsp>
                </a:graphicData>
              </a:graphic>
            </wp:anchor>
          </w:drawing>
        </mc:Choice>
        <mc:Fallback>
          <w:pict>
            <v:shape id="Paginanummer" o:spid="_x0000_s1036" type="#_x0000_t202" style="position:absolute;margin-left:467.1pt;margin-top:802.95pt;width:98.2pt;height:11.2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" filled="f" stroked="f">
              <v:textbox inset="0,0,0,0">
                <w:txbxContent>
                  <w:p w:rsidR="007C7457" w:rsidRDefault="00AD66BE">
                    <w:pPr>
                      <w:pStyle w:val="Referentiegegevens"/>
                    </w:pPr>
                    <w:r>
                      <w:t xml:space="preserve">Pagina </w:t>
                    </w:r>
                    <w:r>
                      <w:fldChar w:fldCharType="begin"/>
                    </w:r>
                    <w:r>
                      <w:instrText>PAGE</w:instrText>
                    </w:r>
                    <w:r>
                      <w:fldChar w:fldCharType="separate"/>
                    </w:r>
                    <w:r w:rsidR="00CF3074">
                      <w:rPr>
                        <w:noProof/>
                      </w:rPr>
                      <w:t>1</w:t>
                    </w:r>
                    <w:r>
                      <w:fldChar w:fldCharType="end"/>
                    </w:r>
                    <w:r>
                      <w:t xml:space="preserve"> van </w:t>
                    </w:r>
                    <w:r>
                      <w:fldChar w:fldCharType="begin"/>
                    </w:r>
                    <w:r>
                      <w:instrText>NUMPAGES</w:instrText>
                    </w:r>
                    <w:r>
                      <w:fldChar w:fldCharType="separate"/>
                    </w:r>
                    <w:r w:rsidR="00CF3074">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simplePos x="0" y="0"/>
              <wp:positionH relativeFrom="page">
                <wp:posOffset>1007744</wp:posOffset>
              </wp:positionH>
              <wp:positionV relativeFrom="page">
                <wp:posOffset>10197465</wp:posOffset>
              </wp:positionV>
              <wp:extent cx="1800225" cy="151765"/>
              <wp:effectExtent l="0" t="0" r="0" b="0"/>
              <wp:wrapNone/>
              <wp:docPr id="9" name="Rubricering onder"/>
              <wp:cNvGraphicFramePr/>
              <a:graphic xmlns:a="http://schemas.openxmlformats.org/drawingml/2006/main">
                <a:graphicData uri="http://schemas.microsoft.com/office/word/2010/wordprocessingShape">
                  <wps:wsp>
                    <wps:cNvSpPr txBox="1"/>
                    <wps:spPr>
                      <a:xfrm>
                        <a:off x="0" y="0"/>
                        <a:ext cx="1800225" cy="151765"/>
                      </a:xfrm>
                      <a:prstGeom prst="rect">
                        <a:avLst/>
                      </a:prstGeom>
                      <a:noFill/>
                    </wps:spPr>
                    <wps:txbx>
                      <w:txbxContent>
                        <w:p w:rsidR="009C1CBF" w:rsidRDefault="009C1CBF"/>
                      </w:txbxContent>
                    </wps:txbx>
                    <wps:bodyPr vert="horz" wrap="square" lIns="0" tIns="0" rIns="0" bIns="0" anchor="t" anchorCtr="0"/>
                  </wps:wsp>
                </a:graphicData>
              </a:graphic>
            </wp:anchor>
          </w:drawing>
        </mc:Choice>
        <mc:Fallback>
          <w:pict>
            <v:shape id="Rubricering onder" o:spid="_x0000_s1037" type="#_x0000_t202" style="position:absolute;margin-left:79.35pt;margin-top:802.95pt;width:141.75pt;height:11.9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" filled="f" stroked="f">
              <v:textbox inset="0,0,0,0">
                <w:txbxContent>
                  <w:p w:rsidR="009C1CBF" w:rsidRDefault="009C1CBF"/>
                </w:txbxContent>
              </v:textbox>
              <w10:wrap anchorx="page" anchory="page"/>
              <w10:anchorlock/>
            </v:shape>
          </w:pict>
        </mc:Fallback>
      </mc:AlternateContent>
    </w:r>
    <w:r>
      <w:rPr>
        <w:noProof/>
      </w:rPr>
      <mc:AlternateContent>
        <mc:Choice Requires="wps">
          <w:drawing>
            <wp:anchor distT="0" distB="0" distL="0" distR="0" simplePos="0" relativeHeight="251663872" behindDoc="0" locked="1" layoutInCell="1" allowOverlap="1">
              <wp:simplePos x="0" y="0"/>
              <wp:positionH relativeFrom="page">
                <wp:posOffset>1007744</wp:posOffset>
              </wp:positionH>
              <wp:positionV relativeFrom="page">
                <wp:posOffset>3161665</wp:posOffset>
              </wp:positionV>
              <wp:extent cx="1247140" cy="476250"/>
              <wp:effectExtent l="0" t="0" r="0" b="0"/>
              <wp:wrapNone/>
              <wp:docPr id="10" name="Documentnaam"/>
              <wp:cNvGraphicFramePr/>
              <a:graphic xmlns:a="http://schemas.openxmlformats.org/drawingml/2006/main">
                <a:graphicData uri="http://schemas.microsoft.com/office/word/2010/wordprocessingShape">
                  <wps:wsp>
                    <wps:cNvSpPr txBox="1"/>
                    <wps:spPr>
                      <a:xfrm>
                        <a:off x="0" y="0"/>
                        <a:ext cx="1247140" cy="476250"/>
                      </a:xfrm>
                      <a:prstGeom prst="rect">
                        <a:avLst/>
                      </a:prstGeom>
                      <a:noFill/>
                    </wps:spPr>
                    <wps:txbx>
                      <w:txbxContent>
                        <w:p w:rsidR="009C1CBF" w:rsidRDefault="009C1CBF"/>
                      </w:txbxContent>
                    </wps:txbx>
                    <wps:bodyPr vert="horz" wrap="square" lIns="0" tIns="0" rIns="0" bIns="0" anchor="t" anchorCtr="0"/>
                  </wps:wsp>
                </a:graphicData>
              </a:graphic>
            </wp:anchor>
          </w:drawing>
        </mc:Choice>
        <mc:Fallback>
          <w:pict>
            <v:shape id="Documentnaam" o:spid="_x0000_s1038" type="#_x0000_t202" style="position:absolute;margin-left:79.35pt;margin-top:248.95pt;width:98.2pt;height:37.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" filled="f" stroked="f">
              <v:textbox inset="0,0,0,0">
                <w:txbxContent>
                  <w:p w:rsidR="009C1CBF" w:rsidRDefault="009C1CBF"/>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51B9DC"/>
    <w:multiLevelType w:val="multilevel"/>
    <w:tmpl w:val="2F202555"/>
    <w:name w:val="Wob_Bijlage_Leden_Artikel_11"/>
    <w:lvl w:ilvl="0">
      <w:start w:val="1"/>
      <w:numFmt w:val="decimal"/>
      <w:pStyle w:val="LedenArt11"/>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4906F5E"/>
    <w:multiLevelType w:val="multilevel"/>
    <w:tmpl w:val="21E54A89"/>
    <w:name w:val="Logius Bullets"/>
    <w:lvl w:ilvl="0">
      <w:start w:val="1"/>
      <w:numFmt w:val="bullet"/>
      <w:pStyle w:val="LogiusBulletsRapport"/>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B14EBD8"/>
    <w:multiLevelType w:val="multilevel"/>
    <w:tmpl w:val="222D2798"/>
    <w:name w:val="Bijlage_Lid_Artikel_Genummerd"/>
    <w:lvl w:ilvl="0">
      <w:start w:val="1"/>
      <w:numFmt w:val="decimal"/>
      <w:pStyle w:val="WOBBesluitLidgenummerd"/>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5A84CF5"/>
    <w:multiLevelType w:val="multilevel"/>
    <w:tmpl w:val="229A7743"/>
    <w:name w:val="Convenant lettering inspring"/>
    <w:lvl w:ilvl="0">
      <w:start w:val="1"/>
      <w:numFmt w:val="lowerLetter"/>
      <w:pStyle w:val="Convenantlidletterstijlinspring"/>
      <w:lvlText w:val="%1."/>
      <w:lvlJc w:val="left"/>
      <w:pPr>
        <w:ind w:left="2120" w:hanging="70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3997CAD"/>
    <w:multiLevelType w:val="multilevel"/>
    <w:tmpl w:val="96BB07CD"/>
    <w:name w:val="Rapport_RijksHuisstijl"/>
    <w:lvl w:ilvl="0">
      <w:start w:val="1"/>
      <w:numFmt w:val="decimal"/>
      <w:pStyle w:val="RapportRijksHuisstijl1"/>
      <w:lvlText w:val="%1"/>
      <w:lvlJc w:val="left"/>
      <w:pPr>
        <w:ind w:left="0" w:hanging="1160"/>
      </w:pPr>
    </w:lvl>
    <w:lvl w:ilvl="1">
      <w:start w:val="1"/>
      <w:numFmt w:val="decimal"/>
      <w:pStyle w:val="RapportRijksHuisstijl2"/>
      <w:lvlText w:val="%1.%2"/>
      <w:lvlJc w:val="left"/>
      <w:pPr>
        <w:ind w:left="0" w:hanging="1160"/>
      </w:pPr>
    </w:lvl>
    <w:lvl w:ilvl="2">
      <w:start w:val="1"/>
      <w:numFmt w:val="decimal"/>
      <w:pStyle w:val="RapportRijksHuisstijl3"/>
      <w:lvlText w:val="%1.%2.%3 "/>
      <w:lvlJc w:val="left"/>
      <w:pPr>
        <w:ind w:left="0" w:hanging="1160"/>
      </w:pPr>
    </w:lvl>
    <w:lvl w:ilvl="3">
      <w:start w:val="1"/>
      <w:numFmt w:val="decimal"/>
      <w:pStyle w:val="RapportRijksHuisstijl4"/>
      <w:lvlText w:val=""/>
      <w:lvlJc w:val="left"/>
      <w:pPr>
        <w:ind w:left="1120" w:hanging="1120"/>
      </w:pPr>
    </w:lvl>
    <w:lvl w:ilvl="4">
      <w:start w:val="1"/>
      <w:numFmt w:val="bullet"/>
      <w:pStyle w:val="RapportRijksHuisstijl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5C4E6BD"/>
    <w:multiLevelType w:val="multilevel"/>
    <w:tmpl w:val="82204FB7"/>
    <w:name w:val="Logius Rapportsoorten"/>
    <w:lvl w:ilvl="0">
      <w:start w:val="1"/>
      <w:numFmt w:val="decimal"/>
      <w:pStyle w:val="Hoofdstuk"/>
      <w:lvlText w:val="%1."/>
      <w:lvlJc w:val="left"/>
      <w:pPr>
        <w:ind w:left="0" w:hanging="1120"/>
      </w:pPr>
    </w:lvl>
    <w:lvl w:ilvl="1">
      <w:start w:val="1"/>
      <w:numFmt w:val="decimal"/>
      <w:pStyle w:val="Paragraaf"/>
      <w:lvlText w:val="%1.%2."/>
      <w:lvlJc w:val="left"/>
      <w:pPr>
        <w:ind w:left="0" w:hanging="1120"/>
      </w:pPr>
    </w:lvl>
    <w:lvl w:ilvl="2">
      <w:start w:val="1"/>
      <w:numFmt w:val="decimal"/>
      <w:pStyle w:val="Subparagraaf"/>
      <w:lvlText w:val="%1.%2.%3."/>
      <w:lvlJc w:val="left"/>
      <w:pPr>
        <w:ind w:left="0" w:hanging="1120"/>
      </w:pPr>
    </w:lvl>
    <w:lvl w:ilvl="3">
      <w:start w:val="1"/>
      <w:numFmt w:val="decimal"/>
      <w:pStyle w:val="Subparagraaf2"/>
      <w:lvlText w:val="%1.%2.%3.%4."/>
      <w:lvlJc w:val="left"/>
      <w:pPr>
        <w:ind w:left="0" w:hanging="11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363756B"/>
    <w:multiLevelType w:val="multilevel"/>
    <w:tmpl w:val="C2F72A22"/>
    <w:name w:val="RC_abc"/>
    <w:lvl w:ilvl="0">
      <w:start w:val="1"/>
      <w:numFmt w:val="lowerLetter"/>
      <w:pStyle w:val="RCabcalinea"/>
      <w:lvlText w:val="%1."/>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5BCD751"/>
    <w:multiLevelType w:val="multilevel"/>
    <w:tmpl w:val="CE5E1E9C"/>
    <w:name w:val="Bullets kantlijn"/>
    <w:lvl w:ilvl="0">
      <w:start w:val="1"/>
      <w:numFmt w:val="bullet"/>
      <w:pStyle w:val="Bulletkantlijn"/>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8A74D21"/>
    <w:multiLevelType w:val="multilevel"/>
    <w:tmpl w:val="74B65117"/>
    <w:name w:val="Logius MT Notitie opsomming nummering"/>
    <w:lvl w:ilvl="0">
      <w:start w:val="1"/>
      <w:numFmt w:val="decimal"/>
      <w:pStyle w:val="LogiusMTNotitieopsomming"/>
      <w:lvlText w:val="%1."/>
      <w:lvlJc w:val="left"/>
      <w:pPr>
        <w:ind w:left="68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CB764E95"/>
    <w:multiLevelType w:val="multilevel"/>
    <w:tmpl w:val="6BB68D62"/>
    <w:name w:val="Rapport_RijksHuisstijl_6_zonder_nummering"/>
    <w:lvl w:ilvl="0">
      <w:start w:val="1"/>
      <w:numFmt w:val="bullet"/>
      <w:pStyle w:val="RapportRijksHuisstijl6"/>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CCDDA8D8"/>
    <w:multiLevelType w:val="multilevel"/>
    <w:tmpl w:val="C7B123C8"/>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D569FA98"/>
    <w:multiLevelType w:val="multilevel"/>
    <w:tmpl w:val="2DB04F57"/>
    <w:name w:val="Bijlage_Kop"/>
    <w:lvl w:ilvl="0">
      <w:start w:val="1"/>
      <w:numFmt w:val="decimal"/>
      <w:pStyle w:val="WOBBesluitBijlageKop"/>
      <w:lvlText w:val="Bijlage %1. -"/>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EAACAE1A"/>
    <w:multiLevelType w:val="multilevel"/>
    <w:tmpl w:val="9666F307"/>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F71F6400"/>
    <w:multiLevelType w:val="multilevel"/>
    <w:tmpl w:val="0B892455"/>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F7AAC230"/>
    <w:multiLevelType w:val="multilevel"/>
    <w:tmpl w:val="B284D780"/>
    <w:name w:val="Rapport_RijksHuisstijl_zonder_nummering"/>
    <w:lvl w:ilvl="0">
      <w:start w:val="1"/>
      <w:numFmt w:val="bullet"/>
      <w:pStyle w:val="RapportRijksHuisstijlzonder"/>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FA01A664"/>
    <w:multiLevelType w:val="multilevel"/>
    <w:tmpl w:val="348A3ABB"/>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FC20632E"/>
    <w:multiLevelType w:val="multilevel"/>
    <w:tmpl w:val="CC8D63AB"/>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FE94061C"/>
    <w:multiLevelType w:val="multilevel"/>
    <w:tmpl w:val="EC36F2AC"/>
    <w:name w:val="RC Streepje"/>
    <w:lvl w:ilvl="0">
      <w:start w:val="1"/>
      <w:numFmt w:val="decimal"/>
      <w:pStyle w:val="RCOpsommingstreepje"/>
      <w:lvlText w:val="-"/>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3498670"/>
    <w:multiLevelType w:val="multilevel"/>
    <w:tmpl w:val="EEC1FBDE"/>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485C887"/>
    <w:multiLevelType w:val="multilevel"/>
    <w:tmpl w:val="FA998B5A"/>
    <w:name w:val="Bijlage_Lid_Artikel"/>
    <w:lvl w:ilvl="0">
      <w:start w:val="1"/>
      <w:numFmt w:val="lowerLetter"/>
      <w:pStyle w:val="WOBBesluitBijlageLidArtikel"/>
      <w:lvlText w:val="%1."/>
      <w:lvlJc w:val="left"/>
      <w:pPr>
        <w:ind w:left="400" w:hanging="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0EB7141"/>
    <w:multiLevelType w:val="multilevel"/>
    <w:tmpl w:val="2237DFF2"/>
    <w:name w:val="RVIG Letteropsomming"/>
    <w:lvl w:ilvl="0">
      <w:start w:val="1"/>
      <w:numFmt w:val="upperLetter"/>
      <w:pStyle w:val="RVIGTekstbesluitmetlett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25A4DD1"/>
    <w:multiLevelType w:val="multilevel"/>
    <w:tmpl w:val="96E7CB3F"/>
    <w:name w:val="RVIG Cijferopsomming"/>
    <w:lvl w:ilvl="0">
      <w:start w:val="1"/>
      <w:numFmt w:val="decimal"/>
      <w:pStyle w:val="RvIGTekstbesluitmetcijf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763B1CE"/>
    <w:multiLevelType w:val="multilevel"/>
    <w:tmpl w:val="7931CD84"/>
    <w:name w:val="Wob_Bijlage_Leden_Artikel_3"/>
    <w:lvl w:ilvl="0">
      <w:start w:val="1"/>
      <w:numFmt w:val="decimal"/>
      <w:pStyle w:val="LedenArt3"/>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177243A"/>
    <w:multiLevelType w:val="multilevel"/>
    <w:tmpl w:val="852632D2"/>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1A146EE"/>
    <w:multiLevelType w:val="multilevel"/>
    <w:tmpl w:val="64B5EB36"/>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Text w:val=""/>
      <w:lvlJc w:val="left"/>
      <w:pPr>
        <w:ind w:left="740" w:hanging="320"/>
      </w:pPr>
    </w:lvl>
    <w:lvl w:ilvl="4">
      <w:start w:val="1"/>
      <w:numFmt w:val="decimal"/>
      <w:pStyle w:val="Robrfvniv5"/>
      <w:lvlText w:val=""/>
      <w:lvlJc w:val="left"/>
      <w:pPr>
        <w:ind w:left="420" w:hanging="420"/>
      </w:pPr>
    </w:lvl>
    <w:lvl w:ilvl="5">
      <w:start w:val="1"/>
      <w:numFmt w:val="lowerLetter"/>
      <w:pStyle w:val="Robrfvabc"/>
      <w:lvlText w:val="%6."/>
      <w:lvlJc w:val="left"/>
      <w:pPr>
        <w:ind w:left="740" w:hanging="320"/>
      </w:pPr>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1F3EC6A"/>
    <w:multiLevelType w:val="multilevel"/>
    <w:tmpl w:val="1A57DDB5"/>
    <w:name w:val="Opsomming hoofdletters"/>
    <w:lvl w:ilvl="0">
      <w:start w:val="1"/>
      <w:numFmt w:val="upperLetter"/>
      <w:pStyle w:val="LogiusOpsommingHoofdletters"/>
      <w:lvlText w:val="%1."/>
      <w:lvlJc w:val="left"/>
      <w:pPr>
        <w:ind w:left="714"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8FADA24"/>
    <w:multiLevelType w:val="multilevel"/>
    <w:tmpl w:val="9F2956C6"/>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11A2EA9"/>
    <w:multiLevelType w:val="multilevel"/>
    <w:tmpl w:val="BBD62E36"/>
    <w:name w:val="Logius MT Notitie opsomming bullet"/>
    <w:lvl w:ilvl="0">
      <w:start w:val="1"/>
      <w:numFmt w:val="bullet"/>
      <w:pStyle w:val="LogiusMTNotitiebullet"/>
      <w:lvlText w:val="●"/>
      <w:lvlJc w:val="left"/>
      <w:pPr>
        <w:ind w:left="1020" w:hanging="340"/>
      </w:pPr>
    </w:lvl>
    <w:lvl w:ilvl="1">
      <w:start w:val="1"/>
      <w:numFmt w:val="none"/>
      <w:pStyle w:val="LogiusMTNotitieopsommingniv2"/>
      <w:lvlText w:val=""/>
      <w:lvlJc w:val="left"/>
      <w:pPr>
        <w:ind w:left="3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2994FF2"/>
    <w:multiLevelType w:val="multilevel"/>
    <w:tmpl w:val="3D5855F8"/>
    <w:name w:val="Logius Nummering Extra Lijst"/>
    <w:lvl w:ilvl="0">
      <w:start w:val="1"/>
      <w:numFmt w:val="decimal"/>
      <w:pStyle w:val="LogiusNummeringExtra"/>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262C639"/>
    <w:multiLevelType w:val="multilevel"/>
    <w:tmpl w:val="B241EA52"/>
    <w:name w:val="Convenant lettering Artikel"/>
    <w:lvl w:ilvl="0">
      <w:start w:val="1"/>
      <w:numFmt w:val="lowerLetter"/>
      <w:pStyle w:val="ConvenantLidletterstijl"/>
      <w:lvlText w:val="%1."/>
      <w:lvlJc w:val="left"/>
      <w:pPr>
        <w:ind w:left="714" w:hanging="71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548A2A5"/>
    <w:multiLevelType w:val="multilevel"/>
    <w:tmpl w:val="5B70E126"/>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64321E7"/>
    <w:multiLevelType w:val="multilevel"/>
    <w:tmpl w:val="5915B514"/>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1"/>
  </w:num>
  <w:num w:numId="2">
    <w:abstractNumId w:val="18"/>
  </w:num>
  <w:num w:numId="3">
    <w:abstractNumId w:val="11"/>
  </w:num>
  <w:num w:numId="4">
    <w:abstractNumId w:val="19"/>
  </w:num>
  <w:num w:numId="5">
    <w:abstractNumId w:val="2"/>
  </w:num>
  <w:num w:numId="6">
    <w:abstractNumId w:val="7"/>
  </w:num>
  <w:num w:numId="7">
    <w:abstractNumId w:val="29"/>
  </w:num>
  <w:num w:numId="8">
    <w:abstractNumId w:val="3"/>
  </w:num>
  <w:num w:numId="9">
    <w:abstractNumId w:val="12"/>
  </w:num>
  <w:num w:numId="10">
    <w:abstractNumId w:val="23"/>
  </w:num>
  <w:num w:numId="11">
    <w:abstractNumId w:val="1"/>
  </w:num>
  <w:num w:numId="12">
    <w:abstractNumId w:val="27"/>
  </w:num>
  <w:num w:numId="13">
    <w:abstractNumId w:val="8"/>
  </w:num>
  <w:num w:numId="14">
    <w:abstractNumId w:val="28"/>
  </w:num>
  <w:num w:numId="15">
    <w:abstractNumId w:val="30"/>
  </w:num>
  <w:num w:numId="16">
    <w:abstractNumId w:val="5"/>
  </w:num>
  <w:num w:numId="17">
    <w:abstractNumId w:val="25"/>
  </w:num>
  <w:num w:numId="18">
    <w:abstractNumId w:val="15"/>
  </w:num>
  <w:num w:numId="19">
    <w:abstractNumId w:val="4"/>
  </w:num>
  <w:num w:numId="20">
    <w:abstractNumId w:val="9"/>
  </w:num>
  <w:num w:numId="21">
    <w:abstractNumId w:val="14"/>
  </w:num>
  <w:num w:numId="22">
    <w:abstractNumId w:val="17"/>
  </w:num>
  <w:num w:numId="23">
    <w:abstractNumId w:val="6"/>
  </w:num>
  <w:num w:numId="24">
    <w:abstractNumId w:val="24"/>
  </w:num>
  <w:num w:numId="25">
    <w:abstractNumId w:val="21"/>
  </w:num>
  <w:num w:numId="26">
    <w:abstractNumId w:val="20"/>
  </w:num>
  <w:num w:numId="27">
    <w:abstractNumId w:val="13"/>
  </w:num>
  <w:num w:numId="28">
    <w:abstractNumId w:val="16"/>
  </w:num>
  <w:num w:numId="29">
    <w:abstractNumId w:val="0"/>
  </w:num>
  <w:num w:numId="30">
    <w:abstractNumId w:val="22"/>
  </w:num>
  <w:num w:numId="31">
    <w:abstractNumId w:val="10"/>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457"/>
    <w:rsid w:val="000A27D5"/>
    <w:rsid w:val="007C7457"/>
    <w:rsid w:val="009C1CBF"/>
    <w:rsid w:val="00AD66BE"/>
    <w:rsid w:val="00CF3074"/>
    <w:rsid w:val="00D129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1BD99B44"/>
  <w15:docId w15:val="{A48D9F3F-FAD5-46E8-AE3F-057B94B23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line="240" w:lineRule="exact"/>
    </w:pPr>
  </w:style>
  <w:style w:type="paragraph" w:customStyle="1" w:styleId="AanhefHvK">
    <w:name w:val="Aanhef HvK"/>
    <w:basedOn w:val="StandaardHvK"/>
    <w:next w:val="BodytekstHvK"/>
    <w:pPr>
      <w:spacing w:after="200" w:line="220" w:lineRule="exact"/>
    </w:p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HvK">
    <w:name w:val="Afzendgegevens HvK"/>
    <w:basedOn w:val="StandaardHvK"/>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pPr>
      <w:spacing w:after="240" w:line="240" w:lineRule="exact"/>
    </w:pPr>
    <w:rPr>
      <w:sz w:val="16"/>
      <w:szCs w:val="16"/>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rtikel">
    <w:name w:val="Artikel"/>
    <w:basedOn w:val="Standaard"/>
    <w:next w:val="Standaard"/>
    <w:pPr>
      <w:spacing w:line="240" w:lineRule="exact"/>
    </w:pPr>
  </w:style>
  <w:style w:type="paragraph" w:customStyle="1" w:styleId="Artikelniveau2">
    <w:name w:val="Artikel niveau 2"/>
    <w:basedOn w:val="Standaard"/>
    <w:next w:val="Standaard"/>
    <w:pPr>
      <w:spacing w:line="240" w:lineRule="exact"/>
    </w:pPr>
  </w:style>
  <w:style w:type="paragraph" w:customStyle="1" w:styleId="ArtikelenAutorisatiebesluit">
    <w:name w:val="Artikelen Autorisatiebesluit"/>
    <w:basedOn w:val="Standaard"/>
    <w:pPr>
      <w:tabs>
        <w:tab w:val="left" w:pos="10091"/>
        <w:tab w:val="left" w:pos="10091"/>
      </w:tabs>
      <w:spacing w:line="240" w:lineRule="exact"/>
    </w:pPr>
  </w:style>
  <w:style w:type="paragraph" w:customStyle="1" w:styleId="Begrotingsbehandeling">
    <w:name w:val="Begrotingsbehandeling"/>
    <w:basedOn w:val="Standaard"/>
    <w:next w:val="Standaard"/>
    <w:pPr>
      <w:spacing w:line="440" w:lineRule="exact"/>
    </w:pPr>
    <w:rPr>
      <w:sz w:val="44"/>
      <w:szCs w:val="44"/>
    </w:rPr>
  </w:style>
  <w:style w:type="paragraph" w:customStyle="1" w:styleId="Bezoekadres">
    <w:name w:val="Bezoekadres"/>
    <w:next w:val="Standaard"/>
    <w:pPr>
      <w:spacing w:line="180" w:lineRule="exact"/>
    </w:pPr>
    <w:rPr>
      <w:rFonts w:ascii="Verdana" w:hAnsi="Verdana"/>
      <w:b/>
      <w:color w:val="000000"/>
      <w:sz w:val="13"/>
      <w:szCs w:val="13"/>
    </w:rPr>
  </w:style>
  <w:style w:type="paragraph" w:customStyle="1" w:styleId="BijlageKop">
    <w:name w:val="Bijlage_Kop"/>
    <w:basedOn w:val="Standaard"/>
    <w:next w:val="Standaard"/>
    <w:pPr>
      <w:spacing w:before="180" w:after="180" w:line="240" w:lineRule="exact"/>
    </w:pPr>
  </w:style>
  <w:style w:type="paragraph" w:customStyle="1" w:styleId="BijlageLidArtikel">
    <w:name w:val="Bijlage_Lid_Artikel"/>
    <w:basedOn w:val="Standaard"/>
    <w:next w:val="Standaard"/>
    <w:pPr>
      <w:spacing w:line="240" w:lineRule="exact"/>
      <w:ind w:left="400"/>
    </w:pPr>
  </w:style>
  <w:style w:type="paragraph" w:customStyle="1" w:styleId="BijlageLidArtikelGenummerd">
    <w:name w:val="Bijlage_Lid_Artikel_Genummerd"/>
    <w:basedOn w:val="Standaard"/>
    <w:next w:val="Standaard"/>
    <w:pPr>
      <w:spacing w:line="180" w:lineRule="exact"/>
    </w:pPr>
  </w:style>
  <w:style w:type="paragraph" w:customStyle="1" w:styleId="BodytekstHvK">
    <w:name w:val="Bodytekst HvK"/>
    <w:basedOn w:val="StandaardHvK"/>
    <w:pPr>
      <w:spacing w:line="220" w:lineRule="exact"/>
    </w:pPr>
  </w:style>
  <w:style w:type="paragraph" w:customStyle="1" w:styleId="Bulletkantlijn">
    <w:name w:val="Bullet kantlijn"/>
    <w:basedOn w:val="Standaard"/>
    <w:next w:val="Standaard"/>
    <w:pPr>
      <w:numPr>
        <w:numId w:val="6"/>
      </w:numPr>
    </w:pPr>
  </w:style>
  <w:style w:type="paragraph" w:customStyle="1" w:styleId="Bulletskantlijn">
    <w:name w:val="Bullets kantlijn"/>
    <w:basedOn w:val="Standaard"/>
    <w:next w:val="Standaard"/>
    <w:pPr>
      <w:spacing w:line="240" w:lineRule="exact"/>
    </w:pPr>
  </w:style>
  <w:style w:type="paragraph" w:customStyle="1" w:styleId="Colofon">
    <w:name w:val="Colofon"/>
    <w:basedOn w:val="Standaard"/>
    <w:next w:val="Standaard"/>
    <w:pPr>
      <w:spacing w:after="700" w:line="300" w:lineRule="exact"/>
    </w:pPr>
    <w:rPr>
      <w:sz w:val="24"/>
      <w:szCs w:val="24"/>
    </w:rPr>
  </w:style>
  <w:style w:type="paragraph" w:customStyle="1" w:styleId="Communicatietabel">
    <w:name w:val="Communicatie tabel"/>
    <w:basedOn w:val="Standaard"/>
    <w:next w:val="Standaard"/>
    <w:pPr>
      <w:spacing w:before="60" w:after="60" w:line="240" w:lineRule="exact"/>
      <w:ind w:left="40"/>
    </w:pPr>
  </w:style>
  <w:style w:type="paragraph" w:customStyle="1" w:styleId="ConvenantArtikel">
    <w:name w:val="Convenant Artikel"/>
    <w:basedOn w:val="Standaard"/>
    <w:next w:val="Standaard"/>
    <w:pPr>
      <w:numPr>
        <w:numId w:val="9"/>
      </w:numPr>
      <w:spacing w:before="200" w:after="200" w:line="240" w:lineRule="exact"/>
    </w:pPr>
    <w:rPr>
      <w:b/>
      <w:sz w:val="20"/>
      <w:szCs w:val="20"/>
    </w:rPr>
  </w:style>
  <w:style w:type="paragraph" w:customStyle="1" w:styleId="ConvenantletteringArtikel">
    <w:name w:val="Convenant lettering Artikel"/>
    <w:basedOn w:val="Standaard"/>
    <w:next w:val="Standaard"/>
    <w:pPr>
      <w:spacing w:line="240" w:lineRule="exact"/>
    </w:pPr>
  </w:style>
  <w:style w:type="paragraph" w:customStyle="1" w:styleId="Convenantletteringinspring">
    <w:name w:val="Convenant lettering inspring"/>
    <w:basedOn w:val="Standaard"/>
    <w:next w:val="Standaard"/>
    <w:pPr>
      <w:spacing w:line="240" w:lineRule="exact"/>
    </w:pPr>
    <w:rPr>
      <w:sz w:val="20"/>
      <w:szCs w:val="20"/>
    </w:rPr>
  </w:style>
  <w:style w:type="paragraph" w:customStyle="1" w:styleId="ConvenantLid">
    <w:name w:val="Convenant Lid"/>
    <w:basedOn w:val="Standaard"/>
    <w:next w:val="Standaard"/>
    <w:pPr>
      <w:numPr>
        <w:ilvl w:val="1"/>
        <w:numId w:val="9"/>
      </w:numPr>
      <w:spacing w:line="240" w:lineRule="exact"/>
    </w:pPr>
    <w:rPr>
      <w:sz w:val="20"/>
      <w:szCs w:val="20"/>
    </w:rPr>
  </w:style>
  <w:style w:type="paragraph" w:customStyle="1" w:styleId="Convenantlidletterstijlinspring">
    <w:name w:val="Convenant lid (letterstijl inspring)"/>
    <w:basedOn w:val="Standaard"/>
    <w:next w:val="Standaard"/>
    <w:pPr>
      <w:numPr>
        <w:numId w:val="8"/>
      </w:numPr>
      <w:spacing w:line="240" w:lineRule="exact"/>
    </w:pPr>
    <w:rPr>
      <w:sz w:val="20"/>
      <w:szCs w:val="20"/>
    </w:rPr>
  </w:style>
  <w:style w:type="paragraph" w:customStyle="1" w:styleId="ConvenantLidletterstijl">
    <w:name w:val="Convenant Lid (letterstijl)"/>
    <w:basedOn w:val="Standaard"/>
    <w:next w:val="Standaard"/>
    <w:pPr>
      <w:numPr>
        <w:numId w:val="7"/>
      </w:numPr>
      <w:spacing w:line="240" w:lineRule="exact"/>
    </w:pPr>
    <w:rPr>
      <w:sz w:val="20"/>
      <w:szCs w:val="20"/>
    </w:rPr>
  </w:style>
  <w:style w:type="paragraph" w:customStyle="1" w:styleId="ConvenantnummeringArtikel">
    <w:name w:val="Convenant nummering Artikel"/>
    <w:basedOn w:val="Standaard"/>
    <w:next w:val="Standaard"/>
    <w:pPr>
      <w:spacing w:line="240" w:lineRule="exact"/>
    </w:pPr>
  </w:style>
  <w:style w:type="paragraph" w:customStyle="1" w:styleId="Convenantstandaard">
    <w:name w:val="Convenant standaard"/>
    <w:basedOn w:val="Standaard"/>
    <w:next w:val="Standaard"/>
    <w:pPr>
      <w:spacing w:line="240" w:lineRule="exact"/>
    </w:pPr>
    <w:rPr>
      <w:sz w:val="20"/>
      <w:szCs w:val="20"/>
    </w:rPr>
  </w:style>
  <w:style w:type="paragraph" w:customStyle="1" w:styleId="ConvenantTitel">
    <w:name w:val="Convenant Titel"/>
    <w:next w:val="Standaard"/>
    <w:pPr>
      <w:spacing w:after="360" w:line="200" w:lineRule="exact"/>
      <w:jc w:val="center"/>
    </w:pPr>
    <w:rPr>
      <w:rFonts w:ascii="Verdana" w:hAnsi="Verdana"/>
      <w:b/>
      <w:color w:val="000000"/>
    </w:rPr>
  </w:style>
  <w:style w:type="paragraph" w:customStyle="1" w:styleId="DatumregelHvK">
    <w:name w:val="Datumregel HvK"/>
    <w:basedOn w:val="StandaardHvK"/>
    <w:pPr>
      <w:spacing w:line="200" w:lineRule="exact"/>
      <w:ind w:left="6236"/>
    </w:pPr>
  </w:style>
  <w:style w:type="paragraph" w:customStyle="1" w:styleId="DocumentsoortHvK">
    <w:name w:val="Documentsoort HvK"/>
    <w:basedOn w:val="StandaardHvK"/>
    <w:next w:val="StandaardHvK"/>
    <w:pPr>
      <w:spacing w:after="400" w:line="400" w:lineRule="exact"/>
    </w:pPr>
    <w:rPr>
      <w:b/>
      <w:sz w:val="40"/>
      <w:szCs w:val="40"/>
    </w:rPr>
  </w:style>
  <w:style w:type="paragraph" w:customStyle="1" w:styleId="EindrapportKop">
    <w:name w:val="Eindrapport_Kop"/>
    <w:basedOn w:val="Standaard"/>
    <w:next w:val="Standaard"/>
    <w:pPr>
      <w:spacing w:after="700" w:line="300" w:lineRule="exact"/>
    </w:pPr>
    <w:rPr>
      <w:sz w:val="24"/>
      <w:szCs w:val="24"/>
    </w:rPr>
  </w:style>
  <w:style w:type="paragraph" w:customStyle="1" w:styleId="Embargo">
    <w:name w:val="Embargo"/>
    <w:next w:val="Standaard"/>
    <w:pPr>
      <w:spacing w:line="130" w:lineRule="exact"/>
    </w:pPr>
    <w:rPr>
      <w:rFonts w:ascii="Verdana" w:hAnsi="Verdana"/>
      <w:b/>
      <w:smallCaps/>
      <w:color w:val="000000"/>
      <w:sz w:val="13"/>
      <w:szCs w:val="13"/>
    </w:rPr>
  </w:style>
  <w:style w:type="paragraph" w:customStyle="1" w:styleId="FMHDechargeverklaring">
    <w:name w:val="FMH_Dechargeverklaring"/>
    <w:basedOn w:val="Standaard"/>
    <w:next w:val="Standaard"/>
    <w:pPr>
      <w:spacing w:line="240" w:lineRule="exact"/>
    </w:pPr>
    <w:rPr>
      <w:sz w:val="15"/>
      <w:szCs w:val="15"/>
    </w:rPr>
  </w:style>
  <w:style w:type="paragraph" w:customStyle="1" w:styleId="FMHDechargeverklaringKop">
    <w:name w:val="FMH_Dechargeverklaring_Kop"/>
    <w:basedOn w:val="Standaard"/>
    <w:next w:val="Standaard"/>
    <w:pPr>
      <w:spacing w:line="240" w:lineRule="exact"/>
    </w:pPr>
    <w:rPr>
      <w:b/>
      <w:smallCaps/>
    </w:rPr>
  </w:style>
  <w:style w:type="paragraph" w:customStyle="1" w:styleId="FMHDechargeverklaringOndertekening">
    <w:name w:val="FMH_Dechargeverklaring_Ondertekening"/>
    <w:pPr>
      <w:tabs>
        <w:tab w:val="left" w:pos="4183"/>
      </w:tabs>
      <w:spacing w:line="240" w:lineRule="exact"/>
    </w:pPr>
    <w:rPr>
      <w:rFonts w:ascii="Verdana" w:hAnsi="Verdana"/>
      <w:color w:val="000000"/>
      <w:sz w:val="16"/>
      <w:szCs w:val="16"/>
    </w:rPr>
  </w:style>
  <w:style w:type="paragraph" w:customStyle="1" w:styleId="Fmhinstructietekst">
    <w:name w:val="Fmh_instructietekst"/>
    <w:next w:val="Standaard"/>
    <w:pPr>
      <w:spacing w:line="240" w:lineRule="exact"/>
    </w:pPr>
    <w:rPr>
      <w:rFonts w:ascii="Arial Narrow" w:hAnsi="Arial Narrow"/>
      <w:color w:val="000000"/>
      <w:sz w:val="15"/>
      <w:szCs w:val="15"/>
    </w:rPr>
  </w:style>
  <w:style w:type="paragraph" w:customStyle="1" w:styleId="FmhKopjeprojectgegevens">
    <w:name w:val="Fmh_Kopje_(project)gegevens"/>
    <w:next w:val="Standaard"/>
    <w:pPr>
      <w:spacing w:line="240" w:lineRule="exact"/>
    </w:pPr>
    <w:rPr>
      <w:rFonts w:ascii="Verdana" w:hAnsi="Verdana"/>
      <w:b/>
      <w:color w:val="000000"/>
      <w:sz w:val="15"/>
      <w:szCs w:val="15"/>
    </w:rPr>
  </w:style>
  <w:style w:type="paragraph" w:customStyle="1" w:styleId="FmhKopjekapitalen">
    <w:name w:val="Fmh_Kopje_kapitalen"/>
    <w:next w:val="Standaard"/>
    <w:pPr>
      <w:spacing w:line="240" w:lineRule="exact"/>
    </w:pPr>
    <w:rPr>
      <w:rFonts w:ascii="Verdana" w:hAnsi="Verdana"/>
      <w:b/>
      <w:caps/>
      <w:color w:val="000000"/>
      <w:sz w:val="18"/>
      <w:szCs w:val="18"/>
    </w:rPr>
  </w:style>
  <w:style w:type="paragraph" w:customStyle="1" w:styleId="FmhProcesVerbaalGegevens">
    <w:name w:val="Fmh_Proces_Verbaal_Gegevens"/>
    <w:basedOn w:val="Standaard"/>
    <w:next w:val="Standaard"/>
    <w:pPr>
      <w:tabs>
        <w:tab w:val="left" w:pos="2437"/>
      </w:tabs>
      <w:spacing w:line="240" w:lineRule="exact"/>
    </w:pPr>
  </w:style>
  <w:style w:type="paragraph" w:customStyle="1" w:styleId="FmhProcesVerbaalOndertekening">
    <w:name w:val="Fmh_Proces_Verbaal_Ondertekening"/>
    <w:basedOn w:val="Standaard"/>
    <w:next w:val="Standaard"/>
    <w:pPr>
      <w:tabs>
        <w:tab w:val="left" w:pos="2834"/>
        <w:tab w:val="left" w:pos="2834"/>
        <w:tab w:val="left" w:pos="2834"/>
      </w:tabs>
      <w:spacing w:line="240" w:lineRule="exact"/>
    </w:pPr>
  </w:style>
  <w:style w:type="paragraph" w:customStyle="1" w:styleId="FmhProcesVerbaalProjectgegevens">
    <w:name w:val="Fmh_Proces_Verbaal_Projectgegevens"/>
    <w:next w:val="Standaard"/>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Standaard"/>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pPr>
      <w:spacing w:before="320"/>
    </w:pPr>
  </w:style>
  <w:style w:type="paragraph" w:customStyle="1" w:styleId="Gegevensdocument">
    <w:name w:val="Gegevens document"/>
    <w:next w:val="Standaard"/>
    <w:pPr>
      <w:tabs>
        <w:tab w:val="left" w:pos="1133"/>
      </w:tabs>
      <w:spacing w:line="240" w:lineRule="exact"/>
    </w:pPr>
    <w:rPr>
      <w:rFonts w:ascii="Verdana" w:hAnsi="Verdana"/>
      <w:color w:val="000000"/>
      <w:sz w:val="18"/>
      <w:szCs w:val="18"/>
    </w:rPr>
  </w:style>
  <w:style w:type="paragraph" w:customStyle="1" w:styleId="GroetregelHvK">
    <w:name w:val="Groetregel HvK"/>
    <w:basedOn w:val="StandaardHvK"/>
    <w:next w:val="StandaardHvK"/>
    <w:pPr>
      <w:spacing w:before="220" w:line="220" w:lineRule="exact"/>
    </w:pPr>
  </w:style>
  <w:style w:type="paragraph" w:customStyle="1" w:styleId="Hoofdstuk">
    <w:name w:val="Hoofdstuk"/>
    <w:basedOn w:val="Standaard"/>
    <w:next w:val="Standaard"/>
    <w:pPr>
      <w:numPr>
        <w:numId w:val="16"/>
      </w:numPr>
      <w:spacing w:after="700" w:line="300" w:lineRule="exact"/>
    </w:pPr>
    <w:rPr>
      <w:sz w:val="24"/>
      <w:szCs w:val="24"/>
    </w:rPr>
  </w:style>
  <w:style w:type="paragraph" w:customStyle="1" w:styleId="Hoofdstukzondernummering">
    <w:name w:val="Hoofdstuk zonder nummering"/>
    <w:basedOn w:val="Standaard"/>
    <w:next w:val="Standaard"/>
    <w:pPr>
      <w:spacing w:after="700" w:line="300" w:lineRule="exact"/>
    </w:pPr>
    <w:rPr>
      <w:sz w:val="24"/>
      <w:szCs w:val="24"/>
    </w:rPr>
  </w:style>
  <w:style w:type="paragraph" w:styleId="Inhopg1">
    <w:name w:val="toc 1"/>
    <w:basedOn w:val="Standaard"/>
    <w:next w:val="Standaard"/>
    <w:pPr>
      <w:tabs>
        <w:tab w:val="left" w:pos="0"/>
        <w:tab w:val="left" w:pos="283"/>
      </w:tabs>
      <w:spacing w:before="240" w:line="240" w:lineRule="exact"/>
      <w:ind w:hanging="1160"/>
    </w:pPr>
    <w:rPr>
      <w:b/>
    </w:rPr>
  </w:style>
  <w:style w:type="paragraph" w:styleId="Inhopg2">
    <w:name w:val="toc 2"/>
    <w:basedOn w:val="Inhopg1"/>
    <w:next w:val="Standaard"/>
    <w:pPr>
      <w:spacing w:before="0"/>
    </w:pPr>
    <w:rPr>
      <w:b w:val="0"/>
    </w:r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esraadaanhef">
    <w:name w:val="Kiesraad_aanhef"/>
    <w:pPr>
      <w:spacing w:before="100" w:after="240" w:line="240" w:lineRule="exact"/>
    </w:pPr>
    <w:rPr>
      <w:rFonts w:ascii="Arial" w:hAnsi="Arial"/>
      <w:color w:val="000000"/>
    </w:rPr>
  </w:style>
  <w:style w:type="paragraph" w:customStyle="1" w:styleId="Kiesraadafzendgegevens">
    <w:name w:val="Kiesraad_afzendgegevens"/>
    <w:next w:val="Standaard"/>
    <w:pPr>
      <w:spacing w:line="220" w:lineRule="exact"/>
    </w:pPr>
    <w:rPr>
      <w:rFonts w:ascii="Arial" w:hAnsi="Arial"/>
      <w:color w:val="000000"/>
      <w:sz w:val="16"/>
      <w:szCs w:val="16"/>
    </w:rPr>
  </w:style>
  <w:style w:type="paragraph" w:customStyle="1" w:styleId="Kiesraadafzendgegevensbold">
    <w:name w:val="Kiesraad_afzendgegevens_bold"/>
    <w:next w:val="Standaard"/>
    <w:pPr>
      <w:spacing w:line="220" w:lineRule="exact"/>
    </w:pPr>
    <w:rPr>
      <w:rFonts w:ascii="Arial" w:hAnsi="Arial"/>
      <w:b/>
      <w:color w:val="000000"/>
      <w:sz w:val="16"/>
      <w:szCs w:val="16"/>
    </w:rPr>
  </w:style>
  <w:style w:type="paragraph" w:customStyle="1" w:styleId="Kiesraadfax">
    <w:name w:val="Kiesraad_fax"/>
    <w:basedOn w:val="Standaard"/>
    <w:next w:val="Standaard"/>
    <w:pPr>
      <w:spacing w:line="240" w:lineRule="exact"/>
    </w:pPr>
    <w:rPr>
      <w:rFonts w:ascii="Arial" w:hAnsi="Arial"/>
      <w:sz w:val="14"/>
      <w:szCs w:val="14"/>
    </w:rPr>
  </w:style>
  <w:style w:type="paragraph" w:customStyle="1" w:styleId="KiesraadNotitieKop">
    <w:name w:val="Kiesraad_Notitie_Kop"/>
    <w:pPr>
      <w:spacing w:line="240" w:lineRule="exact"/>
    </w:pPr>
    <w:rPr>
      <w:rFonts w:ascii="Arial" w:hAnsi="Arial"/>
      <w:b/>
      <w:color w:val="000000"/>
      <w:sz w:val="24"/>
      <w:szCs w:val="24"/>
    </w:rPr>
  </w:style>
  <w:style w:type="paragraph" w:customStyle="1" w:styleId="Kiesraadonderdeel">
    <w:name w:val="Kiesraad_onderdeel"/>
    <w:pPr>
      <w:spacing w:line="180" w:lineRule="exact"/>
    </w:pPr>
    <w:rPr>
      <w:rFonts w:ascii="Arial" w:hAnsi="Arial"/>
      <w:b/>
      <w:smallCaps/>
      <w:color w:val="000000"/>
      <w:sz w:val="16"/>
      <w:szCs w:val="16"/>
    </w:rPr>
  </w:style>
  <w:style w:type="paragraph" w:customStyle="1" w:styleId="Kiesraadonderwerp">
    <w:name w:val="Kiesraad_onderwerp"/>
    <w:pPr>
      <w:spacing w:line="240" w:lineRule="exact"/>
    </w:pPr>
    <w:rPr>
      <w:rFonts w:ascii="Arial" w:hAnsi="Arial"/>
      <w:b/>
      <w:color w:val="000000"/>
    </w:rPr>
  </w:style>
  <w:style w:type="paragraph" w:customStyle="1" w:styleId="Kiesraadonderwerpkop">
    <w:name w:val="Kiesraad_onderwerp_kop"/>
    <w:pPr>
      <w:spacing w:line="240" w:lineRule="exact"/>
    </w:pPr>
    <w:rPr>
      <w:rFonts w:ascii="Arial" w:hAnsi="Arial"/>
      <w:b/>
      <w:color w:val="000000"/>
      <w:sz w:val="14"/>
      <w:szCs w:val="14"/>
    </w:rPr>
  </w:style>
  <w:style w:type="paragraph" w:customStyle="1" w:styleId="Kiesraadreferentiegegevens">
    <w:name w:val="Kiesraad_referentiegegevens"/>
    <w:pPr>
      <w:spacing w:line="220" w:lineRule="exact"/>
    </w:pPr>
    <w:rPr>
      <w:rFonts w:ascii="Arial" w:hAnsi="Arial"/>
      <w:color w:val="000000"/>
      <w:sz w:val="16"/>
      <w:szCs w:val="16"/>
    </w:rPr>
  </w:style>
  <w:style w:type="paragraph" w:customStyle="1" w:styleId="Kiesraadreferentiegegevensbold">
    <w:name w:val="Kiesraad_referentiegegevens_bold"/>
    <w:pPr>
      <w:spacing w:line="220" w:lineRule="exact"/>
    </w:pPr>
    <w:rPr>
      <w:rFonts w:ascii="Arial" w:hAnsi="Arial"/>
      <w:b/>
      <w:color w:val="000000"/>
      <w:sz w:val="16"/>
      <w:szCs w:val="16"/>
    </w:rPr>
  </w:style>
  <w:style w:type="paragraph" w:customStyle="1" w:styleId="Kiesraadslotzin">
    <w:name w:val="Kiesraad_slotzin"/>
    <w:next w:val="Standaard"/>
    <w:pPr>
      <w:spacing w:before="240" w:line="240" w:lineRule="exact"/>
    </w:pPr>
    <w:rPr>
      <w:rFonts w:ascii="Arial" w:hAnsi="Arial"/>
      <w:color w:val="000000"/>
    </w:rPr>
  </w:style>
  <w:style w:type="paragraph" w:customStyle="1" w:styleId="Kiesraadstandaard">
    <w:name w:val="Kiesraad_standaard"/>
    <w:pPr>
      <w:spacing w:line="240" w:lineRule="exact"/>
    </w:pPr>
    <w:rPr>
      <w:rFonts w:ascii="Arial" w:hAnsi="Arial"/>
      <w:color w:val="000000"/>
    </w:rPr>
  </w:style>
  <w:style w:type="paragraph" w:customStyle="1" w:styleId="KiesraadWitregelW1">
    <w:name w:val="Kiesraad_Witregel_W1"/>
    <w:next w:val="Standaard"/>
    <w:pPr>
      <w:spacing w:line="220" w:lineRule="exact"/>
    </w:pPr>
    <w:rPr>
      <w:rFonts w:ascii="Arial" w:hAnsi="Arial"/>
      <w:color w:val="000000"/>
      <w:sz w:val="16"/>
      <w:szCs w:val="16"/>
    </w:rPr>
  </w:style>
  <w:style w:type="paragraph" w:customStyle="1" w:styleId="KopDocumentgegevens">
    <w:name w:val="Kop Documentgegevens"/>
    <w:next w:val="Standaard"/>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pPr>
      <w:tabs>
        <w:tab w:val="left" w:pos="2267"/>
      </w:tabs>
    </w:pPr>
  </w:style>
  <w:style w:type="paragraph" w:customStyle="1" w:styleId="KopNotitiegegevens">
    <w:name w:val="Kop Notitie gegevens"/>
    <w:basedOn w:val="KopDocumentgegevens"/>
    <w:next w:val="Standaard"/>
    <w:pPr>
      <w:spacing w:before="80" w:after="160"/>
    </w:pPr>
  </w:style>
  <w:style w:type="paragraph" w:customStyle="1" w:styleId="KopBesluitRVIGAutorisatiebesluitExperian">
    <w:name w:val="Kop_Besluit_RVIG_Autorisatiebesluit_Experian"/>
    <w:basedOn w:val="Standaard"/>
    <w:next w:val="Standaard"/>
    <w:pPr>
      <w:spacing w:line="240" w:lineRule="exact"/>
    </w:pPr>
    <w:rPr>
      <w:b/>
      <w:sz w:val="22"/>
      <w:szCs w:val="22"/>
    </w:rPr>
  </w:style>
  <w:style w:type="paragraph" w:customStyle="1" w:styleId="KopContractuitbreiding">
    <w:name w:val="Kop_Contractuitbreiding"/>
    <w:basedOn w:val="Standaard"/>
    <w:next w:val="Standaard"/>
    <w:pPr>
      <w:spacing w:line="480" w:lineRule="exact"/>
    </w:pPr>
    <w:rPr>
      <w:sz w:val="48"/>
      <w:szCs w:val="48"/>
    </w:rPr>
  </w:style>
  <w:style w:type="paragraph" w:customStyle="1" w:styleId="KopProcesVerbaalvanOplevering">
    <w:name w:val="Kop_Proces_Verbaal_van_Oplevering"/>
    <w:basedOn w:val="Standaard"/>
    <w:next w:val="Standaard"/>
    <w:pPr>
      <w:spacing w:after="720" w:line="240" w:lineRule="exact"/>
    </w:pPr>
    <w:rPr>
      <w:b/>
    </w:rPr>
  </w:style>
  <w:style w:type="paragraph" w:customStyle="1" w:styleId="Kopjeafzendgegevens">
    <w:name w:val="Kopje afzendgegevens"/>
    <w:basedOn w:val="Afzendgegevens"/>
    <w:next w:val="Standaard"/>
    <w:rPr>
      <w:b/>
    </w:rPr>
  </w:style>
  <w:style w:type="paragraph" w:customStyle="1" w:styleId="Kopjegegevensdocument">
    <w:name w:val="Kopje gegevens document"/>
    <w:basedOn w:val="Gegevensdocument"/>
    <w:next w:val="Standaard"/>
    <w:rPr>
      <w:sz w:val="13"/>
      <w:szCs w:val="13"/>
    </w:rPr>
  </w:style>
  <w:style w:type="paragraph" w:customStyle="1" w:styleId="KopjeNota">
    <w:name w:val="Kopje Nota"/>
    <w:next w:val="Standaard"/>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Pr>
      <w:b/>
    </w:rPr>
  </w:style>
  <w:style w:type="paragraph" w:customStyle="1" w:styleId="LedenArt1">
    <w:name w:val="Leden_Art_1"/>
    <w:basedOn w:val="Standaard"/>
    <w:next w:val="Standaard"/>
    <w:pPr>
      <w:numPr>
        <w:numId w:val="27"/>
      </w:numPr>
      <w:spacing w:line="240" w:lineRule="exact"/>
    </w:pPr>
  </w:style>
  <w:style w:type="paragraph" w:customStyle="1" w:styleId="LedenArt1niv2">
    <w:name w:val="Leden_Art_1_niv2"/>
    <w:basedOn w:val="Standaard"/>
    <w:next w:val="Standaard"/>
    <w:pPr>
      <w:numPr>
        <w:ilvl w:val="1"/>
        <w:numId w:val="27"/>
      </w:numPr>
      <w:spacing w:line="240" w:lineRule="exact"/>
    </w:pPr>
  </w:style>
  <w:style w:type="paragraph" w:customStyle="1" w:styleId="LedenArt10">
    <w:name w:val="Leden_Art_10"/>
    <w:basedOn w:val="Standaard"/>
    <w:next w:val="Standaard"/>
    <w:pPr>
      <w:numPr>
        <w:numId w:val="28"/>
      </w:numPr>
      <w:spacing w:line="240" w:lineRule="exact"/>
    </w:pPr>
  </w:style>
  <w:style w:type="paragraph" w:customStyle="1" w:styleId="LedenArt10niv2">
    <w:name w:val="Leden_Art_10_niv2"/>
    <w:basedOn w:val="Standaard"/>
    <w:next w:val="Standaard"/>
    <w:pPr>
      <w:numPr>
        <w:ilvl w:val="1"/>
        <w:numId w:val="28"/>
      </w:numPr>
      <w:spacing w:line="240" w:lineRule="exact"/>
    </w:pPr>
  </w:style>
  <w:style w:type="paragraph" w:customStyle="1" w:styleId="LedenArt11">
    <w:name w:val="Leden_Art_11"/>
    <w:basedOn w:val="Standaard"/>
    <w:next w:val="Standaard"/>
    <w:pPr>
      <w:numPr>
        <w:numId w:val="29"/>
      </w:numPr>
      <w:spacing w:line="240" w:lineRule="exact"/>
    </w:pPr>
  </w:style>
  <w:style w:type="paragraph" w:customStyle="1" w:styleId="LedenArt3">
    <w:name w:val="Leden_Art_3"/>
    <w:basedOn w:val="Standaard"/>
    <w:next w:val="Standaard"/>
    <w:pPr>
      <w:numPr>
        <w:numId w:val="30"/>
      </w:numPr>
      <w:spacing w:line="240" w:lineRule="exact"/>
    </w:pPr>
  </w:style>
  <w:style w:type="paragraph" w:customStyle="1" w:styleId="LedenArt6">
    <w:name w:val="Leden_Art_6"/>
    <w:basedOn w:val="Standaard"/>
    <w:next w:val="Standaard"/>
    <w:pPr>
      <w:numPr>
        <w:numId w:val="31"/>
      </w:numPr>
      <w:spacing w:line="240" w:lineRule="exact"/>
    </w:pPr>
  </w:style>
  <w:style w:type="paragraph" w:customStyle="1" w:styleId="LedenArt6niv2">
    <w:name w:val="Leden_Art_6_niv2"/>
    <w:basedOn w:val="Standaard"/>
    <w:next w:val="Standaard"/>
    <w:pPr>
      <w:numPr>
        <w:ilvl w:val="1"/>
        <w:numId w:val="31"/>
      </w:numPr>
      <w:spacing w:line="240" w:lineRule="exact"/>
    </w:pPr>
  </w:style>
  <w:style w:type="paragraph" w:customStyle="1" w:styleId="LedenArt7">
    <w:name w:val="Leden_Art_7"/>
    <w:basedOn w:val="Standaard"/>
    <w:next w:val="Standaard"/>
    <w:pPr>
      <w:numPr>
        <w:numId w:val="32"/>
      </w:numPr>
      <w:spacing w:line="240" w:lineRule="exact"/>
    </w:pPr>
  </w:style>
  <w:style w:type="paragraph" w:customStyle="1" w:styleId="LedenArt7niv2">
    <w:name w:val="Leden_Art_7_niv2"/>
    <w:basedOn w:val="Standaard"/>
    <w:next w:val="Standaard"/>
    <w:pPr>
      <w:numPr>
        <w:ilvl w:val="1"/>
        <w:numId w:val="32"/>
      </w:numPr>
      <w:spacing w:line="240" w:lineRule="exact"/>
    </w:pPr>
  </w:style>
  <w:style w:type="table" w:customStyle="1" w:styleId="Logius-CelrechtsonderGrijs">
    <w:name w:val="Logius - Cel rechtsonder Grijs"/>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Standaard"/>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Standaard"/>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Standaard"/>
    <w:next w:val="Standaard"/>
    <w:pPr>
      <w:spacing w:line="240" w:lineRule="exact"/>
    </w:pPr>
  </w:style>
  <w:style w:type="paragraph" w:customStyle="1" w:styleId="LogiusBullets">
    <w:name w:val="Logius Bullets"/>
    <w:basedOn w:val="Standaard"/>
    <w:next w:val="Standaard"/>
    <w:pPr>
      <w:spacing w:line="240" w:lineRule="exact"/>
    </w:pPr>
  </w:style>
  <w:style w:type="paragraph" w:customStyle="1" w:styleId="LogiusBulletsRapport">
    <w:name w:val="Logius Bullets Rapport"/>
    <w:basedOn w:val="Standaard"/>
    <w:next w:val="Standaard"/>
    <w:pPr>
      <w:numPr>
        <w:numId w:val="11"/>
      </w:numPr>
      <w:spacing w:line="240" w:lineRule="exact"/>
    </w:pPr>
  </w:style>
  <w:style w:type="paragraph" w:customStyle="1" w:styleId="LogiusMTNotitiebullet">
    <w:name w:val="Logius MT Notitie bullet"/>
    <w:basedOn w:val="Standaard"/>
    <w:next w:val="Standaard"/>
    <w:pPr>
      <w:numPr>
        <w:numId w:val="12"/>
      </w:numPr>
      <w:spacing w:line="240" w:lineRule="exact"/>
    </w:pPr>
  </w:style>
  <w:style w:type="paragraph" w:customStyle="1" w:styleId="LogiusMTNotitieopsomming">
    <w:name w:val="Logius MT Notitie opsomming"/>
    <w:basedOn w:val="Standaard"/>
    <w:next w:val="Standaard"/>
    <w:pPr>
      <w:numPr>
        <w:numId w:val="13"/>
      </w:numPr>
      <w:spacing w:line="240" w:lineRule="exact"/>
    </w:pPr>
    <w:rPr>
      <w:b/>
    </w:rPr>
  </w:style>
  <w:style w:type="paragraph" w:customStyle="1" w:styleId="LogiusMTNotitieopsommingbullet">
    <w:name w:val="Logius MT Notitie opsomming bullet"/>
    <w:basedOn w:val="Standaard"/>
    <w:next w:val="Standaard"/>
    <w:pPr>
      <w:spacing w:line="240" w:lineRule="exact"/>
    </w:pPr>
  </w:style>
  <w:style w:type="paragraph" w:customStyle="1" w:styleId="LogiusMTNotitieopsommingniv2">
    <w:name w:val="Logius MT Notitie opsomming niv 2"/>
    <w:basedOn w:val="Standaard"/>
    <w:next w:val="Standaard"/>
    <w:pPr>
      <w:numPr>
        <w:ilvl w:val="1"/>
        <w:numId w:val="12"/>
      </w:numPr>
      <w:spacing w:line="240" w:lineRule="exact"/>
    </w:pPr>
  </w:style>
  <w:style w:type="paragraph" w:customStyle="1" w:styleId="LogiusMTNotitieopsommingnummering">
    <w:name w:val="Logius MT Notitie opsomming nummering"/>
    <w:basedOn w:val="Standaard"/>
    <w:next w:val="Standaard"/>
    <w:pPr>
      <w:spacing w:line="240" w:lineRule="exact"/>
    </w:pPr>
  </w:style>
  <w:style w:type="paragraph" w:customStyle="1" w:styleId="LogiusNummeringExtra">
    <w:name w:val="Logius Nummering Extra"/>
    <w:basedOn w:val="Standaard"/>
    <w:next w:val="Standaard"/>
    <w:pPr>
      <w:numPr>
        <w:numId w:val="14"/>
      </w:numPr>
      <w:spacing w:line="240" w:lineRule="exact"/>
    </w:pPr>
  </w:style>
  <w:style w:type="paragraph" w:customStyle="1" w:styleId="LogiusNummeringExtraLijst">
    <w:name w:val="Logius Nummering Extra Lijst"/>
    <w:basedOn w:val="Standaard"/>
    <w:next w:val="Standaard"/>
    <w:pPr>
      <w:spacing w:line="240" w:lineRule="exact"/>
    </w:pPr>
  </w:style>
  <w:style w:type="paragraph" w:customStyle="1" w:styleId="LogiusonderschriftOpdrOvereenkomst">
    <w:name w:val="Logius onderschrift Opdr.Overeenkomst"/>
    <w:basedOn w:val="Standaard"/>
    <w:next w:val="Standaard"/>
    <w:pPr>
      <w:spacing w:line="200" w:lineRule="exact"/>
      <w:ind w:left="1831"/>
    </w:pPr>
    <w:rPr>
      <w:i/>
      <w:sz w:val="16"/>
      <w:szCs w:val="16"/>
    </w:rPr>
  </w:style>
  <w:style w:type="paragraph" w:customStyle="1" w:styleId="LogiusOpsomming1a">
    <w:name w:val="Logius Opsomming 1a"/>
    <w:basedOn w:val="Standaard"/>
    <w:next w:val="Standaard"/>
    <w:pPr>
      <w:spacing w:line="240" w:lineRule="exact"/>
    </w:pPr>
  </w:style>
  <w:style w:type="paragraph" w:customStyle="1" w:styleId="LogiusOpsomming1aniv1">
    <w:name w:val="Logius Opsomming 1a niv1"/>
    <w:basedOn w:val="Standaard"/>
    <w:next w:val="Standaard"/>
    <w:pPr>
      <w:numPr>
        <w:numId w:val="15"/>
      </w:numPr>
      <w:spacing w:line="240" w:lineRule="exact"/>
    </w:pPr>
  </w:style>
  <w:style w:type="paragraph" w:customStyle="1" w:styleId="LogiusOpsomming1aniv2">
    <w:name w:val="Logius Opsomming 1a niv2"/>
    <w:basedOn w:val="Standaard"/>
    <w:next w:val="Standaard"/>
    <w:pPr>
      <w:numPr>
        <w:ilvl w:val="1"/>
        <w:numId w:val="15"/>
      </w:numPr>
      <w:spacing w:line="240" w:lineRule="exact"/>
    </w:pPr>
  </w:style>
  <w:style w:type="paragraph" w:customStyle="1" w:styleId="LogiusOpsommingHoofdletters">
    <w:name w:val="Logius Opsomming Hoofdletters"/>
    <w:basedOn w:val="Standaard"/>
    <w:next w:val="Standaard"/>
    <w:pPr>
      <w:numPr>
        <w:numId w:val="17"/>
      </w:numPr>
      <w:spacing w:line="240" w:lineRule="exact"/>
    </w:pPr>
  </w:style>
  <w:style w:type="paragraph" w:customStyle="1" w:styleId="LogiusRapportsoorten">
    <w:name w:val="Logius Rapportsoorten"/>
    <w:basedOn w:val="Standaard"/>
    <w:next w:val="Standaard"/>
    <w:pPr>
      <w:spacing w:line="240" w:lineRule="exact"/>
    </w:pPr>
  </w:style>
  <w:style w:type="table" w:customStyle="1" w:styleId="LogiusTabelGrijs">
    <w:name w:val="Logius Tabel Grijs"/>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Standaard"/>
    <w:next w:val="Standaard"/>
    <w:pPr>
      <w:numPr>
        <w:numId w:val="10"/>
      </w:numPr>
      <w:spacing w:line="240" w:lineRule="exact"/>
    </w:pPr>
  </w:style>
  <w:style w:type="paragraph" w:customStyle="1" w:styleId="Logiustekstmetopsommingniveau2">
    <w:name w:val="Logius tekst met opsomming niveau 2"/>
    <w:basedOn w:val="Standaard"/>
    <w:next w:val="Standaard"/>
    <w:pPr>
      <w:numPr>
        <w:ilvl w:val="1"/>
        <w:numId w:val="10"/>
      </w:numPr>
      <w:spacing w:line="240" w:lineRule="exact"/>
    </w:pPr>
  </w:style>
  <w:style w:type="paragraph" w:customStyle="1" w:styleId="Logiusverdana12">
    <w:name w:val="Logius verdana 12"/>
    <w:basedOn w:val="Standaard"/>
    <w:next w:val="Standaard"/>
    <w:pPr>
      <w:spacing w:line="320" w:lineRule="exact"/>
    </w:pPr>
    <w:rPr>
      <w:sz w:val="24"/>
      <w:szCs w:val="24"/>
    </w:rPr>
  </w:style>
  <w:style w:type="paragraph" w:customStyle="1" w:styleId="Logiusverdana12bold">
    <w:name w:val="Logius verdana 12 bold"/>
    <w:basedOn w:val="Standaard"/>
    <w:next w:val="Standaard"/>
    <w:pPr>
      <w:spacing w:line="320" w:lineRule="exact"/>
    </w:pPr>
    <w:rPr>
      <w:b/>
      <w:sz w:val="24"/>
      <w:szCs w:val="24"/>
    </w:rPr>
  </w:style>
  <w:style w:type="paragraph" w:customStyle="1" w:styleId="LogiusVerdana12Italic">
    <w:name w:val="Logius Verdana 12 Italic"/>
    <w:basedOn w:val="Standaard"/>
    <w:next w:val="Standaard"/>
    <w:pPr>
      <w:spacing w:line="240" w:lineRule="exact"/>
    </w:pPr>
    <w:rPr>
      <w:i/>
      <w:sz w:val="24"/>
      <w:szCs w:val="24"/>
    </w:rPr>
  </w:style>
  <w:style w:type="paragraph" w:customStyle="1" w:styleId="Logiusbasisnummering">
    <w:name w:val="Logius_basis_nummering"/>
    <w:basedOn w:val="Standaard"/>
    <w:next w:val="Standaard"/>
    <w:pPr>
      <w:spacing w:line="240" w:lineRule="exact"/>
    </w:pPr>
  </w:style>
  <w:style w:type="table" w:customStyle="1" w:styleId="LogiusBehoeftestelling">
    <w:name w:val="Logius_Behoeftestelling"/>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pPr>
      <w:spacing w:line="240" w:lineRule="exact"/>
    </w:pPr>
    <w:rPr>
      <w:rFonts w:ascii="Verdana" w:hAnsi="Verdana"/>
      <w:i/>
      <w:color w:val="000000"/>
      <w:sz w:val="18"/>
      <w:szCs w:val="18"/>
    </w:rPr>
  </w:style>
  <w:style w:type="paragraph" w:customStyle="1" w:styleId="Ondertekeningnaam">
    <w:name w:val="Ondertekening naam"/>
    <w:pPr>
      <w:spacing w:before="960" w:line="240" w:lineRule="exact"/>
    </w:pPr>
    <w:rPr>
      <w:rFonts w:ascii="Verdana" w:hAnsi="Verdana"/>
      <w:color w:val="000000"/>
      <w:sz w:val="18"/>
      <w:szCs w:val="18"/>
    </w:rPr>
  </w:style>
  <w:style w:type="paragraph" w:customStyle="1" w:styleId="OndertekeningVervolg">
    <w:name w:val="Ondertekening Vervolg"/>
    <w:basedOn w:val="Standaard"/>
    <w:pPr>
      <w:spacing w:line="240" w:lineRule="exact"/>
    </w:pPr>
    <w:rPr>
      <w:i/>
    </w:rPr>
  </w:style>
  <w:style w:type="paragraph" w:customStyle="1" w:styleId="Opsomminghoofdletters">
    <w:name w:val="Opsomming hoofdletters"/>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aragraaf">
    <w:name w:val="Paragraaf"/>
    <w:basedOn w:val="Standaard"/>
    <w:next w:val="Standaard"/>
    <w:pPr>
      <w:numPr>
        <w:ilvl w:val="1"/>
        <w:numId w:val="16"/>
      </w:numPr>
      <w:spacing w:line="240" w:lineRule="exact"/>
    </w:pPr>
    <w:rPr>
      <w:b/>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
    <w:name w:val="Rapport"/>
    <w:basedOn w:val="Standaard"/>
    <w:next w:val="Standaard"/>
    <w:pPr>
      <w:spacing w:line="240" w:lineRule="exact"/>
    </w:pPr>
    <w:rPr>
      <w:b/>
    </w:rPr>
  </w:style>
  <w:style w:type="paragraph" w:customStyle="1" w:styleId="RapportNiveau1">
    <w:name w:val="Rapport_Niveau_1"/>
    <w:basedOn w:val="Standaard"/>
    <w:next w:val="Standaard"/>
    <w:pPr>
      <w:numPr>
        <w:numId w:val="18"/>
      </w:numPr>
      <w:spacing w:after="700" w:line="300" w:lineRule="exact"/>
    </w:pPr>
    <w:rPr>
      <w:sz w:val="24"/>
      <w:szCs w:val="24"/>
    </w:rPr>
  </w:style>
  <w:style w:type="paragraph" w:customStyle="1" w:styleId="RapportNiveau2">
    <w:name w:val="Rapport_Niveau_2"/>
    <w:basedOn w:val="Standaard"/>
    <w:next w:val="Standaard"/>
    <w:pPr>
      <w:numPr>
        <w:ilvl w:val="1"/>
        <w:numId w:val="18"/>
      </w:numPr>
      <w:spacing w:line="240" w:lineRule="exact"/>
    </w:pPr>
    <w:rPr>
      <w:b/>
    </w:rPr>
  </w:style>
  <w:style w:type="paragraph" w:customStyle="1" w:styleId="RapportNiveau3">
    <w:name w:val="Rapport_Niveau_3"/>
    <w:basedOn w:val="Standaard"/>
    <w:next w:val="Standaard"/>
    <w:pPr>
      <w:numPr>
        <w:ilvl w:val="2"/>
        <w:numId w:val="18"/>
      </w:numPr>
      <w:spacing w:line="240" w:lineRule="exact"/>
    </w:pPr>
    <w:rPr>
      <w:i/>
    </w:rPr>
  </w:style>
  <w:style w:type="paragraph" w:customStyle="1" w:styleId="RapportNiveau4">
    <w:name w:val="Rapport_Niveau_4"/>
    <w:basedOn w:val="Standaard"/>
    <w:next w:val="Standaard"/>
    <w:pPr>
      <w:numPr>
        <w:ilvl w:val="3"/>
        <w:numId w:val="18"/>
      </w:numPr>
      <w:spacing w:line="240" w:lineRule="exact"/>
    </w:pPr>
  </w:style>
  <w:style w:type="paragraph" w:customStyle="1" w:styleId="RapportNiveau5">
    <w:name w:val="Rapport_Niveau_5"/>
    <w:basedOn w:val="Standaard"/>
    <w:next w:val="Standaard"/>
    <w:pPr>
      <w:numPr>
        <w:ilvl w:val="4"/>
        <w:numId w:val="18"/>
      </w:numPr>
      <w:spacing w:line="240" w:lineRule="exact"/>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apportRijksHuisstijl">
    <w:name w:val="Rapport_RijksHuisstijl"/>
    <w:basedOn w:val="Standaard"/>
    <w:next w:val="Standaard"/>
    <w:pPr>
      <w:spacing w:line="240" w:lineRule="exact"/>
    </w:pPr>
  </w:style>
  <w:style w:type="paragraph" w:customStyle="1" w:styleId="RapportRijksHuisstijl1">
    <w:name w:val="Rapport_RijksHuisstijl_1"/>
    <w:basedOn w:val="Standaard"/>
    <w:next w:val="Standaard"/>
    <w:qFormat/>
    <w:pPr>
      <w:pageBreakBefore/>
      <w:numPr>
        <w:numId w:val="19"/>
      </w:numPr>
      <w:spacing w:after="700" w:line="300" w:lineRule="exact"/>
    </w:pPr>
    <w:rPr>
      <w:sz w:val="24"/>
      <w:szCs w:val="24"/>
    </w:rPr>
  </w:style>
  <w:style w:type="paragraph" w:customStyle="1" w:styleId="RapportRijksHuisstijl2">
    <w:name w:val="Rapport_RijksHuisstijl_2"/>
    <w:basedOn w:val="Standaard"/>
    <w:next w:val="Standaard"/>
    <w:qFormat/>
    <w:pPr>
      <w:numPr>
        <w:ilvl w:val="1"/>
        <w:numId w:val="19"/>
      </w:numPr>
      <w:spacing w:before="200" w:line="300" w:lineRule="exact"/>
    </w:pPr>
    <w:rPr>
      <w:b/>
    </w:rPr>
  </w:style>
  <w:style w:type="paragraph" w:customStyle="1" w:styleId="RapportRijksHuisstijl3">
    <w:name w:val="Rapport_RijksHuisstijl_3"/>
    <w:basedOn w:val="Standaard"/>
    <w:next w:val="Standaard"/>
    <w:qFormat/>
    <w:pPr>
      <w:numPr>
        <w:ilvl w:val="2"/>
        <w:numId w:val="19"/>
      </w:numPr>
      <w:spacing w:before="240" w:line="240" w:lineRule="exact"/>
    </w:pPr>
    <w:rPr>
      <w:i/>
    </w:rPr>
  </w:style>
  <w:style w:type="paragraph" w:customStyle="1" w:styleId="RapportRijksHuisstijl4">
    <w:name w:val="Rapport_RijksHuisstijl_4"/>
    <w:basedOn w:val="Standaard"/>
    <w:next w:val="Standaard"/>
    <w:pPr>
      <w:numPr>
        <w:ilvl w:val="3"/>
        <w:numId w:val="19"/>
      </w:numPr>
      <w:spacing w:line="240" w:lineRule="exact"/>
    </w:pPr>
  </w:style>
  <w:style w:type="paragraph" w:customStyle="1" w:styleId="RapportRijksHuisstijl5">
    <w:name w:val="Rapport_RijksHuisstijl_5"/>
    <w:basedOn w:val="Standaard"/>
    <w:next w:val="Standaard"/>
    <w:pPr>
      <w:numPr>
        <w:ilvl w:val="4"/>
        <w:numId w:val="19"/>
      </w:numPr>
      <w:spacing w:line="240" w:lineRule="exact"/>
    </w:pPr>
  </w:style>
  <w:style w:type="paragraph" w:customStyle="1" w:styleId="RapportRijksHuisstijl6">
    <w:name w:val="Rapport_RijksHuisstijl_6"/>
    <w:basedOn w:val="Standaard"/>
    <w:next w:val="Standaard"/>
    <w:pPr>
      <w:pageBreakBefore/>
      <w:numPr>
        <w:numId w:val="20"/>
      </w:numPr>
      <w:spacing w:before="240" w:after="60" w:line="380" w:lineRule="exact"/>
    </w:pPr>
    <w:rPr>
      <w:b/>
      <w:sz w:val="32"/>
      <w:szCs w:val="32"/>
    </w:rPr>
  </w:style>
  <w:style w:type="paragraph" w:customStyle="1" w:styleId="RapportRijksHuisstijl6zondernummering">
    <w:name w:val="Rapport_RijksHuisstijl_6_zonder_nummering"/>
    <w:basedOn w:val="Standaard"/>
    <w:next w:val="Standaard"/>
    <w:pPr>
      <w:spacing w:line="240" w:lineRule="exact"/>
    </w:pPr>
  </w:style>
  <w:style w:type="paragraph" w:customStyle="1" w:styleId="RapportRijksHuisstijlzonder">
    <w:name w:val="Rapport_RijksHuisstijl_zonder"/>
    <w:basedOn w:val="Standaard"/>
    <w:next w:val="Standaard"/>
    <w:qFormat/>
    <w:pPr>
      <w:pageBreakBefore/>
      <w:numPr>
        <w:numId w:val="21"/>
      </w:numPr>
      <w:spacing w:after="700" w:line="300" w:lineRule="exact"/>
    </w:pPr>
    <w:rPr>
      <w:sz w:val="24"/>
      <w:szCs w:val="24"/>
    </w:rPr>
  </w:style>
  <w:style w:type="paragraph" w:customStyle="1" w:styleId="RapportRijksHuisstijlzondernummering">
    <w:name w:val="Rapport_RijksHuisstijl_zonder_nummering"/>
    <w:basedOn w:val="Standaard"/>
    <w:next w:val="Standaard"/>
    <w:qFormat/>
    <w:pPr>
      <w:spacing w:line="240" w:lineRule="exact"/>
    </w:pPr>
  </w:style>
  <w:style w:type="paragraph" w:customStyle="1" w:styleId="RCOpsommingstreepje">
    <w:name w:val="RC Opsomming streepje"/>
    <w:basedOn w:val="Standaard"/>
    <w:next w:val="Standaard"/>
    <w:pPr>
      <w:numPr>
        <w:numId w:val="22"/>
      </w:numPr>
      <w:spacing w:line="240" w:lineRule="exact"/>
    </w:pPr>
  </w:style>
  <w:style w:type="paragraph" w:customStyle="1" w:styleId="RCStreepje">
    <w:name w:val="RC Streepje"/>
    <w:basedOn w:val="Standaard"/>
    <w:next w:val="Standaard"/>
    <w:pPr>
      <w:spacing w:line="240" w:lineRule="exact"/>
    </w:pPr>
  </w:style>
  <w:style w:type="paragraph" w:customStyle="1" w:styleId="RCabc">
    <w:name w:val="RC_abc"/>
    <w:basedOn w:val="Standaard"/>
    <w:next w:val="Standaard"/>
    <w:pPr>
      <w:spacing w:line="240" w:lineRule="exact"/>
    </w:pPr>
  </w:style>
  <w:style w:type="paragraph" w:customStyle="1" w:styleId="RCabcalinea">
    <w:name w:val="RC_abc alinea"/>
    <w:basedOn w:val="Standaard"/>
    <w:next w:val="Standaard"/>
    <w:pPr>
      <w:numPr>
        <w:numId w:val="23"/>
      </w:numPr>
      <w:spacing w:line="240" w:lineRule="exact"/>
    </w:p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obabcvet">
    <w:name w:val="Rob_abc vet"/>
    <w:basedOn w:val="Standaard"/>
    <w:next w:val="Standaard"/>
    <w:pPr>
      <w:numPr>
        <w:ilvl w:val="2"/>
        <w:numId w:val="24"/>
      </w:numPr>
      <w:spacing w:before="180" w:line="300" w:lineRule="exact"/>
    </w:pPr>
    <w:rPr>
      <w:b/>
    </w:rPr>
  </w:style>
  <w:style w:type="paragraph" w:customStyle="1" w:styleId="Rob-RfvRaadsnotadocumentnaam">
    <w:name w:val="Rob-Rfv Raadsnota documentnaam"/>
    <w:next w:val="Standaard"/>
    <w:pPr>
      <w:spacing w:line="440" w:lineRule="exact"/>
    </w:pPr>
    <w:rPr>
      <w:rFonts w:ascii="Verdana" w:hAnsi="Verdana"/>
      <w:color w:val="FF0000"/>
      <w:sz w:val="44"/>
      <w:szCs w:val="44"/>
    </w:rPr>
  </w:style>
  <w:style w:type="paragraph" w:customStyle="1" w:styleId="RobRfvStandaardTAB">
    <w:name w:val="Rob/Rfv Standaard TAB"/>
    <w:basedOn w:val="Standaard"/>
    <w:next w:val="Standaard"/>
    <w:pPr>
      <w:tabs>
        <w:tab w:val="left" w:pos="1133"/>
      </w:tabs>
      <w:spacing w:line="240" w:lineRule="exact"/>
    </w:pPr>
  </w:style>
  <w:style w:type="paragraph" w:customStyle="1" w:styleId="Robrfvabc">
    <w:name w:val="Robrfv_abc"/>
    <w:basedOn w:val="Standaard"/>
    <w:next w:val="Standaard"/>
    <w:pPr>
      <w:numPr>
        <w:ilvl w:val="5"/>
        <w:numId w:val="24"/>
      </w:numPr>
      <w:spacing w:before="180" w:line="300" w:lineRule="exact"/>
    </w:pPr>
  </w:style>
  <w:style w:type="paragraph" w:customStyle="1" w:styleId="Robrfvniv1b11">
    <w:name w:val="Robrfvniv1_b11"/>
    <w:basedOn w:val="Standaard"/>
    <w:next w:val="Standaard"/>
    <w:pPr>
      <w:numPr>
        <w:numId w:val="24"/>
      </w:numPr>
      <w:spacing w:before="360" w:line="300" w:lineRule="exact"/>
    </w:pPr>
    <w:rPr>
      <w:b/>
      <w:sz w:val="22"/>
      <w:szCs w:val="22"/>
    </w:rPr>
  </w:style>
  <w:style w:type="paragraph" w:customStyle="1" w:styleId="Robrfvniv2">
    <w:name w:val="Robrfvniv2"/>
    <w:basedOn w:val="Standaard"/>
    <w:next w:val="Standaard"/>
    <w:pPr>
      <w:numPr>
        <w:ilvl w:val="1"/>
        <w:numId w:val="24"/>
      </w:numPr>
      <w:spacing w:before="180" w:line="300" w:lineRule="exact"/>
    </w:pPr>
    <w:rPr>
      <w:b/>
    </w:rPr>
  </w:style>
  <w:style w:type="paragraph" w:customStyle="1" w:styleId="Robrfvniv3standaard">
    <w:name w:val="Robrfvniv3_standaard"/>
    <w:basedOn w:val="Standaard"/>
    <w:next w:val="Standaard"/>
    <w:pPr>
      <w:numPr>
        <w:ilvl w:val="3"/>
        <w:numId w:val="24"/>
      </w:numPr>
      <w:spacing w:line="240" w:lineRule="exact"/>
    </w:pPr>
  </w:style>
  <w:style w:type="paragraph" w:customStyle="1" w:styleId="Robrfvniv5">
    <w:name w:val="Robrfvniv5"/>
    <w:basedOn w:val="Standaard"/>
    <w:next w:val="Standaard"/>
    <w:pPr>
      <w:numPr>
        <w:ilvl w:val="4"/>
        <w:numId w:val="24"/>
      </w:numPr>
      <w:spacing w:line="240" w:lineRule="exact"/>
    </w:pPr>
  </w:style>
  <w:style w:type="paragraph" w:customStyle="1" w:styleId="Robrfvopsommingslijst">
    <w:name w:val="Robrfvopsommingslijst"/>
    <w:basedOn w:val="Standaard"/>
    <w:next w:val="Standaard"/>
    <w:pPr>
      <w:spacing w:line="240" w:lineRule="exact"/>
    </w:pPr>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briceringHvK">
    <w:name w:val="Rubricering HvK"/>
    <w:basedOn w:val="StandaardHvK"/>
    <w:pPr>
      <w:spacing w:line="240" w:lineRule="exact"/>
    </w:pPr>
    <w:rPr>
      <w:b/>
      <w:sz w:val="24"/>
      <w:szCs w:val="24"/>
    </w:rPr>
  </w:style>
  <w:style w:type="paragraph" w:customStyle="1" w:styleId="RVIGCijferopsomming">
    <w:name w:val="RVIG Cijferopsomming"/>
    <w:basedOn w:val="Standaard"/>
    <w:next w:val="Standaard"/>
    <w:pPr>
      <w:spacing w:line="240" w:lineRule="exact"/>
    </w:pPr>
  </w:style>
  <w:style w:type="paragraph" w:customStyle="1" w:styleId="RVIGLetteropsomming">
    <w:name w:val="RVIG Letteropsomming"/>
    <w:basedOn w:val="Standaard"/>
    <w:next w:val="Standaard"/>
    <w:pPr>
      <w:spacing w:line="240" w:lineRule="exact"/>
    </w:pPr>
  </w:style>
  <w:style w:type="paragraph" w:customStyle="1" w:styleId="RvIGOpsomming">
    <w:name w:val="RvIG Opsomming"/>
    <w:basedOn w:val="Standaard"/>
    <w:next w:val="Standaard"/>
    <w:pPr>
      <w:spacing w:line="240" w:lineRule="exact"/>
      <w:ind w:left="1260"/>
    </w:pPr>
  </w:style>
  <w:style w:type="paragraph" w:customStyle="1" w:styleId="RVIGOpsommingGebruikersgegevens">
    <w:name w:val="RVIG Opsomming Gebruikersgegevens"/>
    <w:basedOn w:val="Standaard"/>
    <w:next w:val="Standaard"/>
    <w:pPr>
      <w:tabs>
        <w:tab w:val="left" w:pos="5930"/>
      </w:tabs>
      <w:spacing w:line="240" w:lineRule="exact"/>
    </w:pPr>
  </w:style>
  <w:style w:type="table" w:customStyle="1" w:styleId="RViGTabelFormulieren">
    <w:name w:val="RViG Tabel Formulieren"/>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Standaard"/>
    <w:next w:val="Standaard"/>
    <w:pPr>
      <w:numPr>
        <w:numId w:val="25"/>
      </w:numPr>
      <w:spacing w:after="240" w:line="240" w:lineRule="exact"/>
    </w:pPr>
  </w:style>
  <w:style w:type="paragraph" w:customStyle="1" w:styleId="RVIGTekstbesluitmetletters">
    <w:name w:val="RVIG Tekst besluit met letters"/>
    <w:basedOn w:val="Standaard"/>
    <w:next w:val="Standaard"/>
    <w:pPr>
      <w:numPr>
        <w:numId w:val="26"/>
      </w:numPr>
      <w:spacing w:after="240" w:line="240" w:lineRule="exact"/>
    </w:pPr>
  </w:style>
  <w:style w:type="paragraph" w:customStyle="1" w:styleId="Slotzin">
    <w:name w:val="Slotzin"/>
    <w:basedOn w:val="Standaard"/>
    <w:next w:val="Standaard"/>
    <w:pPr>
      <w:spacing w:line="240" w:lineRule="exact"/>
    </w:pPr>
  </w:style>
  <w:style w:type="paragraph" w:customStyle="1" w:styleId="SSCICTslotzin">
    <w:name w:val="SSC_ICT_slotzin"/>
    <w:basedOn w:val="Standaard"/>
    <w:next w:val="Standaard"/>
    <w:pPr>
      <w:spacing w:before="240" w:line="240" w:lineRule="exact"/>
    </w:pPr>
  </w:style>
  <w:style w:type="paragraph" w:customStyle="1" w:styleId="SSC-ICTAanhef">
    <w:name w:val="SSC-ICT Aanhef"/>
    <w:basedOn w:val="Standaard"/>
    <w:next w:val="Standaard"/>
    <w:pPr>
      <w:spacing w:before="100" w:after="240" w:line="240" w:lineRule="exact"/>
    </w:pPr>
  </w:style>
  <w:style w:type="table" w:customStyle="1" w:styleId="SSC-ICTTabelDecharge">
    <w:name w:val="SSC-ICT Tabel Decharge"/>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tcPr>
      <w:shd w:val="clear" w:color="auto" w:fill="auto"/>
    </w:tc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Standaard"/>
    <w:next w:val="Standaard"/>
    <w:pPr>
      <w:spacing w:before="40" w:after="40" w:line="240" w:lineRule="exact"/>
      <w:ind w:left="40"/>
    </w:pPr>
  </w:style>
  <w:style w:type="paragraph" w:customStyle="1" w:styleId="Standaardboldrechts">
    <w:name w:val="Standaard bold rechts"/>
    <w:basedOn w:val="Standaard"/>
    <w:next w:val="Standaard"/>
    <w:pPr>
      <w:spacing w:line="240" w:lineRule="exact"/>
      <w:jc w:val="right"/>
    </w:pPr>
    <w:rPr>
      <w:b/>
    </w:rPr>
  </w:style>
  <w:style w:type="paragraph" w:customStyle="1" w:styleId="StandaardCursief">
    <w:name w:val="Standaard Cursief"/>
    <w:basedOn w:val="Standaard"/>
    <w:next w:val="Standaard"/>
    <w:pPr>
      <w:spacing w:line="240" w:lineRule="exact"/>
    </w:pPr>
    <w:rPr>
      <w:i/>
    </w:rPr>
  </w:style>
  <w:style w:type="paragraph" w:customStyle="1" w:styleId="StandaardGrijsgemarkeerd">
    <w:name w:val="Standaard Grijs gemarkeerd"/>
    <w:basedOn w:val="Standaard"/>
    <w:next w:val="Standaard"/>
    <w:pPr>
      <w:shd w:val="clear" w:color="auto" w:fill="B2B2B2"/>
      <w:spacing w:line="240" w:lineRule="exact"/>
    </w:pPr>
  </w:style>
  <w:style w:type="paragraph" w:customStyle="1" w:styleId="StandaardHvK">
    <w:name w:val="Standaard HvK"/>
    <w:next w:val="Standaard"/>
    <w:pPr>
      <w:spacing w:line="300" w:lineRule="exact"/>
    </w:pPr>
    <w:rPr>
      <w:rFonts w:ascii="Helvetica" w:hAnsi="Helvetica"/>
      <w:color w:val="000000"/>
    </w:rPr>
  </w:style>
  <w:style w:type="paragraph" w:customStyle="1" w:styleId="StandaardKleinKapitaal">
    <w:name w:val="Standaard Klein Kapitaal"/>
    <w:basedOn w:val="Standaard"/>
    <w:next w:val="Standaard"/>
    <w:pPr>
      <w:spacing w:line="240" w:lineRule="exact"/>
    </w:pPr>
    <w:rPr>
      <w:smallCaps/>
    </w:rPr>
  </w:style>
  <w:style w:type="paragraph" w:customStyle="1" w:styleId="Standaardrechts">
    <w:name w:val="Standaard rechts"/>
    <w:basedOn w:val="Standaard"/>
    <w:next w:val="Standaard"/>
    <w:pPr>
      <w:spacing w:line="240" w:lineRule="exact"/>
      <w:jc w:val="right"/>
    </w:pPr>
  </w:style>
  <w:style w:type="paragraph" w:customStyle="1" w:styleId="Standaardregelafstandtenminste">
    <w:name w:val="Standaard regelafstand ten minste"/>
    <w:basedOn w:val="Standaard"/>
    <w:next w:val="Standaard"/>
  </w:style>
  <w:style w:type="paragraph" w:customStyle="1" w:styleId="Standaardtabeltekst">
    <w:name w:val="Standaard tabel tekst"/>
    <w:basedOn w:val="Standaard"/>
    <w:next w:val="Standaard"/>
    <w:pPr>
      <w:spacing w:line="220" w:lineRule="exact"/>
    </w:pPr>
  </w:style>
  <w:style w:type="paragraph" w:customStyle="1" w:styleId="StandaardVerdana12">
    <w:name w:val="Standaard Verdana 12"/>
    <w:basedOn w:val="Standaard"/>
    <w:next w:val="Standaard"/>
    <w:pPr>
      <w:spacing w:line="240" w:lineRule="exact"/>
    </w:pPr>
    <w:rPr>
      <w:sz w:val="24"/>
      <w:szCs w:val="24"/>
    </w:rPr>
  </w:style>
  <w:style w:type="paragraph" w:customStyle="1" w:styleId="StandaardVerdana12bold">
    <w:name w:val="Standaard Verdana 12 bold"/>
    <w:basedOn w:val="Standaard"/>
    <w:next w:val="Standaard"/>
    <w:pPr>
      <w:spacing w:line="240" w:lineRule="exact"/>
    </w:pPr>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rdana16Projectcontract">
    <w:name w:val="Standaard Verdana 16 Projectcontract"/>
    <w:basedOn w:val="Standaard"/>
    <w:next w:val="Standaard"/>
    <w:pPr>
      <w:spacing w:after="900" w:line="380" w:lineRule="exact"/>
    </w:pPr>
    <w:rPr>
      <w:sz w:val="32"/>
      <w:szCs w:val="32"/>
    </w:rPr>
  </w:style>
  <w:style w:type="paragraph" w:customStyle="1" w:styleId="StandaardVerdana8">
    <w:name w:val="Standaard Verdana 8"/>
    <w:basedOn w:val="Standaard"/>
    <w:next w:val="Standaard"/>
    <w:pPr>
      <w:spacing w:line="240" w:lineRule="exact"/>
    </w:pPr>
    <w:rPr>
      <w:sz w:val="16"/>
      <w:szCs w:val="16"/>
    </w:rPr>
  </w:style>
  <w:style w:type="paragraph" w:customStyle="1" w:styleId="StandaardVet">
    <w:name w:val="Standaard Vet"/>
    <w:basedOn w:val="Standaard"/>
    <w:next w:val="Standaard"/>
    <w:pPr>
      <w:spacing w:line="240" w:lineRule="exact"/>
    </w:pPr>
    <w:rPr>
      <w:b/>
    </w:rPr>
  </w:style>
  <w:style w:type="table" w:customStyle="1" w:styleId="Standaardtabelmetranden">
    <w:name w:val="Standaardtabel met rand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7" w:type="dxa"/>
        <w:bottom w:w="0" w:type="dxa"/>
        <w:right w:w="107" w:type="dxa"/>
      </w:tblCellMar>
    </w:tblPr>
    <w:tcPr>
      <w:shd w:val="clear" w:color="auto" w:fill="auto"/>
    </w:tcPr>
  </w:style>
  <w:style w:type="paragraph" w:customStyle="1" w:styleId="Subparagraaf">
    <w:name w:val="Subparagraaf"/>
    <w:basedOn w:val="Standaard"/>
    <w:next w:val="Standaard"/>
    <w:pPr>
      <w:numPr>
        <w:ilvl w:val="2"/>
        <w:numId w:val="16"/>
      </w:numPr>
      <w:spacing w:line="240" w:lineRule="exact"/>
    </w:pPr>
    <w:rPr>
      <w:i/>
    </w:rPr>
  </w:style>
  <w:style w:type="paragraph" w:customStyle="1" w:styleId="Subparagraaf2">
    <w:name w:val="Subparagraaf 2"/>
    <w:basedOn w:val="Standaard"/>
    <w:next w:val="Standaard"/>
    <w:pPr>
      <w:numPr>
        <w:ilvl w:val="3"/>
        <w:numId w:val="16"/>
      </w:numPr>
      <w:spacing w:line="240" w:lineRule="exact"/>
    </w:pPr>
  </w:style>
  <w:style w:type="paragraph" w:customStyle="1" w:styleId="Subtitelpersbericht">
    <w:name w:val="Subtitel persbericht"/>
    <w:basedOn w:val="Titelpersbericht"/>
    <w:next w:val="Standaard"/>
    <w:rPr>
      <w:b w:val="0"/>
    </w:rPr>
  </w:style>
  <w:style w:type="paragraph" w:customStyle="1" w:styleId="SubtitelRapport">
    <w:name w:val="Subtitel Rapport"/>
    <w:next w:val="Standaard"/>
    <w:pPr>
      <w:spacing w:line="240" w:lineRule="exact"/>
    </w:pPr>
    <w:rPr>
      <w:rFonts w:ascii="Verdana" w:hAnsi="Verdana"/>
      <w:color w:val="000000"/>
      <w:sz w:val="16"/>
      <w:szCs w:val="16"/>
    </w:rPr>
  </w:style>
  <w:style w:type="table" w:customStyle="1" w:styleId="TabelVorderingsbriefrijhoogte">
    <w:name w:val="Tabel Vorderingsbrief rijhoogte"/>
    <w:rPr>
      <w:rFonts w:ascii="Verdana" w:hAnsi="Verdana"/>
      <w:color w:val="000000"/>
      <w:sz w:val="18"/>
      <w:szCs w:val="18"/>
    </w:rPr>
    <w:tblPr>
      <w:tblCellMar>
        <w:top w:w="60" w:type="dxa"/>
        <w:left w:w="0" w:type="dxa"/>
        <w:bottom w:w="60" w:type="dxa"/>
        <w:right w:w="0" w:type="dxa"/>
      </w:tblCellMar>
    </w:tblPr>
    <w:tcPr>
      <w:shd w:val="clear" w:color="auto" w:fill="auto"/>
    </w:tcPr>
  </w:style>
  <w:style w:type="table" w:customStyle="1" w:styleId="TabelBehoeftestellingsformulier">
    <w:name w:val="Tabel_Behoeftestellingsformulier"/>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pPr>
      <w:spacing w:line="240" w:lineRule="exact"/>
    </w:pPr>
    <w:rPr>
      <w:rFonts w:ascii="Verdana" w:hAnsi="Verdana"/>
      <w:b/>
      <w:color w:val="000000"/>
      <w:sz w:val="16"/>
      <w:szCs w:val="16"/>
    </w:rPr>
  </w:style>
  <w:style w:type="paragraph" w:customStyle="1" w:styleId="Titelpersbericht">
    <w:name w:val="Titel persbericht"/>
    <w:next w:val="Standaard"/>
    <w:pPr>
      <w:spacing w:line="320" w:lineRule="exact"/>
    </w:pPr>
    <w:rPr>
      <w:rFonts w:ascii="Verdana" w:hAnsi="Verdana"/>
      <w:b/>
      <w:color w:val="000000"/>
      <w:sz w:val="24"/>
      <w:szCs w:val="24"/>
    </w:rPr>
  </w:style>
  <w:style w:type="paragraph" w:customStyle="1" w:styleId="Toezendgegevens">
    <w:name w:val="Toezendgegevens"/>
    <w:pPr>
      <w:spacing w:line="240" w:lineRule="exact"/>
    </w:pPr>
    <w:rPr>
      <w:rFonts w:ascii="Verdana" w:hAnsi="Verdana"/>
      <w:color w:val="000000"/>
      <w:sz w:val="18"/>
      <w:szCs w:val="18"/>
    </w:rPr>
  </w:style>
  <w:style w:type="paragraph" w:customStyle="1" w:styleId="ToezendgegevensHvK">
    <w:name w:val="Toezendgegevens HvK"/>
    <w:basedOn w:val="StandaardHvK"/>
    <w:pPr>
      <w:spacing w:line="220" w:lineRule="exact"/>
    </w:pPr>
  </w:style>
  <w:style w:type="paragraph" w:customStyle="1" w:styleId="Verdana65">
    <w:name w:val="Verdana 6;5"/>
    <w:basedOn w:val="Standaard"/>
    <w:next w:val="Standaard"/>
    <w:pPr>
      <w:spacing w:line="240" w:lineRule="exact"/>
    </w:pPr>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spacing w:line="240" w:lineRule="exact"/>
      <w:jc w:val="right"/>
    </w:pPr>
    <w:rPr>
      <w:sz w:val="16"/>
      <w:szCs w:val="16"/>
    </w:rPr>
  </w:style>
  <w:style w:type="paragraph" w:customStyle="1" w:styleId="VetStandaard">
    <w:name w:val="Vet (Standaard)"/>
    <w:basedOn w:val="Standaard"/>
    <w:next w:val="Standaard"/>
    <w:pPr>
      <w:spacing w:line="240" w:lineRule="exact"/>
    </w:pPr>
    <w:rPr>
      <w:b/>
    </w:rPr>
  </w:style>
  <w:style w:type="paragraph" w:customStyle="1" w:styleId="Voetnoot">
    <w:name w:val="Voetnoot"/>
    <w:basedOn w:val="Standaard"/>
    <w:pPr>
      <w:spacing w:line="240" w:lineRule="exact"/>
    </w:pPr>
    <w:rPr>
      <w:sz w:val="16"/>
      <w:szCs w:val="16"/>
    </w:rPr>
  </w:style>
  <w:style w:type="paragraph" w:customStyle="1" w:styleId="VoetnootVorderingsbrief">
    <w:name w:val="Voetnoot Vorderingsbrief"/>
    <w:basedOn w:val="Standaard"/>
    <w:pPr>
      <w:spacing w:line="200" w:lineRule="exact"/>
    </w:pPr>
    <w:rPr>
      <w:sz w:val="14"/>
      <w:szCs w:val="14"/>
    </w:rPr>
  </w:style>
  <w:style w:type="paragraph" w:customStyle="1" w:styleId="VTWmeldingrood">
    <w:name w:val="VTW melding rood"/>
    <w:basedOn w:val="Standaard"/>
    <w:next w:val="Standaard"/>
    <w:pPr>
      <w:spacing w:line="240" w:lineRule="exact"/>
    </w:pPr>
    <w:rPr>
      <w:color w:val="FF0000"/>
      <w:sz w:val="16"/>
      <w:szCs w:val="16"/>
    </w:rPr>
  </w:style>
  <w:style w:type="table" w:customStyle="1" w:styleId="VTWTabelOnderdeel1">
    <w:name w:val="VTW Tabel Onderdeel 1"/>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Standaard"/>
    <w:next w:val="Standaard"/>
    <w:pPr>
      <w:shd w:val="clear" w:color="auto" w:fill="EEEEEE"/>
      <w:spacing w:line="240" w:lineRule="exact"/>
    </w:pPr>
  </w:style>
  <w:style w:type="paragraph" w:customStyle="1" w:styleId="VTWVerdana">
    <w:name w:val="VTW Verdana"/>
    <w:basedOn w:val="Standaard"/>
    <w:next w:val="Standaard"/>
    <w:pPr>
      <w:spacing w:line="180" w:lineRule="exact"/>
    </w:pPr>
    <w:rPr>
      <w:sz w:val="14"/>
      <w:szCs w:val="14"/>
    </w:rPr>
  </w:style>
  <w:style w:type="table" w:customStyle="1" w:styleId="VTWAanvraagformulierKop">
    <w:name w:val="VTW_Aanvraagformulier_Kop"/>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Standaard"/>
    <w:next w:val="Standaard"/>
    <w:pPr>
      <w:spacing w:line="280" w:lineRule="exact"/>
    </w:pPr>
    <w:rPr>
      <w:b/>
      <w:sz w:val="24"/>
      <w:szCs w:val="24"/>
    </w:rPr>
  </w:style>
  <w:style w:type="paragraph" w:customStyle="1" w:styleId="VTWOndertitel">
    <w:name w:val="VTW_Ondertitel"/>
    <w:basedOn w:val="Standaard"/>
    <w:next w:val="Standaard"/>
    <w:pPr>
      <w:spacing w:line="240" w:lineRule="exact"/>
    </w:pPr>
    <w:rPr>
      <w:sz w:val="20"/>
      <w:szCs w:val="20"/>
    </w:rPr>
  </w:style>
  <w:style w:type="paragraph" w:customStyle="1" w:styleId="WitregelNota8pt">
    <w:name w:val="Witregel Nota 8pt"/>
    <w:next w:val="Standaard"/>
    <w:pPr>
      <w:spacing w:line="160" w:lineRule="exact"/>
    </w:pPr>
    <w:rPr>
      <w:rFonts w:ascii="Verdana" w:hAnsi="Verdana"/>
      <w:color w:val="000000"/>
      <w:sz w:val="16"/>
      <w:szCs w:val="16"/>
    </w:rPr>
  </w:style>
  <w:style w:type="paragraph" w:customStyle="1" w:styleId="WitregelNota9pt">
    <w:name w:val="Witregel Nota 9pt"/>
    <w:next w:val="Standaard"/>
    <w:pPr>
      <w:spacing w:line="180" w:lineRule="exact"/>
    </w:pPr>
    <w:rPr>
      <w:rFonts w:ascii="Verdana" w:hAnsi="Verdana"/>
      <w:color w:val="000000"/>
      <w:sz w:val="18"/>
      <w:szCs w:val="18"/>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pPr>
      <w:spacing w:line="240" w:lineRule="exact"/>
    </w:pPr>
    <w:rPr>
      <w:sz w:val="2"/>
      <w:szCs w:val="2"/>
    </w:rPr>
  </w:style>
  <w:style w:type="paragraph" w:customStyle="1" w:styleId="wittetekst">
    <w:name w:val="witte tekst"/>
    <w:basedOn w:val="StandaardHvK"/>
    <w:pPr>
      <w:spacing w:line="130" w:lineRule="exact"/>
    </w:pPr>
    <w:rPr>
      <w:rFonts w:ascii="Verdana" w:hAnsi="Verdana"/>
      <w:color w:val="FFFFFF"/>
      <w:sz w:val="13"/>
      <w:szCs w:val="13"/>
    </w:rPr>
  </w:style>
  <w:style w:type="paragraph" w:customStyle="1" w:styleId="WOBBesluitBijlageKop">
    <w:name w:val="WOB Besluit Bijlage Kop"/>
    <w:basedOn w:val="Standaard"/>
    <w:next w:val="Standaard"/>
    <w:pPr>
      <w:pageBreakBefore/>
      <w:numPr>
        <w:numId w:val="3"/>
      </w:numPr>
      <w:spacing w:before="180" w:line="240" w:lineRule="exact"/>
    </w:pPr>
    <w:rPr>
      <w:b/>
    </w:rPr>
  </w:style>
  <w:style w:type="paragraph" w:customStyle="1" w:styleId="WOBBesluitBijlageLidArtikel">
    <w:name w:val="WOB Besluit Bijlage Lid Artikel"/>
    <w:basedOn w:val="Standaard"/>
    <w:next w:val="Standaard"/>
    <w:pPr>
      <w:numPr>
        <w:numId w:val="4"/>
      </w:numPr>
      <w:spacing w:line="240" w:lineRule="exact"/>
      <w:ind w:firstLine="0"/>
    </w:pPr>
  </w:style>
  <w:style w:type="paragraph" w:customStyle="1" w:styleId="WOBBesluitKop">
    <w:name w:val="WOB Besluit Kop"/>
    <w:basedOn w:val="Standaard"/>
    <w:next w:val="Standaard"/>
    <w:pPr>
      <w:spacing w:before="180" w:line="240" w:lineRule="exact"/>
    </w:pPr>
    <w:rPr>
      <w:b/>
    </w:rPr>
  </w:style>
  <w:style w:type="paragraph" w:customStyle="1" w:styleId="WOBBesluitLidgenummerd">
    <w:name w:val="WOB Besluit Lid genummerd"/>
    <w:basedOn w:val="Standaard"/>
    <w:next w:val="Standaard"/>
    <w:pPr>
      <w:numPr>
        <w:numId w:val="5"/>
      </w:numPr>
      <w:spacing w:line="240" w:lineRule="exact"/>
    </w:pPr>
  </w:style>
  <w:style w:type="paragraph" w:customStyle="1" w:styleId="WOBBesluitStandaard">
    <w:name w:val="WOB Besluit Standaard"/>
    <w:basedOn w:val="Standaard"/>
    <w:next w:val="Standaard"/>
    <w:pPr>
      <w:spacing w:after="180" w:line="240" w:lineRule="exact"/>
    </w:pPr>
  </w:style>
  <w:style w:type="paragraph" w:customStyle="1" w:styleId="WOBBesluitSubkop">
    <w:name w:val="WOB Besluit Subkop"/>
    <w:basedOn w:val="Standaard"/>
    <w:next w:val="Standaard"/>
    <w:pPr>
      <w:spacing w:before="180" w:after="180" w:line="240" w:lineRule="exact"/>
    </w:pPr>
    <w:rPr>
      <w:i/>
    </w:rPr>
  </w:style>
  <w:style w:type="paragraph" w:customStyle="1" w:styleId="WobBijlageLedenArtikel1">
    <w:name w:val="Wob_Bijlage_Leden_Artikel_1"/>
    <w:basedOn w:val="Standaard"/>
    <w:next w:val="Standaard"/>
    <w:pPr>
      <w:spacing w:line="240" w:lineRule="exact"/>
    </w:pPr>
  </w:style>
  <w:style w:type="paragraph" w:customStyle="1" w:styleId="WobBijlageLedenArtikel10">
    <w:name w:val="Wob_Bijlage_Leden_Artikel_10"/>
    <w:basedOn w:val="Standaard"/>
    <w:next w:val="Standaard"/>
    <w:pPr>
      <w:spacing w:line="240" w:lineRule="exact"/>
    </w:pPr>
  </w:style>
  <w:style w:type="paragraph" w:customStyle="1" w:styleId="WobBijlageLedenArtikel11">
    <w:name w:val="Wob_Bijlage_Leden_Artikel_11"/>
    <w:basedOn w:val="Standaard"/>
    <w:next w:val="Standaard"/>
    <w:pPr>
      <w:spacing w:line="240" w:lineRule="exact"/>
    </w:pPr>
  </w:style>
  <w:style w:type="paragraph" w:customStyle="1" w:styleId="WobBijlageLedenArtikel3">
    <w:name w:val="Wob_Bijlage_Leden_Artikel_3"/>
    <w:basedOn w:val="Standaard"/>
    <w:next w:val="Standaard"/>
    <w:pPr>
      <w:spacing w:line="240" w:lineRule="exact"/>
    </w:pPr>
  </w:style>
  <w:style w:type="paragraph" w:customStyle="1" w:styleId="WobBijlageLedenArtikel6">
    <w:name w:val="Wob_Bijlage_Leden_Artikel_6"/>
    <w:basedOn w:val="Standaard"/>
    <w:next w:val="Standaard"/>
    <w:pPr>
      <w:spacing w:line="240" w:lineRule="exact"/>
    </w:pPr>
  </w:style>
  <w:style w:type="paragraph" w:customStyle="1" w:styleId="WobBijlageLedenArtikel7">
    <w:name w:val="Wob_Bijlage_Leden_Artikel_7"/>
    <w:basedOn w:val="Standaard"/>
    <w:next w:val="Standaard"/>
    <w:pPr>
      <w:spacing w:line="240" w:lineRule="exact"/>
    </w:pPr>
  </w:style>
  <w:style w:type="paragraph" w:customStyle="1" w:styleId="Workaroundalineatekstblok">
    <w:name w:val="Workaround alinea tekstblok"/>
    <w:pPr>
      <w:spacing w:after="180" w:line="240" w:lineRule="exact"/>
    </w:pPr>
    <w:rPr>
      <w:rFonts w:ascii="Verdana" w:hAnsi="Verdana"/>
      <w:color w:val="000000"/>
      <w:sz w:val="18"/>
      <w:szCs w:val="18"/>
    </w:rPr>
  </w:style>
  <w:style w:type="paragraph" w:customStyle="1" w:styleId="Workaroundfunctieondertekenaar">
    <w:name w:val="Workaround functie ondertekenaar"/>
    <w:next w:val="Standaard"/>
    <w:pPr>
      <w:spacing w:line="240" w:lineRule="exact"/>
    </w:pPr>
    <w:rPr>
      <w:rFonts w:ascii="Verdana" w:hAnsi="Verdana"/>
      <w:i/>
      <w:color w:val="000000"/>
      <w:sz w:val="18"/>
      <w:szCs w:val="18"/>
    </w:rPr>
  </w:style>
  <w:style w:type="paragraph" w:customStyle="1" w:styleId="Workaroundgroetregel">
    <w:name w:val="Workaround groetregel"/>
    <w:next w:val="Standaard"/>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Standaard"/>
    <w:pPr>
      <w:spacing w:after="720" w:line="240" w:lineRule="exact"/>
    </w:pPr>
    <w:rPr>
      <w:rFonts w:ascii="Verdana" w:hAnsi="Verdana"/>
      <w:color w:val="000000"/>
      <w:sz w:val="18"/>
      <w:szCs w:val="18"/>
    </w:rPr>
  </w:style>
  <w:style w:type="paragraph" w:customStyle="1" w:styleId="Workaroundnaamondertekenaar">
    <w:name w:val="Workaround naam ondertekenaar"/>
    <w:next w:val="Standaard"/>
    <w:pPr>
      <w:spacing w:line="240" w:lineRule="exact"/>
    </w:pPr>
    <w:rPr>
      <w:rFonts w:ascii="Verdana" w:hAnsi="Verdana"/>
      <w:color w:val="000000"/>
      <w:sz w:val="18"/>
      <w:szCs w:val="18"/>
    </w:rPr>
  </w:style>
  <w:style w:type="paragraph" w:styleId="Koptekst">
    <w:name w:val="header"/>
    <w:basedOn w:val="Standaard"/>
    <w:link w:val="KoptekstChar"/>
    <w:uiPriority w:val="99"/>
    <w:unhideWhenUsed/>
    <w:rsid w:val="00AD66B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D66BE"/>
    <w:rPr>
      <w:rFonts w:ascii="Verdana" w:hAnsi="Verdana"/>
      <w:color w:val="000000"/>
      <w:sz w:val="18"/>
      <w:szCs w:val="18"/>
    </w:rPr>
  </w:style>
  <w:style w:type="paragraph" w:styleId="Voettekst">
    <w:name w:val="footer"/>
    <w:basedOn w:val="Standaard"/>
    <w:link w:val="VoettekstChar"/>
    <w:uiPriority w:val="99"/>
    <w:unhideWhenUsed/>
    <w:rsid w:val="00AD66B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D66BE"/>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26714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webSetting" Target="webSettings0.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36</ap:Words>
  <ap:Characters>198</ap:Characters>
  <ap:DocSecurity>0</ap:DocSecurity>
  <ap:Lines>3</ap:Lines>
  <ap:Paragraphs>1</ap:Paragraphs>
  <ap:ScaleCrop>false</ap:ScaleCrop>
  <ap:LinksUpToDate>false</ap:LinksUpToDate>
  <ap:CharactersWithSpaces>233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2020-10-13T07:29:00.0000000Z</dcterms:created>
  <dcterms:modified xsi:type="dcterms:W3CDTF">2020-10-20T14:21:00.0000000Z</dcterms:modified>
  <dc:creator/>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Onderwerp">
    <vt:lpwstr>Verklaring dat er grond bestaat een voorstel in overweging te nemen tot verandering in de Grondwet strekkende tot invoering van behandeling in verenigde vergadering van de tweede lezing van veranderingen in de Grondwet</vt:lpwstr>
  </property>
  <property fmtid="{D5CDD505-2E9C-101B-9397-08002B2CF9AE}" pid="4" name="Datum">
    <vt:lpwstr>13 oktober 2020</vt:lpwstr>
  </property>
  <property fmtid="{D5CDD505-2E9C-101B-9397-08002B2CF9AE}" pid="5" name="Docgensjabloon">
    <vt:lpwstr>DocGen_Brief_nl_NL</vt:lpwstr>
  </property>
  <property fmtid="{D5CDD505-2E9C-101B-9397-08002B2CF9AE}" pid="6" name="Aan">
    <vt:lpwstr>Aan de voorzitter van de Tweede Kamer der Staten-Generaal_x000d_
Postbus 20018_x000d_
2500 EA  DEN HAAG</vt:lpwstr>
  </property>
  <property fmtid="{D5CDD505-2E9C-101B-9397-08002B2CF9AE}" pid="7" name="Kenmerk">
    <vt:lpwstr>2020-0000604713</vt:lpwstr>
  </property>
  <property fmtid="{D5CDD505-2E9C-101B-9397-08002B2CF9AE}" pid="8" name="UwKenmerk">
    <vt:lpwstr/>
  </property>
  <property fmtid="{D5CDD505-2E9C-101B-9397-08002B2CF9AE}" pid="9" name="ContentTypeId">
    <vt:lpwstr>0x0101002FFBA4337FD98C40B2DA1D5C15E8F26D</vt:lpwstr>
  </property>
</Properties>
</file>