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E5B91" w:rsidR="00BE5B91" w:rsidP="00BE5B91" w:rsidRDefault="00BE5B91">
      <w:pPr>
        <w:shd w:val="clear" w:color="auto" w:fill="FFFFFF"/>
        <w:spacing w:after="0" w:line="240" w:lineRule="auto"/>
        <w:outlineLvl w:val="1"/>
        <w:rPr>
          <w:rFonts w:ascii="Helvetica" w:hAnsi="Helvetica" w:eastAsia="Times New Roman" w:cs="Helvetica"/>
          <w:b/>
          <w:bCs/>
          <w:color w:val="333333"/>
          <w:sz w:val="40"/>
          <w:szCs w:val="40"/>
          <w:lang w:eastAsia="nl-NL"/>
        </w:rPr>
      </w:pPr>
      <w:r w:rsidRPr="00BE5B91">
        <w:rPr>
          <w:rFonts w:ascii="Helvetica" w:hAnsi="Helvetica" w:eastAsia="Times New Roman" w:cs="Helvetica"/>
          <w:b/>
          <w:bCs/>
          <w:color w:val="333333"/>
          <w:sz w:val="40"/>
          <w:szCs w:val="40"/>
          <w:lang w:eastAsia="nl-NL"/>
        </w:rPr>
        <w:t xml:space="preserve">Ms </w:t>
      </w:r>
      <w:proofErr w:type="spellStart"/>
      <w:r w:rsidRPr="00BE5B91">
        <w:rPr>
          <w:rFonts w:ascii="Helvetica" w:hAnsi="Helvetica" w:eastAsia="Times New Roman" w:cs="Helvetica"/>
          <w:b/>
          <w:bCs/>
          <w:color w:val="333333"/>
          <w:sz w:val="40"/>
          <w:szCs w:val="40"/>
          <w:lang w:eastAsia="nl-NL"/>
        </w:rPr>
        <w:t>Fatou</w:t>
      </w:r>
      <w:proofErr w:type="spellEnd"/>
      <w:r w:rsidRPr="00BE5B91">
        <w:rPr>
          <w:rFonts w:ascii="Helvetica" w:hAnsi="Helvetica" w:eastAsia="Times New Roman" w:cs="Helvetica"/>
          <w:b/>
          <w:bCs/>
          <w:color w:val="333333"/>
          <w:sz w:val="40"/>
          <w:szCs w:val="40"/>
          <w:lang w:eastAsia="nl-NL"/>
        </w:rPr>
        <w:t xml:space="preserve"> </w:t>
      </w:r>
      <w:proofErr w:type="spellStart"/>
      <w:r w:rsidRPr="00BE5B91">
        <w:rPr>
          <w:rFonts w:ascii="Helvetica" w:hAnsi="Helvetica" w:eastAsia="Times New Roman" w:cs="Helvetica"/>
          <w:b/>
          <w:bCs/>
          <w:color w:val="333333"/>
          <w:sz w:val="40"/>
          <w:szCs w:val="40"/>
          <w:lang w:eastAsia="nl-NL"/>
        </w:rPr>
        <w:t>Bensouda</w:t>
      </w:r>
      <w:proofErr w:type="spellEnd"/>
    </w:p>
    <w:p w:rsidRPr="00BE5B91" w:rsidR="00BE5B91" w:rsidP="00BE5B91" w:rsidRDefault="00BE5B91">
      <w:pPr>
        <w:shd w:val="clear" w:color="auto" w:fill="FFFFFF"/>
        <w:spacing w:after="386" w:line="240" w:lineRule="auto"/>
        <w:outlineLvl w:val="4"/>
        <w:rPr>
          <w:rFonts w:ascii="Helvetica" w:hAnsi="Helvetica" w:eastAsia="Times New Roman" w:cs="Helvetica"/>
          <w:b/>
          <w:bCs/>
          <w:color w:val="333333"/>
          <w:sz w:val="31"/>
          <w:szCs w:val="31"/>
          <w:lang w:eastAsia="nl-NL"/>
        </w:rPr>
      </w:pPr>
      <w:proofErr w:type="spellStart"/>
      <w:r w:rsidRPr="00BE5B91">
        <w:rPr>
          <w:rFonts w:ascii="Helvetica" w:hAnsi="Helvetica" w:eastAsia="Times New Roman" w:cs="Helvetica"/>
          <w:b/>
          <w:bCs/>
          <w:color w:val="333333"/>
          <w:sz w:val="31"/>
          <w:szCs w:val="31"/>
          <w:lang w:eastAsia="nl-NL"/>
        </w:rPr>
        <w:t>Prosecutor</w:t>
      </w:r>
      <w:proofErr w:type="spellEnd"/>
    </w:p>
    <w:p w:rsidRPr="00BE5B91" w:rsidR="00BE5B91" w:rsidP="00BE5B91" w:rsidRDefault="00BE5B91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eastAsia="Times New Roman" w:cs="Helvetica"/>
          <w:color w:val="444444"/>
          <w:lang w:eastAsia="nl-NL"/>
        </w:rPr>
      </w:pPr>
      <w:proofErr w:type="spellStart"/>
      <w:r w:rsidRPr="00BE5B91">
        <w:rPr>
          <w:rFonts w:ascii="Helvetica" w:hAnsi="Helvetica" w:eastAsia="Times New Roman" w:cs="Helvetica"/>
          <w:b/>
          <w:bCs/>
          <w:color w:val="444444"/>
          <w:lang w:eastAsia="nl-NL"/>
        </w:rPr>
        <w:t>Nationality</w:t>
      </w:r>
      <w:proofErr w:type="spellEnd"/>
      <w:r w:rsidRPr="00BE5B91">
        <w:rPr>
          <w:rFonts w:ascii="Helvetica" w:hAnsi="Helvetica" w:eastAsia="Times New Roman" w:cs="Helvetica"/>
          <w:b/>
          <w:bCs/>
          <w:color w:val="444444"/>
          <w:lang w:eastAsia="nl-NL"/>
        </w:rPr>
        <w:t>: </w:t>
      </w:r>
      <w:r w:rsidRPr="00BE5B91">
        <w:rPr>
          <w:rFonts w:ascii="Helvetica" w:hAnsi="Helvetica" w:eastAsia="Times New Roman" w:cs="Helvetica"/>
          <w:color w:val="444444"/>
          <w:lang w:eastAsia="nl-NL"/>
        </w:rPr>
        <w:t>The Gambia (</w:t>
      </w:r>
      <w:proofErr w:type="spellStart"/>
      <w:r w:rsidRPr="00BE5B91">
        <w:rPr>
          <w:rFonts w:ascii="Helvetica" w:hAnsi="Helvetica" w:eastAsia="Times New Roman" w:cs="Helvetica"/>
          <w:color w:val="444444"/>
          <w:lang w:eastAsia="nl-NL"/>
        </w:rPr>
        <w:t>African</w:t>
      </w:r>
      <w:proofErr w:type="spellEnd"/>
      <w:r w:rsidRPr="00BE5B91">
        <w:rPr>
          <w:rFonts w:ascii="Helvetica" w:hAnsi="Helvetica" w:eastAsia="Times New Roman" w:cs="Helvetica"/>
          <w:color w:val="444444"/>
          <w:lang w:eastAsia="nl-NL"/>
        </w:rPr>
        <w:t xml:space="preserve"> </w:t>
      </w:r>
      <w:proofErr w:type="spellStart"/>
      <w:r w:rsidRPr="00BE5B91">
        <w:rPr>
          <w:rFonts w:ascii="Helvetica" w:hAnsi="Helvetica" w:eastAsia="Times New Roman" w:cs="Helvetica"/>
          <w:color w:val="444444"/>
          <w:lang w:eastAsia="nl-NL"/>
        </w:rPr>
        <w:t>States</w:t>
      </w:r>
      <w:proofErr w:type="spellEnd"/>
      <w:r w:rsidRPr="00BE5B91">
        <w:rPr>
          <w:rFonts w:ascii="Helvetica" w:hAnsi="Helvetica" w:eastAsia="Times New Roman" w:cs="Helvetica"/>
          <w:color w:val="444444"/>
          <w:lang w:eastAsia="nl-NL"/>
        </w:rPr>
        <w:t>)</w:t>
      </w:r>
      <w:r w:rsidRPr="00BE5B91">
        <w:rPr>
          <w:rFonts w:ascii="Helvetica" w:hAnsi="Helvetica" w:eastAsia="Times New Roman" w:cs="Helvetica"/>
          <w:color w:val="444444"/>
          <w:lang w:eastAsia="nl-NL"/>
        </w:rPr>
        <w:br/>
      </w:r>
      <w:r w:rsidRPr="00BE5B91">
        <w:rPr>
          <w:rFonts w:ascii="Helvetica" w:hAnsi="Helvetica" w:eastAsia="Times New Roman" w:cs="Helvetica"/>
          <w:b/>
          <w:bCs/>
          <w:color w:val="444444"/>
          <w:lang w:eastAsia="nl-NL"/>
        </w:rPr>
        <w:t>Term: </w:t>
      </w:r>
      <w:r w:rsidRPr="00BE5B91">
        <w:rPr>
          <w:rFonts w:ascii="Helvetica" w:hAnsi="Helvetica" w:eastAsia="Times New Roman" w:cs="Helvetica"/>
          <w:color w:val="444444"/>
          <w:lang w:eastAsia="nl-NL"/>
        </w:rPr>
        <w:t xml:space="preserve">15 </w:t>
      </w:r>
      <w:proofErr w:type="spellStart"/>
      <w:r w:rsidRPr="00BE5B91">
        <w:rPr>
          <w:rFonts w:ascii="Helvetica" w:hAnsi="Helvetica" w:eastAsia="Times New Roman" w:cs="Helvetica"/>
          <w:color w:val="444444"/>
          <w:lang w:eastAsia="nl-NL"/>
        </w:rPr>
        <w:t>June</w:t>
      </w:r>
      <w:proofErr w:type="spellEnd"/>
      <w:r w:rsidRPr="00BE5B91">
        <w:rPr>
          <w:rFonts w:ascii="Helvetica" w:hAnsi="Helvetica" w:eastAsia="Times New Roman" w:cs="Helvetica"/>
          <w:color w:val="444444"/>
          <w:lang w:eastAsia="nl-NL"/>
        </w:rPr>
        <w:t xml:space="preserve"> 2012 - 15 </w:t>
      </w:r>
      <w:proofErr w:type="spellStart"/>
      <w:r w:rsidRPr="00BE5B91">
        <w:rPr>
          <w:rFonts w:ascii="Helvetica" w:hAnsi="Helvetica" w:eastAsia="Times New Roman" w:cs="Helvetica"/>
          <w:color w:val="444444"/>
          <w:lang w:eastAsia="nl-NL"/>
        </w:rPr>
        <w:t>June</w:t>
      </w:r>
      <w:proofErr w:type="spellEnd"/>
      <w:r w:rsidRPr="00BE5B91">
        <w:rPr>
          <w:rFonts w:ascii="Helvetica" w:hAnsi="Helvetica" w:eastAsia="Times New Roman" w:cs="Helvetica"/>
          <w:color w:val="444444"/>
          <w:lang w:eastAsia="nl-NL"/>
        </w:rPr>
        <w:t xml:space="preserve"> 2021</w:t>
      </w:r>
      <w:r w:rsidRPr="00BE5B91">
        <w:rPr>
          <w:rFonts w:ascii="Helvetica" w:hAnsi="Helvetica" w:eastAsia="Times New Roman" w:cs="Helvetica"/>
          <w:color w:val="444444"/>
          <w:lang w:eastAsia="nl-NL"/>
        </w:rPr>
        <w:br/>
      </w:r>
      <w:proofErr w:type="spellStart"/>
      <w:r w:rsidRPr="00BE5B91">
        <w:rPr>
          <w:rFonts w:ascii="Helvetica" w:hAnsi="Helvetica" w:eastAsia="Times New Roman" w:cs="Helvetica"/>
          <w:b/>
          <w:bCs/>
          <w:color w:val="444444"/>
          <w:lang w:eastAsia="nl-NL"/>
        </w:rPr>
        <w:t>Assumed</w:t>
      </w:r>
      <w:proofErr w:type="spellEnd"/>
      <w:r w:rsidRPr="00BE5B91">
        <w:rPr>
          <w:rFonts w:ascii="Helvetica" w:hAnsi="Helvetica" w:eastAsia="Times New Roman" w:cs="Helvetica"/>
          <w:b/>
          <w:bCs/>
          <w:color w:val="444444"/>
          <w:lang w:eastAsia="nl-NL"/>
        </w:rPr>
        <w:t xml:space="preserve"> </w:t>
      </w:r>
      <w:proofErr w:type="spellStart"/>
      <w:r w:rsidRPr="00BE5B91">
        <w:rPr>
          <w:rFonts w:ascii="Helvetica" w:hAnsi="Helvetica" w:eastAsia="Times New Roman" w:cs="Helvetica"/>
          <w:b/>
          <w:bCs/>
          <w:color w:val="444444"/>
          <w:lang w:eastAsia="nl-NL"/>
        </w:rPr>
        <w:t>full-time</w:t>
      </w:r>
      <w:proofErr w:type="spellEnd"/>
      <w:r w:rsidRPr="00BE5B91">
        <w:rPr>
          <w:rFonts w:ascii="Helvetica" w:hAnsi="Helvetica" w:eastAsia="Times New Roman" w:cs="Helvetica"/>
          <w:b/>
          <w:bCs/>
          <w:color w:val="444444"/>
          <w:lang w:eastAsia="nl-NL"/>
        </w:rPr>
        <w:t xml:space="preserve"> </w:t>
      </w:r>
      <w:proofErr w:type="spellStart"/>
      <w:r w:rsidRPr="00BE5B91">
        <w:rPr>
          <w:rFonts w:ascii="Helvetica" w:hAnsi="Helvetica" w:eastAsia="Times New Roman" w:cs="Helvetica"/>
          <w:b/>
          <w:bCs/>
          <w:color w:val="444444"/>
          <w:lang w:eastAsia="nl-NL"/>
        </w:rPr>
        <w:t>duty</w:t>
      </w:r>
      <w:proofErr w:type="spellEnd"/>
      <w:r w:rsidRPr="00BE5B91">
        <w:rPr>
          <w:rFonts w:ascii="Helvetica" w:hAnsi="Helvetica" w:eastAsia="Times New Roman" w:cs="Helvetica"/>
          <w:b/>
          <w:bCs/>
          <w:color w:val="444444"/>
          <w:lang w:eastAsia="nl-NL"/>
        </w:rPr>
        <w:t>: </w:t>
      </w:r>
      <w:r w:rsidRPr="00BE5B91">
        <w:rPr>
          <w:rFonts w:ascii="Helvetica" w:hAnsi="Helvetica" w:eastAsia="Times New Roman" w:cs="Helvetica"/>
          <w:color w:val="444444"/>
          <w:lang w:eastAsia="nl-NL"/>
        </w:rPr>
        <w:t xml:space="preserve">15 </w:t>
      </w:r>
      <w:proofErr w:type="spellStart"/>
      <w:r w:rsidRPr="00BE5B91">
        <w:rPr>
          <w:rFonts w:ascii="Helvetica" w:hAnsi="Helvetica" w:eastAsia="Times New Roman" w:cs="Helvetica"/>
          <w:color w:val="444444"/>
          <w:lang w:eastAsia="nl-NL"/>
        </w:rPr>
        <w:t>June</w:t>
      </w:r>
      <w:proofErr w:type="spellEnd"/>
      <w:r w:rsidRPr="00BE5B91">
        <w:rPr>
          <w:rFonts w:ascii="Helvetica" w:hAnsi="Helvetica" w:eastAsia="Times New Roman" w:cs="Helvetica"/>
          <w:color w:val="444444"/>
          <w:lang w:eastAsia="nl-NL"/>
        </w:rPr>
        <w:t xml:space="preserve"> 2012</w:t>
      </w:r>
      <w:r w:rsidRPr="00BE5B91">
        <w:rPr>
          <w:rFonts w:ascii="Helvetica" w:hAnsi="Helvetica" w:eastAsia="Times New Roman" w:cs="Helvetica"/>
          <w:color w:val="444444"/>
          <w:lang w:eastAsia="nl-NL"/>
        </w:rPr>
        <w:br/>
      </w:r>
      <w:proofErr w:type="spellStart"/>
      <w:r w:rsidRPr="00BE5B91">
        <w:rPr>
          <w:rFonts w:ascii="Helvetica" w:hAnsi="Helvetica" w:eastAsia="Times New Roman" w:cs="Helvetica"/>
          <w:b/>
          <w:bCs/>
          <w:color w:val="444444"/>
          <w:lang w:eastAsia="nl-NL"/>
        </w:rPr>
        <w:t>Elected</w:t>
      </w:r>
      <w:proofErr w:type="spellEnd"/>
      <w:r w:rsidRPr="00BE5B91">
        <w:rPr>
          <w:rFonts w:ascii="Helvetica" w:hAnsi="Helvetica" w:eastAsia="Times New Roman" w:cs="Helvetica"/>
          <w:b/>
          <w:bCs/>
          <w:color w:val="444444"/>
          <w:lang w:eastAsia="nl-NL"/>
        </w:rPr>
        <w:t xml:space="preserve"> on</w:t>
      </w:r>
      <w:r w:rsidRPr="00BE5B91">
        <w:rPr>
          <w:rFonts w:ascii="Helvetica" w:hAnsi="Helvetica" w:eastAsia="Times New Roman" w:cs="Helvetica"/>
          <w:color w:val="444444"/>
          <w:lang w:eastAsia="nl-NL"/>
        </w:rPr>
        <w:t> 12 December 2011</w:t>
      </w:r>
      <w:bookmarkStart w:name="_GoBack" w:id="0"/>
      <w:bookmarkEnd w:id="0"/>
    </w:p>
    <w:p w:rsidRPr="00BE5B91" w:rsidR="00BE5B91" w:rsidP="00BE5B91" w:rsidRDefault="00BE5B9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hAnsi="Helvetica" w:eastAsia="Times New Roman" w:cs="Helvetica"/>
          <w:b/>
          <w:bCs/>
          <w:color w:val="333333"/>
          <w:sz w:val="32"/>
          <w:szCs w:val="32"/>
          <w:lang w:eastAsia="nl-NL"/>
        </w:rPr>
      </w:pPr>
      <w:proofErr w:type="spellStart"/>
      <w:r w:rsidRPr="00BE5B91">
        <w:rPr>
          <w:rFonts w:ascii="Helvetica" w:hAnsi="Helvetica" w:eastAsia="Times New Roman" w:cs="Helvetica"/>
          <w:b/>
          <w:bCs/>
          <w:color w:val="333333"/>
          <w:sz w:val="32"/>
          <w:szCs w:val="32"/>
          <w:lang w:eastAsia="nl-NL"/>
        </w:rPr>
        <w:t>Biography</w:t>
      </w:r>
      <w:proofErr w:type="spellEnd"/>
    </w:p>
    <w:p w:rsidRPr="00BE5B91" w:rsidR="00BE5B91" w:rsidP="00BE5B91" w:rsidRDefault="00BE5B91">
      <w:p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eastAsia="Times New Roman" w:cs="Helvetica"/>
          <w:color w:val="333333"/>
          <w:lang w:eastAsia="nl-NL"/>
        </w:rPr>
      </w:pPr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On 12 December 2011, Ms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Fatou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Bensouda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of The Gambia was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elected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by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consensus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Prosecutor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of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International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Criminal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Court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by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Assembly of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States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Parties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. Ms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Bensouda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was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sworn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in on 15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June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2012.</w:t>
      </w:r>
    </w:p>
    <w:p w:rsidRPr="00BE5B91" w:rsidR="00BE5B91" w:rsidP="00BE5B91" w:rsidRDefault="00BE5B91">
      <w:p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eastAsia="Times New Roman" w:cs="Helvetica"/>
          <w:color w:val="333333"/>
          <w:lang w:eastAsia="nl-NL"/>
        </w:rPr>
      </w:pPr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Ms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Bensouda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had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previously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held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position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of ICC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Deputy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Prosecutor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(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Prosecutions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),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having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been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elected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with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an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overwhelming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majority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by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Assembly of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States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Parties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on 8 August 2004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and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serving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as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such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until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May 2012.</w:t>
      </w:r>
    </w:p>
    <w:p w:rsidRPr="00BE5B91" w:rsidR="00BE5B91" w:rsidP="00BE5B91" w:rsidRDefault="00BE5B91">
      <w:p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eastAsia="Times New Roman" w:cs="Helvetica"/>
          <w:color w:val="333333"/>
          <w:lang w:eastAsia="nl-NL"/>
        </w:rPr>
      </w:pPr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Prior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to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her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work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at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International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Criminal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Court, Ms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Bensouda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worked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as Legal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Adviser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and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Trial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Attorney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at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International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Criminal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Tribunal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for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Rwanda (ICTR) in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Arusha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, Tanzania,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rising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to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position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of Senior Legal Advisor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and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Head of The Legal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Advisory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Unit.</w:t>
      </w:r>
    </w:p>
    <w:p w:rsidRPr="00BE5B91" w:rsidR="00BE5B91" w:rsidP="00BE5B91" w:rsidRDefault="00BE5B91">
      <w:p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eastAsia="Times New Roman" w:cs="Helvetica"/>
          <w:color w:val="333333"/>
          <w:lang w:eastAsia="nl-NL"/>
        </w:rPr>
      </w:pP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Before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joining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ICTR,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was General Manager of a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leading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commercial bank in The Gambia.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Between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1987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and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2000,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was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successively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Senior State Counsel,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Principal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State Counsel,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Deputy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Director of Public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Prosecutions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,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Solicitor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General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and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Legal Secretary of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Republic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,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and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Attorney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General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and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Minister of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Justice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, in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which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capacity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served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as Chief Legal Advisor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to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President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and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Cabinet of The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Republic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of The Gambia.</w:t>
      </w:r>
    </w:p>
    <w:p w:rsidRPr="00BE5B91" w:rsidR="00BE5B91" w:rsidP="00BE5B91" w:rsidRDefault="00BE5B91">
      <w:p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eastAsia="Times New Roman" w:cs="Helvetica"/>
          <w:color w:val="333333"/>
          <w:lang w:eastAsia="nl-NL"/>
        </w:rPr>
      </w:pPr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Ms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Bensouda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also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took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part in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negotiations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on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treaty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of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Economic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Community of West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African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States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(ECOWAS),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West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African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Parliament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and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ECOWAS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Tribunal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.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has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served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as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delegate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to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United Nations conferences on crime prevention,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Organization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of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African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Unity's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Ministerial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Meetings on Human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Rights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,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and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as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delegate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of The Gambia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to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meetings of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Preparatory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Commission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for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International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Criminal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Court.</w:t>
      </w:r>
    </w:p>
    <w:p w:rsidRPr="00BE5B91" w:rsidR="00BE5B91" w:rsidP="00BE5B91" w:rsidRDefault="00BE5B91">
      <w:p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eastAsia="Times New Roman" w:cs="Helvetica"/>
          <w:color w:val="333333"/>
          <w:lang w:eastAsia="nl-NL"/>
        </w:rPr>
      </w:pPr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Ms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Bensouda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holds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a masters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degree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in International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Maritime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Law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and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Law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of The Sea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and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as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such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is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the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first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international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maritime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</w:t>
      </w:r>
      <w:proofErr w:type="spellStart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>law</w:t>
      </w:r>
      <w:proofErr w:type="spellEnd"/>
      <w:r w:rsidRPr="00BE5B91">
        <w:rPr>
          <w:rFonts w:ascii="Palatino Linotype" w:hAnsi="Palatino Linotype" w:eastAsia="Times New Roman" w:cs="Helvetica"/>
          <w:color w:val="333333"/>
          <w:lang w:eastAsia="nl-NL"/>
        </w:rPr>
        <w:t xml:space="preserve"> expert of The Gambia.</w:t>
      </w:r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91"/>
    <w:rsid w:val="002D2D4D"/>
    <w:rsid w:val="008232F0"/>
    <w:rsid w:val="009306C1"/>
    <w:rsid w:val="00B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A4601-5BC9-4AAA-8B9C-03777EF1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BE5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BE5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5">
    <w:name w:val="heading 5"/>
    <w:basedOn w:val="Standaard"/>
    <w:link w:val="Kop5Char"/>
    <w:uiPriority w:val="9"/>
    <w:qFormat/>
    <w:rsid w:val="00BE5B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E5B9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BE5B91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BE5B91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BE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3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293</ap:Words>
  <ap:Characters>1614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2020-10-08T09:46:00.0000000Z</dcterms:created>
  <dcterms:modified xsi:type="dcterms:W3CDTF">2020-10-08T09:47:00.0000000Z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0x010100A70DE6E6B047954382A4774770CA4511</vt:lpwstr>
  </property>
</Properties>
</file>