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70" w:rsidRDefault="00435270"/>
    <w:p w:rsidR="002D3D6B" w:rsidP="009856CF" w:rsidRDefault="002D3D6B">
      <w:pPr>
        <w:pStyle w:val="WitregelW1bodytekst"/>
      </w:pPr>
    </w:p>
    <w:p w:rsidR="002D3D6B" w:rsidP="009856CF" w:rsidRDefault="002D3D6B">
      <w:pPr>
        <w:pStyle w:val="WitregelW1bodytekst"/>
      </w:pPr>
    </w:p>
    <w:p w:rsidR="002D3D6B" w:rsidP="009856CF" w:rsidRDefault="002D3D6B">
      <w:pPr>
        <w:pStyle w:val="WitregelW1bodytekst"/>
      </w:pPr>
    </w:p>
    <w:p w:rsidR="009856CF" w:rsidP="009856CF" w:rsidRDefault="009856CF">
      <w:pPr>
        <w:pStyle w:val="WitregelW1bodytekst"/>
      </w:pPr>
      <w:r>
        <w:t>Hierbij bied ik u, mede namens de Staatssecretaris van Financiën, de nota naar aanleiding van het verslag aan inzake bovengenoemd wetsvoorstel.</w:t>
      </w:r>
    </w:p>
    <w:p w:rsidR="009856CF" w:rsidP="009856CF" w:rsidRDefault="009856CF"/>
    <w:p w:rsidR="007A2175" w:rsidP="007A2175" w:rsidRDefault="007A2175">
      <w:r>
        <w:t>Het voorliggende wetsvoorstel gaat uit van inwerkingtreding per 1 januari 2021. Inwerkingtreding per 1 januari 2021 is gewenst met het oog op een correcte en tijdige vaststelling van de AOW-leeftijd voor de jaren 2025 en 2026. Indien inwerkingtreding per 1 januari 2021 niet wordt gerealiseerd, zal de AOW-leeftijd conform huidige wetgeving moeten worden vastgesteld, in afwijking van hetgeen is afgesproken in het Pensioenakkoord.</w:t>
      </w:r>
    </w:p>
    <w:p w:rsidR="007A2175" w:rsidP="007A2175" w:rsidRDefault="007A2175"/>
    <w:p w:rsidR="009856CF" w:rsidP="007A2175" w:rsidRDefault="007A2175">
      <w:r>
        <w:t>Ik wil uw Kamer daarom verzoeken om het wetsvoorstel spoedig te behandelen met het oog op publicatie in het Staatsblad in de maand december 2020 en inwerkingtreding per 1 januari 2021.</w:t>
      </w:r>
    </w:p>
    <w:p w:rsidR="00435270" w:rsidRDefault="00435270">
      <w:pPr>
        <w:pStyle w:val="WitregelW1bodytekst"/>
      </w:pPr>
    </w:p>
    <w:p w:rsidR="00435270" w:rsidRDefault="002D3D6B">
      <w:r>
        <w:t>D</w:t>
      </w:r>
      <w:r w:rsidR="009856CF">
        <w:t xml:space="preserve">e Minister van Sociale Zaken </w:t>
      </w:r>
      <w:r w:rsidR="009856CF">
        <w:br/>
        <w:t>en Werkgelegenheid,</w:t>
      </w:r>
    </w:p>
    <w:p w:rsidR="00435270" w:rsidRDefault="00435270"/>
    <w:p w:rsidR="00435270" w:rsidRDefault="00435270"/>
    <w:p w:rsidR="00435270" w:rsidRDefault="00435270"/>
    <w:p w:rsidR="00435270" w:rsidRDefault="00435270"/>
    <w:p w:rsidR="00435270" w:rsidRDefault="009856CF">
      <w:r>
        <w:t>W. Koolmees</w:t>
      </w:r>
    </w:p>
    <w:sectPr w:rsidR="00435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78" w:rsidRDefault="00176B78">
      <w:pPr>
        <w:spacing w:line="240" w:lineRule="auto"/>
      </w:pPr>
      <w:r>
        <w:separator/>
      </w:r>
    </w:p>
  </w:endnote>
  <w:endnote w:type="continuationSeparator" w:id="0">
    <w:p w:rsidR="00176B78" w:rsidRDefault="00176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7A" w:rsidRDefault="008527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7A" w:rsidRDefault="008527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7A" w:rsidRDefault="008527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78" w:rsidRDefault="00176B78">
      <w:pPr>
        <w:spacing w:line="240" w:lineRule="auto"/>
      </w:pPr>
      <w:r>
        <w:separator/>
      </w:r>
    </w:p>
  </w:footnote>
  <w:footnote w:type="continuationSeparator" w:id="0">
    <w:p w:rsidR="00176B78" w:rsidRDefault="00176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7A" w:rsidRDefault="008527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70" w:rsidRDefault="009856C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270" w:rsidRDefault="009856CF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:rsidR="00435270" w:rsidRDefault="009856CF">
                          <w:pPr>
                            <w:pStyle w:val="Afzendgegevens"/>
                          </w:pPr>
                          <w:r>
                            <w:t>Taakveld Volksverzekeringen, WKB en andere SVB regelingen</w:t>
                          </w:r>
                        </w:p>
                        <w:p w:rsidR="00435270" w:rsidRDefault="00435270">
                          <w:pPr>
                            <w:pStyle w:val="WitregelW2"/>
                          </w:pPr>
                        </w:p>
                        <w:p w:rsidR="00435270" w:rsidRDefault="009856C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435270" w:rsidRDefault="00D973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25-09-2020</w:t>
                          </w:r>
                          <w:r>
                            <w:fldChar w:fldCharType="end"/>
                          </w:r>
                        </w:p>
                        <w:p w:rsidR="00435270" w:rsidRDefault="00435270">
                          <w:pPr>
                            <w:pStyle w:val="WitregelW1"/>
                          </w:pPr>
                        </w:p>
                        <w:p w:rsidR="00435270" w:rsidRDefault="009856C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35270" w:rsidRDefault="00D973F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2020-0000129947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435270" w:rsidRDefault="009856CF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:rsidR="00435270" w:rsidRDefault="009856CF">
                    <w:pPr>
                      <w:pStyle w:val="Afzendgegevens"/>
                    </w:pPr>
                    <w:r>
                      <w:t>Taakveld Volksverzekeringen, WKB en andere SVB regelingen</w:t>
                    </w:r>
                  </w:p>
                  <w:p w:rsidR="00435270" w:rsidRDefault="00435270">
                    <w:pPr>
                      <w:pStyle w:val="WitregelW2"/>
                    </w:pPr>
                  </w:p>
                  <w:p w:rsidR="00435270" w:rsidRDefault="009856CF">
                    <w:pPr>
                      <w:pStyle w:val="Referentiegegevenskopjes"/>
                    </w:pPr>
                    <w:r>
                      <w:t>Datum</w:t>
                    </w:r>
                  </w:p>
                  <w:p w:rsidR="00435270" w:rsidRDefault="00D973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25-09-2020</w:t>
                    </w:r>
                    <w:r>
                      <w:fldChar w:fldCharType="end"/>
                    </w:r>
                  </w:p>
                  <w:p w:rsidR="00435270" w:rsidRDefault="00435270">
                    <w:pPr>
                      <w:pStyle w:val="WitregelW1"/>
                    </w:pPr>
                  </w:p>
                  <w:p w:rsidR="00435270" w:rsidRDefault="009856C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35270" w:rsidRDefault="00D973F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2020-0000129947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270" w:rsidRDefault="009856C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73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73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435270" w:rsidRDefault="009856C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73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73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70" w:rsidRDefault="009856C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270" w:rsidRDefault="009856C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35270" w:rsidRDefault="009856C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270" w:rsidRDefault="009856CF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:rsidR="00435270" w:rsidRDefault="009856CF">
                          <w:pPr>
                            <w:pStyle w:val="Afzendgegevens"/>
                          </w:pPr>
                          <w:r>
                            <w:t>Taakveld Volksverzekeringen, WKB en andere SVB regelingen</w:t>
                          </w:r>
                        </w:p>
                        <w:p w:rsidR="00435270" w:rsidRDefault="00435270">
                          <w:pPr>
                            <w:pStyle w:val="WitregelW1"/>
                          </w:pPr>
                        </w:p>
                        <w:p w:rsidR="00435270" w:rsidRPr="0085277A" w:rsidRDefault="009856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277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435270" w:rsidRPr="0085277A" w:rsidRDefault="009856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277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435270" w:rsidRPr="0085277A" w:rsidRDefault="009856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277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435270" w:rsidRDefault="009856CF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435270" w:rsidRDefault="009856C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435270" w:rsidRPr="0085277A" w:rsidRDefault="0043527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35270" w:rsidRPr="0085277A" w:rsidRDefault="009856C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85277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435270" w:rsidRDefault="00D973F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2020-0000129947</w:t>
                          </w:r>
                          <w:r>
                            <w:fldChar w:fldCharType="end"/>
                          </w:r>
                        </w:p>
                        <w:p w:rsidR="00435270" w:rsidRDefault="00435270">
                          <w:pPr>
                            <w:pStyle w:val="WitregelW1"/>
                          </w:pPr>
                        </w:p>
                        <w:p w:rsidR="00435270" w:rsidRDefault="009856C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435270" w:rsidRDefault="00D973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35520</w:t>
                          </w:r>
                          <w:r>
                            <w:fldChar w:fldCharType="end"/>
                          </w:r>
                        </w:p>
                        <w:p w:rsidR="00435270" w:rsidRDefault="00435270">
                          <w:pPr>
                            <w:pStyle w:val="WitregelW1"/>
                          </w:pPr>
                        </w:p>
                        <w:p w:rsidR="00435270" w:rsidRDefault="009856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435270" w:rsidRDefault="00435270">
                          <w:pPr>
                            <w:pStyle w:val="WitregelW1"/>
                          </w:pPr>
                        </w:p>
                        <w:p w:rsidR="00435270" w:rsidRDefault="009856CF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435270" w:rsidRDefault="00D973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435270" w:rsidRDefault="009856CF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:rsidR="00435270" w:rsidRDefault="009856CF">
                    <w:pPr>
                      <w:pStyle w:val="Afzendgegevens"/>
                    </w:pPr>
                    <w:r>
                      <w:t>Taakveld Volksverzekeringen, WKB en andere SVB regelingen</w:t>
                    </w:r>
                  </w:p>
                  <w:p w:rsidR="00435270" w:rsidRDefault="00435270">
                    <w:pPr>
                      <w:pStyle w:val="WitregelW1"/>
                    </w:pPr>
                  </w:p>
                  <w:p w:rsidR="00435270" w:rsidRPr="0085277A" w:rsidRDefault="009856CF">
                    <w:pPr>
                      <w:pStyle w:val="Afzendgegevens"/>
                      <w:rPr>
                        <w:lang w:val="de-DE"/>
                      </w:rPr>
                    </w:pPr>
                    <w:r w:rsidRPr="0085277A">
                      <w:rPr>
                        <w:lang w:val="de-DE"/>
                      </w:rPr>
                      <w:t>Postbus 90801</w:t>
                    </w:r>
                  </w:p>
                  <w:p w:rsidR="00435270" w:rsidRPr="0085277A" w:rsidRDefault="009856CF">
                    <w:pPr>
                      <w:pStyle w:val="Afzendgegevens"/>
                      <w:rPr>
                        <w:lang w:val="de-DE"/>
                      </w:rPr>
                    </w:pPr>
                    <w:r w:rsidRPr="0085277A">
                      <w:rPr>
                        <w:lang w:val="de-DE"/>
                      </w:rPr>
                      <w:t>2509 LV  Den Haag</w:t>
                    </w:r>
                  </w:p>
                  <w:p w:rsidR="00435270" w:rsidRPr="0085277A" w:rsidRDefault="009856CF">
                    <w:pPr>
                      <w:pStyle w:val="Afzendgegevens"/>
                      <w:rPr>
                        <w:lang w:val="de-DE"/>
                      </w:rPr>
                    </w:pPr>
                    <w:r w:rsidRPr="0085277A">
                      <w:rPr>
                        <w:lang w:val="de-DE"/>
                      </w:rPr>
                      <w:t>Parnassusplein 5</w:t>
                    </w:r>
                  </w:p>
                  <w:p w:rsidR="00435270" w:rsidRDefault="009856CF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435270" w:rsidRDefault="009856CF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435270" w:rsidRPr="0085277A" w:rsidRDefault="0043527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35270" w:rsidRPr="0085277A" w:rsidRDefault="009856CF">
                    <w:pPr>
                      <w:pStyle w:val="Referentiegegevenskopjes"/>
                      <w:rPr>
                        <w:lang w:val="de-DE"/>
                      </w:rPr>
                    </w:pPr>
                    <w:r w:rsidRPr="0085277A">
                      <w:rPr>
                        <w:lang w:val="de-DE"/>
                      </w:rPr>
                      <w:t>Onze referentie</w:t>
                    </w:r>
                  </w:p>
                  <w:p w:rsidR="00435270" w:rsidRDefault="00D973F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2020-0000129947</w:t>
                    </w:r>
                    <w:r>
                      <w:fldChar w:fldCharType="end"/>
                    </w:r>
                  </w:p>
                  <w:p w:rsidR="00435270" w:rsidRDefault="00435270">
                    <w:pPr>
                      <w:pStyle w:val="WitregelW1"/>
                    </w:pPr>
                  </w:p>
                  <w:p w:rsidR="00435270" w:rsidRDefault="009856CF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435270" w:rsidRDefault="00D973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35520</w:t>
                    </w:r>
                    <w:r>
                      <w:fldChar w:fldCharType="end"/>
                    </w:r>
                  </w:p>
                  <w:p w:rsidR="00435270" w:rsidRDefault="00435270">
                    <w:pPr>
                      <w:pStyle w:val="WitregelW1"/>
                    </w:pPr>
                  </w:p>
                  <w:p w:rsidR="00435270" w:rsidRDefault="009856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435270" w:rsidRDefault="00435270">
                    <w:pPr>
                      <w:pStyle w:val="WitregelW1"/>
                    </w:pPr>
                  </w:p>
                  <w:p w:rsidR="00435270" w:rsidRDefault="009856CF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435270" w:rsidRDefault="00D973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naar aanleiding van het verslag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270" w:rsidRDefault="009856C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435270" w:rsidRDefault="009856C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73F6" w:rsidRDefault="009856C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973F6">
                            <w:t xml:space="preserve">De voorzitter van de Tweede Kamer </w:t>
                          </w:r>
                        </w:p>
                        <w:p w:rsidR="00435270" w:rsidRDefault="00D973F6">
                          <w:r>
                            <w:t>der Staten-Generaal</w:t>
                          </w:r>
                          <w:r w:rsidR="009856CF">
                            <w:fldChar w:fldCharType="end"/>
                          </w:r>
                        </w:p>
                        <w:p w:rsidR="00435270" w:rsidRDefault="00D973F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9856C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9856CF">
                            <w:fldChar w:fldCharType="begin"/>
                          </w:r>
                          <w:r w:rsidR="009856CF">
                            <w:instrText xml:space="preserve"> DOCPROPERTY  "iToev"  \* MERGEFORMAT </w:instrText>
                          </w:r>
                          <w:r w:rsidR="009856CF">
                            <w:fldChar w:fldCharType="end"/>
                          </w:r>
                        </w:p>
                        <w:p w:rsidR="00435270" w:rsidRDefault="00D973F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9856CF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</w:instrText>
                          </w:r>
                          <w:r>
                            <w:instrText xml:space="preserve">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435270" w:rsidRDefault="00D973F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973F6" w:rsidRDefault="009856C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973F6">
                      <w:t xml:space="preserve">De voorzitter van de Tweede Kamer </w:t>
                    </w:r>
                  </w:p>
                  <w:p w:rsidR="00435270" w:rsidRDefault="00D973F6">
                    <w:r>
                      <w:t>der Staten-Generaal</w:t>
                    </w:r>
                    <w:r w:rsidR="009856CF">
                      <w:fldChar w:fldCharType="end"/>
                    </w:r>
                  </w:p>
                  <w:p w:rsidR="00435270" w:rsidRDefault="00D973F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9856C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9856CF">
                      <w:fldChar w:fldCharType="begin"/>
                    </w:r>
                    <w:r w:rsidR="009856CF">
                      <w:instrText xml:space="preserve"> DOCPROPERTY  "iToev"  \* MERGEFORMAT </w:instrText>
                    </w:r>
                    <w:r w:rsidR="009856CF">
                      <w:fldChar w:fldCharType="end"/>
                    </w:r>
                  </w:p>
                  <w:p w:rsidR="00435270" w:rsidRDefault="00D973F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9856CF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</w:instrText>
                    </w:r>
                    <w:r>
                      <w:instrText xml:space="preserve">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435270" w:rsidRDefault="00D973F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1003300</wp:posOffset>
              </wp:positionH>
              <wp:positionV relativeFrom="page">
                <wp:posOffset>3632835</wp:posOffset>
              </wp:positionV>
              <wp:extent cx="4103370" cy="131064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310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3527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35270" w:rsidRDefault="00435270"/>
                            </w:tc>
                            <w:tc>
                              <w:tcPr>
                                <w:tcW w:w="5244" w:type="dxa"/>
                              </w:tcPr>
                              <w:p w:rsidR="00435270" w:rsidRDefault="00435270"/>
                            </w:tc>
                          </w:tr>
                          <w:tr w:rsidR="0043527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35270" w:rsidRDefault="009856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35270" w:rsidRDefault="00D973F6">
                                <w:r>
                                  <w:t>6-10-2020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43527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35270" w:rsidRDefault="009856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35270" w:rsidRDefault="00D973F6" w:rsidP="002D3D6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bij het wetsvoorstel verandering koppeling AOW-leeftijd (35520)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527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35270" w:rsidRDefault="00435270"/>
                            </w:tc>
                            <w:tc>
                              <w:tcPr>
                                <w:tcW w:w="5244" w:type="dxa"/>
                              </w:tcPr>
                              <w:p w:rsidR="00435270" w:rsidRDefault="00435270"/>
                            </w:tc>
                          </w:tr>
                        </w:tbl>
                        <w:p w:rsidR="00D63292" w:rsidRDefault="00D6329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2" type="#_x0000_t202" style="position:absolute;margin-left:79pt;margin-top:286.05pt;width:323.1pt;height:103.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3527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35270" w:rsidRDefault="00435270"/>
                      </w:tc>
                      <w:tc>
                        <w:tcPr>
                          <w:tcW w:w="5244" w:type="dxa"/>
                        </w:tcPr>
                        <w:p w:rsidR="00435270" w:rsidRDefault="00435270"/>
                      </w:tc>
                    </w:tr>
                    <w:tr w:rsidR="0043527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35270" w:rsidRDefault="009856C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35270" w:rsidRDefault="00D973F6">
                          <w:r>
                            <w:t>6-10-2020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43527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35270" w:rsidRDefault="009856C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35270" w:rsidRDefault="00D973F6" w:rsidP="002D3D6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bij het wetsvoorstel verandering koppeling AOW-leeftijd (35520)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527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35270" w:rsidRDefault="00435270"/>
                      </w:tc>
                      <w:tc>
                        <w:tcPr>
                          <w:tcW w:w="5244" w:type="dxa"/>
                        </w:tcPr>
                        <w:p w:rsidR="00435270" w:rsidRDefault="00435270"/>
                      </w:tc>
                    </w:tr>
                  </w:tbl>
                  <w:p w:rsidR="00D63292" w:rsidRDefault="00D632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270" w:rsidRDefault="009856C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73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73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435270" w:rsidRDefault="009856C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73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73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08E52"/>
    <w:multiLevelType w:val="multilevel"/>
    <w:tmpl w:val="9535570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63234C"/>
    <w:multiLevelType w:val="multilevel"/>
    <w:tmpl w:val="7DB8F83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4609BC"/>
    <w:multiLevelType w:val="multilevel"/>
    <w:tmpl w:val="71E34C2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AF9F2"/>
    <w:multiLevelType w:val="multilevel"/>
    <w:tmpl w:val="15084AF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5269D6"/>
    <w:multiLevelType w:val="multilevel"/>
    <w:tmpl w:val="56DE82E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330857"/>
    <w:multiLevelType w:val="multilevel"/>
    <w:tmpl w:val="C4E721C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70"/>
    <w:rsid w:val="00176B78"/>
    <w:rsid w:val="002D3D6B"/>
    <w:rsid w:val="00435270"/>
    <w:rsid w:val="007A2175"/>
    <w:rsid w:val="0085277A"/>
    <w:rsid w:val="009856CF"/>
    <w:rsid w:val="00D63292"/>
    <w:rsid w:val="00D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3E7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2020-09-25T10:07:00.0000000Z</dcterms:created>
  <dcterms:modified xsi:type="dcterms:W3CDTF">2020-10-06T14:43:00.0000000Z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naar aanleiding van het verslag</vt:lpwstr>
  </property>
  <property fmtid="{D5CDD505-2E9C-101B-9397-08002B2CF9AE}" pid="5" name="iCC">
    <vt:lpwstr/>
  </property>
  <property fmtid="{D5CDD505-2E9C-101B-9397-08002B2CF9AE}" pid="6" name="iDatum">
    <vt:lpwstr>25-09-2020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Nota naar aanleiding van het verslag bij het wetsvoorstel verandering koppeling AOW-leeftijd (35520)</vt:lpwstr>
  </property>
  <property fmtid="{D5CDD505-2E9C-101B-9397-08002B2CF9AE}" pid="10" name="iOnsKenmerk">
    <vt:lpwstr>2020-0000129947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35520</vt:lpwstr>
  </property>
  <property fmtid="{D5CDD505-2E9C-101B-9397-08002B2CF9AE}" pid="16" name="ContentTypeId">
    <vt:lpwstr>0x0101003FBE3196D093D147AE83F37E808A4618</vt:lpwstr>
  </property>
</Properties>
</file>