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E7C" w:rsidP="00886E7C" w:rsidRDefault="00886E7C">
      <w:pPr>
        <w:rPr>
          <w:rFonts w:eastAsia="Times New Roman"/>
          <w:lang w:eastAsia="nl-NL"/>
        </w:rPr>
      </w:pPr>
      <w:r>
        <w:rPr>
          <w:rFonts w:eastAsia="Times New Roman"/>
          <w:b/>
          <w:bCs/>
          <w:lang w:eastAsia="nl-NL"/>
        </w:rPr>
        <w:t>Van:</w:t>
      </w:r>
      <w:r>
        <w:rPr>
          <w:rFonts w:eastAsia="Times New Roman"/>
          <w:lang w:eastAsia="nl-NL"/>
        </w:rPr>
        <w:t xml:space="preserve"> Commissie VWS </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dinsdag 6 oktober 2020 </w:t>
      </w:r>
      <w:r>
        <w:rPr>
          <w:rFonts w:eastAsia="Times New Roman"/>
          <w:lang w:eastAsia="nl-NL"/>
        </w:rPr>
        <w:br/>
      </w:r>
      <w:r>
        <w:rPr>
          <w:rFonts w:eastAsia="Times New Roman"/>
          <w:b/>
          <w:bCs/>
          <w:lang w:eastAsia="nl-NL"/>
        </w:rPr>
        <w:t>Aan:</w:t>
      </w:r>
      <w:r>
        <w:rPr>
          <w:rFonts w:eastAsia="Times New Roman"/>
          <w:lang w:eastAsia="nl-NL"/>
        </w:rPr>
        <w:t xml:space="preserve"> GC-Commissie-VWS &lt;GC-Commissie-VWS@tweedekamer.nl&gt;</w:t>
      </w:r>
      <w:r>
        <w:rPr>
          <w:rFonts w:eastAsia="Times New Roman"/>
          <w:lang w:eastAsia="nl-NL"/>
        </w:rPr>
        <w:br/>
      </w:r>
      <w:r>
        <w:rPr>
          <w:rFonts w:eastAsia="Times New Roman"/>
          <w:b/>
          <w:bCs/>
          <w:lang w:eastAsia="nl-NL"/>
        </w:rPr>
        <w:t>CC:</w:t>
      </w:r>
      <w:r>
        <w:rPr>
          <w:rFonts w:eastAsia="Times New Roman"/>
          <w:lang w:eastAsia="nl-NL"/>
        </w:rPr>
        <w:t xml:space="preserve"> Jetten, R.</w:t>
      </w:r>
      <w:r>
        <w:rPr>
          <w:rFonts w:eastAsia="Times New Roman"/>
          <w:lang w:eastAsia="nl-NL"/>
        </w:rPr>
        <w:t xml:space="preserve">; Heerma, Pieter </w:t>
      </w:r>
      <w:r>
        <w:rPr>
          <w:rFonts w:eastAsia="Times New Roman"/>
          <w:lang w:eastAsia="nl-NL"/>
        </w:rPr>
        <w:br/>
      </w:r>
      <w:r>
        <w:rPr>
          <w:rFonts w:eastAsia="Times New Roman"/>
          <w:b/>
          <w:bCs/>
          <w:lang w:eastAsia="nl-NL"/>
        </w:rPr>
        <w:t>Onderwerp:</w:t>
      </w:r>
      <w:r>
        <w:rPr>
          <w:rFonts w:eastAsia="Times New Roman"/>
          <w:lang w:eastAsia="nl-NL"/>
        </w:rPr>
        <w:t xml:space="preserve"> </w:t>
      </w:r>
      <w:bookmarkStart w:name="_GoBack" w:id="0"/>
      <w:r>
        <w:rPr>
          <w:rFonts w:eastAsia="Times New Roman"/>
          <w:lang w:eastAsia="nl-NL"/>
        </w:rPr>
        <w:t>[E-MAILPROCEDURE] Verzoek namens de leden Jetten, Heerma, Bergkamp en Van den Berg (CDA en D66) om een kabinetsreactie op de uitvoering motie Jetten-Heerma over het zo goed mogelijk continueren van reguliere zorg bij een tweede coronagolf</w:t>
      </w:r>
      <w:bookmarkEnd w:id="0"/>
    </w:p>
    <w:p w:rsidR="00886E7C" w:rsidP="00886E7C" w:rsidRDefault="00886E7C"/>
    <w:p w:rsidR="00886E7C" w:rsidP="00886E7C" w:rsidRDefault="00886E7C">
      <w:pPr>
        <w:rPr>
          <w:sz w:val="21"/>
          <w:szCs w:val="21"/>
        </w:rPr>
      </w:pPr>
      <w:r>
        <w:rPr>
          <w:sz w:val="21"/>
          <w:szCs w:val="21"/>
        </w:rPr>
        <w:t>Geachte (</w:t>
      </w:r>
      <w:proofErr w:type="spellStart"/>
      <w:r>
        <w:rPr>
          <w:sz w:val="21"/>
          <w:szCs w:val="21"/>
        </w:rPr>
        <w:t>plv</w:t>
      </w:r>
      <w:proofErr w:type="spellEnd"/>
      <w:r>
        <w:rPr>
          <w:sz w:val="21"/>
          <w:szCs w:val="21"/>
        </w:rPr>
        <w:t>.) leden van de commissie voor Volksgezondheid, Welzijn en Sport,</w:t>
      </w:r>
    </w:p>
    <w:p w:rsidR="00886E7C" w:rsidP="00886E7C" w:rsidRDefault="00886E7C">
      <w:pPr>
        <w:rPr>
          <w:sz w:val="21"/>
          <w:szCs w:val="21"/>
        </w:rPr>
      </w:pPr>
    </w:p>
    <w:p w:rsidR="00886E7C" w:rsidP="00886E7C" w:rsidRDefault="00886E7C">
      <w:pPr>
        <w:rPr>
          <w:sz w:val="21"/>
          <w:szCs w:val="21"/>
        </w:rPr>
      </w:pPr>
      <w:r>
        <w:rPr>
          <w:sz w:val="21"/>
          <w:szCs w:val="21"/>
        </w:rPr>
        <w:t>Zie onderstaand voorstel van de leden Jetten, Bergkamp (beiden D66), Heerma en van den Berg (beiden CDA) om een kabinetsreactie op de uitvoering van motie Jetten-Heerma over het zo goed mogelijk continueren van reguliere zorg bij een tweede coronagolf (Kamerstuk 25295 nr. 357) van 20 mei jl.. Het verzoek is deze reactie te ontvangen alvorens er een nieuw debat plaatsvindt over de ontwikkelingen omtrent het coronavirus (zie onderstaande mail voor het volledige verzoek).</w:t>
      </w:r>
    </w:p>
    <w:p w:rsidR="00886E7C" w:rsidP="00886E7C" w:rsidRDefault="00886E7C">
      <w:pPr>
        <w:rPr>
          <w:sz w:val="21"/>
          <w:szCs w:val="21"/>
        </w:rPr>
      </w:pPr>
    </w:p>
    <w:p w:rsidR="00886E7C" w:rsidP="00886E7C" w:rsidRDefault="00886E7C">
      <w:pPr>
        <w:rPr>
          <w:sz w:val="21"/>
          <w:szCs w:val="21"/>
        </w:rPr>
      </w:pPr>
      <w:r>
        <w:rPr>
          <w:sz w:val="21"/>
          <w:szCs w:val="21"/>
        </w:rPr>
        <w:t xml:space="preserve">U wordt verzocht uiterlijk </w:t>
      </w:r>
      <w:r>
        <w:rPr>
          <w:b/>
          <w:bCs/>
          <w:sz w:val="21"/>
          <w:szCs w:val="21"/>
        </w:rPr>
        <w:t>morgen op woensdag 7 oktober 2020, om 14.00 uur</w:t>
      </w:r>
      <w:r>
        <w:rPr>
          <w:sz w:val="21"/>
          <w:szCs w:val="21"/>
        </w:rPr>
        <w:t xml:space="preserve"> aan te geven of u hiermee kunt instemmen. Ik verzoek u via ‘allen beantwoorden’ op dit e-mailbericht te reageren. </w:t>
      </w:r>
    </w:p>
    <w:p w:rsidR="00886E7C" w:rsidP="00886E7C" w:rsidRDefault="00886E7C">
      <w:pPr>
        <w:rPr>
          <w:sz w:val="21"/>
          <w:szCs w:val="21"/>
        </w:rPr>
      </w:pPr>
      <w:r>
        <w:rPr>
          <w:sz w:val="21"/>
          <w:szCs w:val="21"/>
        </w:rPr>
        <w:t xml:space="preserve">Spoedig na afloop van de termijn van deze e-mailprocedure zal ik u informeren over de uitkomst hiervan.* </w:t>
      </w:r>
    </w:p>
    <w:p w:rsidR="00886E7C" w:rsidP="00886E7C" w:rsidRDefault="00886E7C">
      <w:pPr>
        <w:rPr>
          <w:color w:val="1F497D"/>
        </w:rPr>
      </w:pPr>
    </w:p>
    <w:p w:rsidR="00886E7C" w:rsidP="00886E7C" w:rsidRDefault="00886E7C">
      <w:pPr>
        <w:spacing w:after="240"/>
        <w:rPr>
          <w:rFonts w:ascii="Verdana" w:hAnsi="Verdana"/>
          <w:color w:val="323296"/>
          <w:sz w:val="18"/>
          <w:szCs w:val="18"/>
          <w:lang w:eastAsia="nl-NL"/>
        </w:rPr>
      </w:pPr>
      <w:r>
        <w:rPr>
          <w:rFonts w:ascii="Verdana" w:hAnsi="Verdana"/>
          <w:color w:val="323296"/>
          <w:sz w:val="18"/>
          <w:szCs w:val="18"/>
          <w:lang w:eastAsia="nl-NL"/>
        </w:rPr>
        <w:t>Met vriendelijke groeten,</w:t>
      </w:r>
    </w:p>
    <w:p w:rsidR="00886E7C" w:rsidP="00886E7C" w:rsidRDefault="00886E7C">
      <w:pPr>
        <w:spacing w:after="240"/>
        <w:rPr>
          <w:rFonts w:ascii="Verdana" w:hAnsi="Verdana"/>
          <w:color w:val="323296"/>
          <w:sz w:val="18"/>
          <w:szCs w:val="18"/>
          <w:lang w:eastAsia="nl-NL"/>
        </w:rPr>
      </w:pPr>
      <w:r>
        <w:rPr>
          <w:rFonts w:ascii="Verdana" w:hAnsi="Verdana"/>
          <w:color w:val="323296"/>
          <w:sz w:val="18"/>
          <w:szCs w:val="18"/>
          <w:lang w:eastAsia="nl-NL"/>
        </w:rPr>
        <w:t>Julie-Jet Bakker</w:t>
      </w:r>
    </w:p>
    <w:p w:rsidR="00886E7C" w:rsidP="00886E7C" w:rsidRDefault="00886E7C">
      <w:pPr>
        <w:spacing w:after="160"/>
        <w:rPr>
          <w:rFonts w:ascii="Verdana" w:hAnsi="Verdana"/>
          <w:color w:val="969696"/>
          <w:sz w:val="18"/>
          <w:szCs w:val="18"/>
          <w:lang w:eastAsia="nl-NL"/>
        </w:rPr>
      </w:pPr>
      <w:r>
        <w:rPr>
          <w:rFonts w:ascii="Verdana" w:hAnsi="Verdana"/>
          <w:color w:val="969696"/>
          <w:sz w:val="18"/>
          <w:szCs w:val="18"/>
          <w:lang w:eastAsia="nl-NL"/>
        </w:rPr>
        <w:t>Adjunct-griffier commissie Volksgezondheid, Welzijn en Sport</w:t>
      </w:r>
      <w:r>
        <w:rPr>
          <w:rFonts w:ascii="Verdana" w:hAnsi="Verdana"/>
          <w:color w:val="969696"/>
          <w:sz w:val="18"/>
          <w:szCs w:val="18"/>
          <w:lang w:eastAsia="nl-NL"/>
        </w:rPr>
        <w:br/>
        <w:t>Griffie commissies Sociaal en Financieel</w:t>
      </w:r>
      <w:r>
        <w:rPr>
          <w:rFonts w:ascii="Verdana" w:hAnsi="Verdana"/>
          <w:color w:val="969696"/>
          <w:sz w:val="18"/>
          <w:szCs w:val="18"/>
          <w:lang w:eastAsia="nl-NL"/>
        </w:rPr>
        <w:br/>
        <w:t>Tweede Kamer der Staten-Generaal</w:t>
      </w:r>
    </w:p>
    <w:p w:rsidR="00886E7C" w:rsidP="00886E7C" w:rsidRDefault="00886E7C">
      <w:pPr>
        <w:rPr>
          <w:sz w:val="18"/>
          <w:szCs w:val="18"/>
          <w:u w:val="single"/>
          <w:lang w:eastAsia="nl-NL"/>
        </w:rPr>
      </w:pPr>
    </w:p>
    <w:p w:rsidR="00886E7C" w:rsidP="00886E7C" w:rsidRDefault="00886E7C">
      <w:pPr>
        <w:rPr>
          <w:sz w:val="21"/>
          <w:szCs w:val="21"/>
          <w:lang w:eastAsia="nl-NL"/>
        </w:rPr>
      </w:pPr>
      <w:r>
        <w:rPr>
          <w:sz w:val="18"/>
          <w:szCs w:val="18"/>
          <w:u w:val="single"/>
          <w:lang w:eastAsia="nl-NL"/>
        </w:rPr>
        <w:t>*Toelichting</w:t>
      </w:r>
    </w:p>
    <w:p w:rsidR="00886E7C" w:rsidP="00886E7C" w:rsidRDefault="00886E7C">
      <w:pPr>
        <w:rPr>
          <w:sz w:val="21"/>
          <w:szCs w:val="21"/>
          <w:lang w:eastAsia="nl-NL"/>
        </w:rPr>
      </w:pPr>
      <w:r>
        <w:rPr>
          <w:sz w:val="18"/>
          <w:szCs w:val="18"/>
          <w:lang w:eastAsia="nl-NL"/>
        </w:rPr>
        <w:t xml:space="preserve"> De e-mailprocedure is geregeld in artikel 36, vierde lid, van het Reglement van Orde, luidende: </w:t>
      </w:r>
    </w:p>
    <w:p w:rsidR="00886E7C" w:rsidP="00886E7C" w:rsidRDefault="00886E7C">
      <w:pPr>
        <w:rPr>
          <w:sz w:val="21"/>
          <w:szCs w:val="21"/>
          <w:lang w:eastAsia="nl-NL"/>
        </w:rPr>
      </w:pPr>
      <w:r>
        <w:rPr>
          <w:i/>
          <w:iCs/>
          <w:sz w:val="18"/>
          <w:szCs w:val="18"/>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sz w:val="18"/>
          <w:szCs w:val="18"/>
          <w:lang w:eastAsia="nl-NL"/>
        </w:rPr>
        <w:t>.</w:t>
      </w:r>
    </w:p>
    <w:p w:rsidR="00886E7C" w:rsidP="00886E7C" w:rsidRDefault="00886E7C">
      <w:pPr>
        <w:rPr>
          <w:sz w:val="21"/>
          <w:szCs w:val="21"/>
          <w:lang w:eastAsia="nl-NL"/>
        </w:rPr>
      </w:pPr>
      <w:r>
        <w:rPr>
          <w:sz w:val="18"/>
          <w:szCs w:val="18"/>
          <w:lang w:eastAsia="nl-NL"/>
        </w:rPr>
        <w:t xml:space="preserve">Dit betekent dat in een e-mailprocedure een voorstel is aangenomen indien het door een absolute Kamermeerderheid wordt gesteund. </w:t>
      </w:r>
    </w:p>
    <w:p w:rsidR="00886E7C" w:rsidP="00886E7C" w:rsidRDefault="00886E7C">
      <w:pPr>
        <w:rPr>
          <w:color w:val="1F497D"/>
        </w:rPr>
      </w:pPr>
    </w:p>
    <w:p w:rsidR="00886E7C" w:rsidP="00886E7C" w:rsidRDefault="00886E7C">
      <w:pPr>
        <w:outlineLvl w:val="0"/>
        <w:rPr>
          <w:lang w:eastAsia="nl-NL"/>
        </w:rPr>
      </w:pPr>
      <w:r>
        <w:rPr>
          <w:b/>
          <w:bCs/>
          <w:lang w:eastAsia="nl-NL"/>
        </w:rPr>
        <w:t>Van:</w:t>
      </w:r>
      <w:r>
        <w:rPr>
          <w:lang w:eastAsia="nl-NL"/>
        </w:rPr>
        <w:t xml:space="preserve"> Ponsen, C. </w:t>
      </w:r>
      <w:r>
        <w:rPr>
          <w:lang w:eastAsia="nl-NL"/>
        </w:rPr>
        <w:br/>
      </w:r>
      <w:r>
        <w:rPr>
          <w:b/>
          <w:bCs/>
          <w:lang w:eastAsia="nl-NL"/>
        </w:rPr>
        <w:t>Verzonden:</w:t>
      </w:r>
      <w:r>
        <w:rPr>
          <w:lang w:eastAsia="nl-NL"/>
        </w:rPr>
        <w:t xml:space="preserve"> dinsdag 6 oktober 2020 </w:t>
      </w:r>
      <w:r>
        <w:rPr>
          <w:lang w:eastAsia="nl-NL"/>
        </w:rPr>
        <w:br/>
      </w:r>
      <w:r>
        <w:rPr>
          <w:b/>
          <w:bCs/>
          <w:lang w:eastAsia="nl-NL"/>
        </w:rPr>
        <w:t>Aan:</w:t>
      </w:r>
      <w:r>
        <w:rPr>
          <w:lang w:eastAsia="nl-NL"/>
        </w:rPr>
        <w:t xml:space="preserve"> C</w:t>
      </w:r>
      <w:r>
        <w:rPr>
          <w:lang w:eastAsia="nl-NL"/>
        </w:rPr>
        <w:t xml:space="preserve">ommissie VWS  </w:t>
      </w:r>
      <w:r>
        <w:rPr>
          <w:lang w:eastAsia="nl-NL"/>
        </w:rPr>
        <w:br/>
      </w:r>
      <w:r>
        <w:rPr>
          <w:b/>
          <w:bCs/>
          <w:lang w:eastAsia="nl-NL"/>
        </w:rPr>
        <w:t>CC:</w:t>
      </w:r>
      <w:r>
        <w:rPr>
          <w:lang w:eastAsia="nl-NL"/>
        </w:rPr>
        <w:t xml:space="preserve"> Bergkamp, V.; Berg, J. van den;  Heerma, Pieter</w:t>
      </w:r>
      <w:r>
        <w:rPr>
          <w:lang w:eastAsia="nl-NL"/>
        </w:rPr>
        <w:t xml:space="preserve">; Jetten, R. </w:t>
      </w:r>
      <w:r>
        <w:rPr>
          <w:lang w:eastAsia="nl-NL"/>
        </w:rPr>
        <w:br/>
      </w:r>
      <w:r>
        <w:rPr>
          <w:b/>
          <w:bCs/>
          <w:lang w:eastAsia="nl-NL"/>
        </w:rPr>
        <w:t>Onderwerp:</w:t>
      </w:r>
      <w:r>
        <w:rPr>
          <w:lang w:eastAsia="nl-NL"/>
        </w:rPr>
        <w:t xml:space="preserve"> verzoek kabinetsreactie op uitvoering motie Jetten-Heerma </w:t>
      </w:r>
    </w:p>
    <w:p w:rsidR="00886E7C" w:rsidP="00886E7C" w:rsidRDefault="00886E7C"/>
    <w:p w:rsidR="00886E7C" w:rsidP="00886E7C" w:rsidRDefault="00886E7C">
      <w:r>
        <w:t>Geachte griffie,</w:t>
      </w:r>
    </w:p>
    <w:p w:rsidR="00886E7C" w:rsidP="00886E7C" w:rsidRDefault="00886E7C"/>
    <w:p w:rsidR="00886E7C" w:rsidP="00886E7C" w:rsidRDefault="00886E7C">
      <w:pPr>
        <w:spacing w:after="240"/>
      </w:pPr>
      <w:r>
        <w:t xml:space="preserve">Hierbij een verzoek voor het starten van een e-mailprocedure voor een kabinetsreactie op de uitvoering van motie Jetten-Heerma (25295-357) van 20 mei jl. alvorens er een nieuw debat is over de ontwikkelingen omtrent het coronavirus. </w:t>
      </w:r>
    </w:p>
    <w:p w:rsidR="00886E7C" w:rsidP="00886E7C" w:rsidRDefault="00886E7C">
      <w:r>
        <w:t xml:space="preserve">We bemerken dat ziekenhuizen bezig zijn om de reguliere zorg af te schalen door de druk van het virus. Het is goed om duidelijk te hebben hoe het afschalen gebeurt, wat de rol is van de regering en of dit in lijn is met het verzoek in de motie. We hebben tot nu toe alleen kennisgenomen van het opschalingsplan waarin </w:t>
      </w:r>
      <w:proofErr w:type="spellStart"/>
      <w:r>
        <w:t>covidzorg</w:t>
      </w:r>
      <w:proofErr w:type="spellEnd"/>
      <w:r>
        <w:t xml:space="preserve"> wordt opgeschaald zodat ruimte zou bl</w:t>
      </w:r>
      <w:r>
        <w:t>ijven voor reguliere zorg.   </w:t>
      </w:r>
      <w:r>
        <w:br/>
      </w:r>
      <w:r>
        <w:lastRenderedPageBreak/>
        <w:br/>
        <w:t>M</w:t>
      </w:r>
      <w:r>
        <w:t xml:space="preserve">ede namens de leden Jetten, Heerma, Bergkamp en van den Berg, </w:t>
      </w:r>
    </w:p>
    <w:p w:rsidR="00886E7C" w:rsidP="00886E7C" w:rsidRDefault="00886E7C">
      <w:pPr>
        <w:rPr>
          <w:lang w:eastAsia="nl-NL"/>
        </w:rPr>
      </w:pPr>
    </w:p>
    <w:p w:rsidR="00886E7C" w:rsidP="00886E7C" w:rsidRDefault="00886E7C">
      <w:pPr>
        <w:rPr>
          <w:lang w:eastAsia="nl-NL"/>
        </w:rPr>
      </w:pPr>
      <w:r>
        <w:rPr>
          <w:lang w:eastAsia="nl-NL"/>
        </w:rPr>
        <w:t>Met vriendelijke groet,</w:t>
      </w:r>
    </w:p>
    <w:p w:rsidR="00886E7C" w:rsidP="00886E7C" w:rsidRDefault="00886E7C">
      <w:pPr>
        <w:rPr>
          <w:lang w:eastAsia="nl-NL"/>
        </w:rPr>
      </w:pPr>
    </w:p>
    <w:p w:rsidR="00886E7C" w:rsidP="00886E7C" w:rsidRDefault="00886E7C">
      <w:pPr>
        <w:rPr>
          <w:lang w:eastAsia="nl-NL"/>
        </w:rPr>
      </w:pPr>
      <w:r>
        <w:rPr>
          <w:lang w:eastAsia="nl-NL"/>
        </w:rPr>
        <w:t>Christiaan Ponsen</w:t>
      </w:r>
    </w:p>
    <w:p w:rsidR="00886E7C" w:rsidP="00886E7C" w:rsidRDefault="00886E7C">
      <w:pPr>
        <w:rPr>
          <w:lang w:eastAsia="nl-NL"/>
        </w:rPr>
      </w:pPr>
      <w:r>
        <w:rPr>
          <w:lang w:eastAsia="nl-NL"/>
        </w:rPr>
        <w:t xml:space="preserve">Senior Beleidsmedewerker </w:t>
      </w:r>
      <w:r>
        <w:rPr>
          <w:lang w:eastAsia="nl-NL"/>
        </w:rPr>
        <w:br/>
        <w:t>GGZ, Jeugd, Preventie en Sport</w:t>
      </w:r>
    </w:p>
    <w:p w:rsidR="0008421B" w:rsidRDefault="00886E7C">
      <w:r>
        <w:t>D66</w:t>
      </w:r>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7C"/>
    <w:rsid w:val="003554FE"/>
    <w:rsid w:val="00886E7C"/>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56F8"/>
  <w15:chartTrackingRefBased/>
  <w15:docId w15:val="{687B58EC-528D-4D0D-A0F0-B28D085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6E7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86E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476</ap:Words>
  <ap:Characters>2623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2020-10-06T10:27:00.0000000Z</dcterms:created>
  <dcterms:modified xsi:type="dcterms:W3CDTF">2020-10-06T10:30:00.0000000Z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0x010100C22545EB9BAF91419C58AA57395C8BFA</vt:lpwstr>
  </property>
</Properties>
</file>