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1B" w:rsidRDefault="00746D93">
      <w:r>
        <w:rPr>
          <w:rStyle w:val="Zwaar"/>
          <w:rFonts w:ascii="Segoe UI" w:hAnsi="Segoe UI" w:cs="Segoe UI"/>
          <w:color w:val="000080"/>
          <w:sz w:val="18"/>
          <w:szCs w:val="18"/>
        </w:rPr>
        <w:t>Van:</w:t>
      </w:r>
      <w:r>
        <w:rPr>
          <w:rFonts w:ascii="Segoe UI" w:hAnsi="Segoe UI" w:cs="Segoe UI"/>
          <w:color w:val="000080"/>
          <w:sz w:val="18"/>
          <w:szCs w:val="18"/>
        </w:rPr>
        <w:t xml:space="preserve"> Commissie VWS</w:t>
      </w:r>
      <w:r>
        <w:rPr>
          <w:rFonts w:ascii="Segoe UI" w:hAnsi="Segoe UI" w:cs="Segoe UI"/>
          <w:color w:val="000080"/>
          <w:sz w:val="18"/>
          <w:szCs w:val="18"/>
        </w:rPr>
        <w:br/>
      </w:r>
      <w:r>
        <w:rPr>
          <w:rStyle w:val="Zwaar"/>
          <w:rFonts w:ascii="Segoe UI" w:hAnsi="Segoe UI" w:cs="Segoe UI"/>
          <w:color w:val="000080"/>
          <w:sz w:val="18"/>
          <w:szCs w:val="18"/>
        </w:rPr>
        <w:t>Verzonden:</w:t>
      </w:r>
      <w:r>
        <w:rPr>
          <w:rFonts w:ascii="Segoe UI" w:hAnsi="Segoe UI" w:cs="Segoe UI"/>
          <w:color w:val="000080"/>
          <w:sz w:val="18"/>
          <w:szCs w:val="18"/>
        </w:rPr>
        <w:t xml:space="preserve"> dinsdag 21 juli 2020 18:55</w:t>
      </w:r>
      <w:r>
        <w:rPr>
          <w:rFonts w:ascii="Segoe UI" w:hAnsi="Segoe UI" w:cs="Segoe UI"/>
          <w:color w:val="000080"/>
          <w:sz w:val="18"/>
          <w:szCs w:val="18"/>
        </w:rPr>
        <w:br/>
      </w:r>
      <w:r>
        <w:rPr>
          <w:rStyle w:val="Zwaar"/>
          <w:rFonts w:ascii="Segoe UI" w:hAnsi="Segoe UI" w:cs="Segoe UI"/>
          <w:color w:val="000080"/>
          <w:sz w:val="18"/>
          <w:szCs w:val="18"/>
        </w:rPr>
        <w:t>Aan:</w:t>
      </w:r>
      <w:r>
        <w:rPr>
          <w:rFonts w:ascii="Segoe UI" w:hAnsi="Segoe UI" w:cs="Segoe UI"/>
          <w:color w:val="000080"/>
          <w:sz w:val="18"/>
          <w:szCs w:val="18"/>
        </w:rPr>
        <w:t xml:space="preserve"> GC-Commissie-VWS</w:t>
      </w:r>
      <w:r>
        <w:rPr>
          <w:rFonts w:ascii="Segoe UI" w:hAnsi="Segoe UI" w:cs="Segoe UI"/>
          <w:color w:val="000080"/>
          <w:sz w:val="18"/>
          <w:szCs w:val="18"/>
        </w:rPr>
        <w:br/>
      </w:r>
      <w:r>
        <w:rPr>
          <w:rStyle w:val="Zwaar"/>
          <w:rFonts w:ascii="Segoe UI" w:hAnsi="Segoe UI" w:cs="Segoe UI"/>
          <w:color w:val="000080"/>
          <w:sz w:val="18"/>
          <w:szCs w:val="18"/>
        </w:rPr>
        <w:t>Onderwerp:</w:t>
      </w:r>
      <w:r>
        <w:rPr>
          <w:rFonts w:ascii="Segoe UI" w:hAnsi="Segoe UI" w:cs="Segoe UI"/>
          <w:color w:val="000080"/>
          <w:sz w:val="18"/>
          <w:szCs w:val="18"/>
        </w:rPr>
        <w:t xml:space="preserve"> [E-MAILPROCEDURE] Verzoek van de leden Westerveld (GroenLinks) en Kuiken (PvdA) om de minister van VWS te verzoeken de Kamer nog deze week een brief te sturen over de voortgang van de sluiting van de Hoenderloo Groep</w:t>
      </w:r>
      <w:r>
        <w:rPr>
          <w:rFonts w:ascii="Segoe UI" w:hAnsi="Segoe UI" w:cs="Segoe UI"/>
          <w:color w:val="000080"/>
          <w:sz w:val="18"/>
          <w:szCs w:val="18"/>
        </w:rPr>
        <w:br/>
        <w:t> </w:t>
      </w:r>
      <w:r>
        <w:rPr>
          <w:rFonts w:ascii="Segoe UI" w:hAnsi="Segoe UI" w:cs="Segoe UI"/>
          <w:color w:val="000080"/>
          <w:sz w:val="18"/>
          <w:szCs w:val="18"/>
        </w:rPr>
        <w:br/>
        <w:t>Geachte (</w:t>
      </w:r>
      <w:proofErr w:type="spellStart"/>
      <w:r>
        <w:rPr>
          <w:rFonts w:ascii="Segoe UI" w:hAnsi="Segoe UI" w:cs="Segoe UI"/>
          <w:color w:val="000080"/>
          <w:sz w:val="18"/>
          <w:szCs w:val="18"/>
        </w:rPr>
        <w:t>plv</w:t>
      </w:r>
      <w:proofErr w:type="spellEnd"/>
      <w:r>
        <w:rPr>
          <w:rFonts w:ascii="Segoe UI" w:hAnsi="Segoe UI" w:cs="Segoe UI"/>
          <w:color w:val="000080"/>
          <w:sz w:val="18"/>
          <w:szCs w:val="18"/>
        </w:rPr>
        <w:t>.) leden van de commissie voor Volksgezondheid, Welzijn en Sport,</w:t>
      </w:r>
      <w:r>
        <w:rPr>
          <w:rFonts w:ascii="Segoe UI" w:hAnsi="Segoe UI" w:cs="Segoe UI"/>
          <w:color w:val="000080"/>
          <w:sz w:val="18"/>
          <w:szCs w:val="18"/>
        </w:rPr>
        <w:br/>
        <w:t> </w:t>
      </w:r>
      <w:r>
        <w:rPr>
          <w:rFonts w:ascii="Segoe UI" w:hAnsi="Segoe UI" w:cs="Segoe UI"/>
          <w:color w:val="000080"/>
          <w:sz w:val="18"/>
          <w:szCs w:val="18"/>
        </w:rPr>
        <w:br/>
        <w:t xml:space="preserve">De leden Westerveld (GroenLinks) en Kuiken (PvdA) hebben een verzoek naar aanleiding van de uitvoering van de aangenomen </w:t>
      </w:r>
      <w:hyperlink w:history="1" r:id="rId4">
        <w:r>
          <w:rPr>
            <w:rStyle w:val="Hyperlink"/>
            <w:rFonts w:ascii="Segoe UI" w:hAnsi="Segoe UI" w:cs="Segoe UI"/>
            <w:sz w:val="18"/>
            <w:szCs w:val="18"/>
          </w:rPr>
          <w:t>motie van het lid Westerveld c.s.</w:t>
        </w:r>
      </w:hyperlink>
      <w:r>
        <w:rPr>
          <w:rFonts w:ascii="Segoe UI" w:hAnsi="Segoe UI" w:cs="Segoe UI"/>
          <w:color w:val="000080"/>
          <w:sz w:val="18"/>
          <w:szCs w:val="18"/>
        </w:rPr>
        <w:t>, over het middels een tweewekelijkse brief de Kamer in het reces op de hoogte houden rondom de sluiting Hoenderloo Groep (Kamerstuk 31839, nr. 731).</w:t>
      </w:r>
      <w:r>
        <w:rPr>
          <w:rFonts w:ascii="Segoe UI" w:hAnsi="Segoe UI" w:cs="Segoe UI"/>
          <w:color w:val="000080"/>
          <w:sz w:val="18"/>
          <w:szCs w:val="18"/>
        </w:rPr>
        <w:br/>
        <w:t> </w:t>
      </w:r>
      <w:r>
        <w:rPr>
          <w:rFonts w:ascii="Segoe UI" w:hAnsi="Segoe UI" w:cs="Segoe UI"/>
          <w:color w:val="000080"/>
          <w:sz w:val="18"/>
          <w:szCs w:val="18"/>
        </w:rPr>
        <w:br/>
        <w:t>Uw Kamer heeft deze motie op 2 juli aangenomen, maar heeft nog geen brief inzake de sluiting van de Hoenderloo Groep ontvangen. Nadere navraag bij het ministerie leert dat het ministerie voornemens is om de Kamer in de eerste week van augustus een brief te sturen. De leden Westerveld en Kuiken stellen voor om de minister van Volksgezondheid, Welzijn en Sport te verzoeken om de Kamer nog deze week middels een brief op de hoogte te stellen van de voortgang rondom de sluiting en daarin expliciet mee te nemen of er voor alle kinderen een passende vervolgplek is geregeld.</w:t>
      </w:r>
      <w:r>
        <w:rPr>
          <w:rFonts w:ascii="Segoe UI" w:hAnsi="Segoe UI" w:cs="Segoe UI"/>
          <w:color w:val="000080"/>
          <w:sz w:val="18"/>
          <w:szCs w:val="18"/>
        </w:rPr>
        <w:br/>
        <w:t> </w:t>
      </w:r>
      <w:r>
        <w:rPr>
          <w:rFonts w:ascii="Segoe UI" w:hAnsi="Segoe UI" w:cs="Segoe UI"/>
          <w:color w:val="000080"/>
          <w:sz w:val="18"/>
          <w:szCs w:val="18"/>
        </w:rPr>
        <w:br/>
        <w:t xml:space="preserve">U wordt verzocht </w:t>
      </w:r>
      <w:r>
        <w:rPr>
          <w:rStyle w:val="Zwaar"/>
          <w:rFonts w:ascii="Segoe UI" w:hAnsi="Segoe UI" w:cs="Segoe UI"/>
          <w:color w:val="000080"/>
          <w:sz w:val="18"/>
          <w:szCs w:val="18"/>
        </w:rPr>
        <w:t>uiterlijk morgen 22 juli 2020, om 12.00 uur</w:t>
      </w:r>
      <w:r>
        <w:rPr>
          <w:rFonts w:ascii="Segoe UI" w:hAnsi="Segoe UI" w:cs="Segoe UI"/>
          <w:color w:val="000080"/>
          <w:sz w:val="18"/>
          <w:szCs w:val="18"/>
        </w:rPr>
        <w:t> aan te geven of u met dit verzoek kunt instemmen. Ik verzoek u via ‘allen beantwoorden’ op dit e-mailbericht te reageren.</w:t>
      </w:r>
      <w:r>
        <w:rPr>
          <w:rFonts w:ascii="Segoe UI" w:hAnsi="Segoe UI" w:cs="Segoe UI"/>
          <w:color w:val="000080"/>
          <w:sz w:val="18"/>
          <w:szCs w:val="18"/>
        </w:rPr>
        <w:br/>
        <w:t>Spoedig na afloop van de termijn van deze e-mailprocedure zal ik u informeren over de uitkomst.*</w:t>
      </w:r>
      <w:r>
        <w:rPr>
          <w:rFonts w:ascii="Segoe UI" w:hAnsi="Segoe UI" w:cs="Segoe UI"/>
          <w:color w:val="000080"/>
          <w:sz w:val="18"/>
          <w:szCs w:val="18"/>
        </w:rPr>
        <w:br/>
        <w:t> </w:t>
      </w:r>
      <w:r>
        <w:rPr>
          <w:rFonts w:ascii="Segoe UI" w:hAnsi="Segoe UI" w:cs="Segoe UI"/>
          <w:color w:val="000080"/>
          <w:sz w:val="18"/>
          <w:szCs w:val="18"/>
        </w:rPr>
        <w:br/>
        <w:t>Met vriendelijke groeten,</w:t>
      </w:r>
      <w:r>
        <w:rPr>
          <w:rFonts w:ascii="Segoe UI" w:hAnsi="Segoe UI" w:cs="Segoe UI"/>
          <w:color w:val="000080"/>
          <w:sz w:val="18"/>
          <w:szCs w:val="18"/>
        </w:rPr>
        <w:br/>
        <w:t>Julie-Jet Bakker</w:t>
      </w:r>
      <w:r>
        <w:rPr>
          <w:rFonts w:ascii="Segoe UI" w:hAnsi="Segoe UI" w:cs="Segoe UI"/>
          <w:color w:val="000080"/>
          <w:sz w:val="18"/>
          <w:szCs w:val="18"/>
        </w:rPr>
        <w:br/>
        <w:t>Adjunct-griffier commissie Volksgezondheid, Welzijn en Sport</w:t>
      </w:r>
      <w:r>
        <w:rPr>
          <w:rFonts w:ascii="Segoe UI" w:hAnsi="Segoe UI" w:cs="Segoe UI"/>
          <w:color w:val="000080"/>
          <w:sz w:val="18"/>
          <w:szCs w:val="18"/>
        </w:rPr>
        <w:br/>
        <w:t>Griffie commissies Sociaal en Financieel</w:t>
      </w:r>
      <w:r>
        <w:rPr>
          <w:rFonts w:ascii="Segoe UI" w:hAnsi="Segoe UI" w:cs="Segoe UI"/>
          <w:color w:val="000080"/>
          <w:sz w:val="18"/>
          <w:szCs w:val="18"/>
        </w:rPr>
        <w:br/>
        <w:t>Tweede Kamer der Staten-Generaal</w:t>
      </w:r>
      <w:r>
        <w:rPr>
          <w:rFonts w:ascii="Segoe UI" w:hAnsi="Segoe UI" w:cs="Segoe UI"/>
          <w:color w:val="000080"/>
          <w:sz w:val="18"/>
          <w:szCs w:val="18"/>
        </w:rPr>
        <w:br/>
      </w:r>
      <w:r>
        <w:rPr>
          <w:rFonts w:ascii="Segoe UI" w:hAnsi="Segoe UI" w:cs="Segoe UI"/>
          <w:color w:val="000080"/>
          <w:sz w:val="18"/>
          <w:szCs w:val="18"/>
        </w:rPr>
        <w:br/>
      </w:r>
      <w:r>
        <w:rPr>
          <w:rFonts w:ascii="Segoe UI" w:hAnsi="Segoe UI" w:cs="Segoe UI"/>
          <w:color w:val="000080"/>
          <w:sz w:val="18"/>
          <w:szCs w:val="18"/>
          <w:u w:val="single"/>
        </w:rPr>
        <w:t>*Toelichting</w:t>
      </w:r>
      <w:r>
        <w:rPr>
          <w:rFonts w:ascii="Segoe UI" w:hAnsi="Segoe UI" w:cs="Segoe UI"/>
          <w:color w:val="000080"/>
          <w:sz w:val="18"/>
          <w:szCs w:val="18"/>
        </w:rPr>
        <w:br/>
        <w:t> De e-mailprocedure is geregeld in artikel 36, vierde lid, van het Reglement van Orde, luidende:</w:t>
      </w:r>
      <w:r>
        <w:rPr>
          <w:rFonts w:ascii="Segoe UI" w:hAnsi="Segoe UI" w:cs="Segoe UI"/>
          <w:color w:val="000080"/>
          <w:sz w:val="18"/>
          <w:szCs w:val="18"/>
        </w:rPr>
        <w:br/>
      </w:r>
      <w:r>
        <w:rPr>
          <w:rStyle w:val="Nadruk"/>
          <w:rFonts w:ascii="Segoe UI" w:hAnsi="Segoe UI" w:cs="Segoe UI"/>
          <w:color w:val="000080"/>
          <w:sz w:val="18"/>
          <w:szCs w:val="18"/>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Segoe UI" w:hAnsi="Segoe UI" w:cs="Segoe UI"/>
          <w:color w:val="000080"/>
          <w:sz w:val="18"/>
          <w:szCs w:val="18"/>
        </w:rPr>
        <w:t>.</w:t>
      </w:r>
      <w:r>
        <w:rPr>
          <w:rFonts w:ascii="Segoe UI" w:hAnsi="Segoe UI" w:cs="Segoe UI"/>
          <w:color w:val="000080"/>
          <w:sz w:val="18"/>
          <w:szCs w:val="18"/>
        </w:rPr>
        <w:br/>
        <w:t>Dit betekent dat in een e-mailprocedure een voorstel is aangenomen indien het door een absolute Kamermeerderheid wordt gesteund.</w:t>
      </w:r>
      <w:r>
        <w:rPr>
          <w:rFonts w:ascii="Segoe UI" w:hAnsi="Segoe UI" w:cs="Segoe UI"/>
          <w:color w:val="000080"/>
          <w:sz w:val="18"/>
          <w:szCs w:val="18"/>
        </w:rPr>
        <w:br/>
        <w:t> </w:t>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93"/>
    <w:rsid w:val="003554FE"/>
    <w:rsid w:val="00746D93"/>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C8999-4556-4F5F-80E4-5D426158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46D93"/>
    <w:rPr>
      <w:color w:val="121469"/>
      <w:u w:val="single"/>
    </w:rPr>
  </w:style>
  <w:style w:type="character" w:styleId="Zwaar">
    <w:name w:val="Strong"/>
    <w:basedOn w:val="Standaardalinea-lettertype"/>
    <w:uiPriority w:val="22"/>
    <w:qFormat/>
    <w:rsid w:val="00746D93"/>
    <w:rPr>
      <w:b/>
      <w:bCs/>
    </w:rPr>
  </w:style>
  <w:style w:type="character" w:styleId="Nadruk">
    <w:name w:val="Emphasis"/>
    <w:basedOn w:val="Standaardalinea-lettertype"/>
    <w:uiPriority w:val="20"/>
    <w:qFormat/>
    <w:rsid w:val="00746D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tweedekamer.nl/kamerstukken/moties/detail?id=2020Z13317&amp;did=2020D28261"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381</ap:Words>
  <ap:Characters>2097</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2020-07-21T16:59:00.0000000Z</dcterms:created>
  <dcterms:modified xsi:type="dcterms:W3CDTF">2020-07-21T17:00:00.0000000Z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0x0101004384B10EA2CB07408A49821782472BB4</vt:lpwstr>
  </property>
</Properties>
</file>