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14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6590"/>
      </w:tblGrid>
      <w:tr w:rsidRPr="002168F4" w:rsidR="00CB3578" w:rsidTr="00F13442">
        <w:trPr>
          <w:cantSplit/>
        </w:trPr>
        <w:tc>
          <w:tcPr>
            <w:tcW w:w="91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956F6F" w:rsidR="00956F6F" w:rsidP="000D0DF5" w:rsidRDefault="00956F6F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  <w:r w:rsidRPr="00956F6F">
              <w:rPr>
                <w:rFonts w:ascii="Times New Roman" w:hAnsi="Times New Roman"/>
              </w:rPr>
              <w:t>De Tweede Kamer der Staten-</w:t>
            </w:r>
            <w:r w:rsidRPr="00956F6F">
              <w:rPr>
                <w:rFonts w:ascii="Times New Roman" w:hAnsi="Times New Roman"/>
              </w:rPr>
              <w:fldChar w:fldCharType="begin"/>
            </w:r>
            <w:r w:rsidRPr="00956F6F">
              <w:rPr>
                <w:rFonts w:ascii="Times New Roman" w:hAnsi="Times New Roman"/>
              </w:rPr>
              <w:instrText xml:space="preserve">PRIVATE </w:instrText>
            </w:r>
            <w:r w:rsidRPr="00956F6F">
              <w:rPr>
                <w:rFonts w:ascii="Times New Roman" w:hAnsi="Times New Roman"/>
              </w:rPr>
              <w:fldChar w:fldCharType="end"/>
            </w:r>
          </w:p>
          <w:p w:rsidRPr="00956F6F" w:rsidR="00956F6F" w:rsidP="000D0DF5" w:rsidRDefault="00956F6F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  <w:r w:rsidRPr="00956F6F">
              <w:rPr>
                <w:rFonts w:ascii="Times New Roman" w:hAnsi="Times New Roman"/>
              </w:rPr>
              <w:t>Generaal zendt bijgaand door</w:t>
            </w:r>
          </w:p>
          <w:p w:rsidRPr="00956F6F" w:rsidR="00956F6F" w:rsidP="000D0DF5" w:rsidRDefault="00956F6F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  <w:r w:rsidRPr="00956F6F">
              <w:rPr>
                <w:rFonts w:ascii="Times New Roman" w:hAnsi="Times New Roman"/>
              </w:rPr>
              <w:t>haar aangenomen wetsvoorstel</w:t>
            </w:r>
          </w:p>
          <w:p w:rsidRPr="00956F6F" w:rsidR="00956F6F" w:rsidP="000D0DF5" w:rsidRDefault="00956F6F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  <w:r w:rsidRPr="00956F6F">
              <w:rPr>
                <w:rFonts w:ascii="Times New Roman" w:hAnsi="Times New Roman"/>
              </w:rPr>
              <w:t>aan de Eerste Kamer.</w:t>
            </w:r>
          </w:p>
          <w:p w:rsidRPr="00956F6F" w:rsidR="00956F6F" w:rsidP="000D0DF5" w:rsidRDefault="00956F6F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956F6F" w:rsidR="00956F6F" w:rsidP="000D0DF5" w:rsidRDefault="00956F6F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  <w:r w:rsidRPr="00956F6F">
              <w:rPr>
                <w:rFonts w:ascii="Times New Roman" w:hAnsi="Times New Roman"/>
              </w:rPr>
              <w:t>De Voorzitter,</w:t>
            </w:r>
          </w:p>
          <w:p w:rsidRPr="00956F6F" w:rsidR="00956F6F" w:rsidP="000D0DF5" w:rsidRDefault="00956F6F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956F6F" w:rsidR="00956F6F" w:rsidP="000D0DF5" w:rsidRDefault="00956F6F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956F6F" w:rsidR="00956F6F" w:rsidP="000D0DF5" w:rsidRDefault="00956F6F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956F6F" w:rsidR="00956F6F" w:rsidP="000D0DF5" w:rsidRDefault="00956F6F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956F6F" w:rsidR="00956F6F" w:rsidP="000D0DF5" w:rsidRDefault="00956F6F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956F6F" w:rsidR="00956F6F" w:rsidP="000D0DF5" w:rsidRDefault="00956F6F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956F6F" w:rsidR="00956F6F" w:rsidP="000D0DF5" w:rsidRDefault="00956F6F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956F6F" w:rsidR="00956F6F" w:rsidP="000D0DF5" w:rsidRDefault="00956F6F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956F6F" w:rsidR="00956F6F" w:rsidP="000D0DF5" w:rsidRDefault="00956F6F">
            <w:pPr>
              <w:rPr>
                <w:rFonts w:ascii="Times New Roman" w:hAnsi="Times New Roman"/>
              </w:rPr>
            </w:pPr>
          </w:p>
          <w:p w:rsidRPr="00956F6F" w:rsidR="00CB3578" w:rsidP="00956F6F" w:rsidRDefault="00956F6F">
            <w:pPr>
              <w:pStyle w:val="Amendement"/>
              <w:rPr>
                <w:rFonts w:ascii="Times New Roman" w:hAnsi="Times New Roman" w:cs="Times New Roman"/>
                <w:b w:val="0"/>
              </w:rPr>
            </w:pPr>
            <w:r w:rsidRPr="00956F6F">
              <w:rPr>
                <w:rFonts w:ascii="Times New Roman" w:hAnsi="Times New Roman" w:cs="Times New Roman"/>
                <w:b w:val="0"/>
                <w:sz w:val="20"/>
              </w:rPr>
              <w:t>2 juli 2020</w:t>
            </w:r>
          </w:p>
        </w:tc>
      </w:tr>
      <w:tr w:rsidRPr="002168F4" w:rsidR="00CB3578" w:rsidTr="00A11E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  <w:b/>
                <w:bCs/>
              </w:rPr>
            </w:pPr>
          </w:p>
        </w:tc>
      </w:tr>
      <w:tr w:rsidRPr="002168F4" w:rsidR="00956F6F" w:rsidTr="003A3E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91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CC339A" w:rsidR="00956F6F" w:rsidP="000D5BC4" w:rsidRDefault="00956F6F">
            <w:pPr>
              <w:rPr>
                <w:rFonts w:ascii="Times New Roman" w:hAnsi="Times New Roman"/>
                <w:b/>
                <w:sz w:val="24"/>
              </w:rPr>
            </w:pPr>
            <w:r w:rsidRPr="00CC339A">
              <w:rPr>
                <w:rFonts w:ascii="Times New Roman" w:hAnsi="Times New Roman"/>
                <w:b/>
                <w:sz w:val="24"/>
              </w:rPr>
              <w:t>Wijziging van de begrotingsstaat van het Deltafonds voor het jaar 2020 (wijziging samenhangende met de Voorjaarsnota)</w:t>
            </w:r>
          </w:p>
        </w:tc>
      </w:tr>
      <w:tr w:rsidRPr="002168F4" w:rsidR="00CB3578" w:rsidTr="00A11E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>
            <w:pPr>
              <w:pStyle w:val="Amendement"/>
              <w:rPr>
                <w:rFonts w:ascii="Times New Roman" w:hAnsi="Times New Roman" w:cs="Times New Roman"/>
              </w:rPr>
            </w:pPr>
          </w:p>
        </w:tc>
      </w:tr>
      <w:tr w:rsidRPr="002168F4" w:rsidR="00CB3578" w:rsidTr="00A11E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>
            <w:pPr>
              <w:pStyle w:val="Amendement"/>
              <w:rPr>
                <w:rFonts w:ascii="Times New Roman" w:hAnsi="Times New Roman" w:cs="Times New Roman"/>
              </w:rPr>
            </w:pPr>
          </w:p>
        </w:tc>
      </w:tr>
      <w:tr w:rsidRPr="002168F4" w:rsidR="00956F6F" w:rsidTr="006D1C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91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2168F4" w:rsidR="00956F6F" w:rsidRDefault="00956F6F">
            <w:pPr>
              <w:pStyle w:val="Amendement"/>
              <w:rPr>
                <w:rFonts w:ascii="Times New Roman" w:hAnsi="Times New Roman" w:cs="Times New Roman"/>
              </w:rPr>
            </w:pPr>
            <w:r w:rsidRPr="002168F4">
              <w:rPr>
                <w:rFonts w:ascii="Times New Roman" w:hAnsi="Times New Roman" w:cs="Times New Roman"/>
              </w:rPr>
              <w:t>VOORSTEL VAN WET</w:t>
            </w:r>
          </w:p>
        </w:tc>
      </w:tr>
      <w:tr w:rsidRPr="00CC339A" w:rsidR="00CB3578" w:rsidTr="00A11E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CC339A" w:rsidR="00CB3578" w:rsidP="00D55648" w:rsidRDefault="00CB3578">
            <w:pPr>
              <w:pStyle w:val="Amendement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CC339A" w:rsidR="00CB3578" w:rsidRDefault="00CB3578">
            <w:pPr>
              <w:pStyle w:val="Amendement"/>
              <w:rPr>
                <w:rFonts w:ascii="Times New Roman" w:hAnsi="Times New Roman" w:cs="Times New Roman"/>
                <w:b w:val="0"/>
              </w:rPr>
            </w:pPr>
          </w:p>
        </w:tc>
      </w:tr>
    </w:tbl>
    <w:p w:rsidR="00CC339A" w:rsidP="00CC339A" w:rsidRDefault="00CC339A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CC339A" w:rsidP="00CC339A" w:rsidRDefault="00CC339A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ab/>
      </w:r>
      <w:r w:rsidRPr="00CC339A">
        <w:rPr>
          <w:rFonts w:ascii="Times New Roman" w:hAnsi="Times New Roman"/>
          <w:sz w:val="24"/>
          <w:szCs w:val="20"/>
        </w:rPr>
        <w:t>Wij Willem-Alexander, bij de gratie Gods, Koning der Nederlanden, Prins van Oranje-Nassau, enz. enz. enz.</w:t>
      </w:r>
    </w:p>
    <w:p w:rsidRPr="00CC339A" w:rsidR="00581DC1" w:rsidP="00CC339A" w:rsidRDefault="00581DC1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Pr="00CC339A" w:rsidR="00CC339A" w:rsidP="00CC339A" w:rsidRDefault="00CC339A">
      <w:pPr>
        <w:tabs>
          <w:tab w:val="left" w:pos="284"/>
          <w:tab w:val="left" w:pos="567"/>
          <w:tab w:val="left" w:pos="851"/>
        </w:tabs>
        <w:ind w:right="139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ab/>
      </w:r>
      <w:r w:rsidRPr="00CC339A">
        <w:rPr>
          <w:rFonts w:ascii="Times New Roman" w:hAnsi="Times New Roman"/>
          <w:sz w:val="24"/>
          <w:szCs w:val="20"/>
        </w:rPr>
        <w:t>Allen, die deze zullen zien of horen lezen, saluut! doen te weten:</w:t>
      </w:r>
    </w:p>
    <w:p w:rsidRPr="00CC339A" w:rsidR="00CC339A" w:rsidP="00CC339A" w:rsidRDefault="00CC339A">
      <w:pPr>
        <w:tabs>
          <w:tab w:val="left" w:pos="284"/>
          <w:tab w:val="left" w:pos="567"/>
          <w:tab w:val="left" w:pos="851"/>
        </w:tabs>
        <w:ind w:right="139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ab/>
      </w:r>
      <w:r w:rsidRPr="00CC339A">
        <w:rPr>
          <w:rFonts w:ascii="Times New Roman" w:hAnsi="Times New Roman"/>
          <w:sz w:val="24"/>
          <w:szCs w:val="20"/>
        </w:rPr>
        <w:t>Alzo Wij in overweging genomen hebben, dat de noodzaak is gebleken van een wijziging van de begrotingsstaat van het Deltafonds voor het jaar 2020;</w:t>
      </w:r>
    </w:p>
    <w:p w:rsidRPr="00CC339A" w:rsidR="00CC339A" w:rsidP="00CC339A" w:rsidRDefault="00CC339A">
      <w:pPr>
        <w:tabs>
          <w:tab w:val="left" w:pos="284"/>
          <w:tab w:val="left" w:pos="567"/>
          <w:tab w:val="left" w:pos="851"/>
        </w:tabs>
        <w:ind w:right="139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ab/>
      </w:r>
      <w:r w:rsidRPr="00CC339A">
        <w:rPr>
          <w:rFonts w:ascii="Times New Roman" w:hAnsi="Times New Roman"/>
          <w:sz w:val="24"/>
          <w:szCs w:val="20"/>
        </w:rPr>
        <w:t>Zo is het, dat Wij, met gemeen overleg d</w:t>
      </w:r>
      <w:r>
        <w:rPr>
          <w:rFonts w:ascii="Times New Roman" w:hAnsi="Times New Roman"/>
          <w:sz w:val="24"/>
          <w:szCs w:val="20"/>
        </w:rPr>
        <w:t>er Staten-Generaal, hebben goed</w:t>
      </w:r>
      <w:r w:rsidRPr="00CC339A">
        <w:rPr>
          <w:rFonts w:ascii="Times New Roman" w:hAnsi="Times New Roman"/>
          <w:sz w:val="24"/>
          <w:szCs w:val="20"/>
        </w:rPr>
        <w:t>gevonden en verstaan, gelijk Wij goedvinden en verstaan bij deze:</w:t>
      </w:r>
    </w:p>
    <w:p w:rsidR="00CC339A" w:rsidP="00CC339A" w:rsidRDefault="00CC339A">
      <w:pPr>
        <w:tabs>
          <w:tab w:val="left" w:pos="284"/>
          <w:tab w:val="left" w:pos="567"/>
          <w:tab w:val="left" w:pos="851"/>
        </w:tabs>
        <w:ind w:right="139"/>
        <w:rPr>
          <w:rFonts w:ascii="Times New Roman" w:hAnsi="Times New Roman"/>
          <w:sz w:val="24"/>
          <w:szCs w:val="20"/>
        </w:rPr>
      </w:pPr>
    </w:p>
    <w:p w:rsidRPr="00CC339A" w:rsidR="00CC339A" w:rsidP="00CC339A" w:rsidRDefault="00CC339A">
      <w:pPr>
        <w:tabs>
          <w:tab w:val="left" w:pos="284"/>
          <w:tab w:val="left" w:pos="567"/>
          <w:tab w:val="left" w:pos="851"/>
        </w:tabs>
        <w:ind w:right="139"/>
        <w:rPr>
          <w:rFonts w:ascii="Times New Roman" w:hAnsi="Times New Roman"/>
          <w:b/>
          <w:sz w:val="24"/>
          <w:szCs w:val="20"/>
        </w:rPr>
      </w:pPr>
      <w:r w:rsidRPr="00CC339A">
        <w:rPr>
          <w:rFonts w:ascii="Times New Roman" w:hAnsi="Times New Roman"/>
          <w:b/>
          <w:sz w:val="24"/>
          <w:szCs w:val="20"/>
        </w:rPr>
        <w:t>Artikel 1</w:t>
      </w:r>
    </w:p>
    <w:p w:rsidR="00CC339A" w:rsidP="00CC339A" w:rsidRDefault="00CC339A">
      <w:pPr>
        <w:tabs>
          <w:tab w:val="left" w:pos="284"/>
          <w:tab w:val="left" w:pos="567"/>
          <w:tab w:val="left" w:pos="851"/>
        </w:tabs>
        <w:ind w:right="139"/>
        <w:rPr>
          <w:rFonts w:ascii="Times New Roman" w:hAnsi="Times New Roman"/>
          <w:sz w:val="24"/>
          <w:szCs w:val="20"/>
        </w:rPr>
      </w:pPr>
    </w:p>
    <w:p w:rsidRPr="00CC339A" w:rsidR="00CC339A" w:rsidP="00CC339A" w:rsidRDefault="00CC339A">
      <w:pPr>
        <w:tabs>
          <w:tab w:val="left" w:pos="284"/>
          <w:tab w:val="left" w:pos="567"/>
          <w:tab w:val="left" w:pos="851"/>
        </w:tabs>
        <w:ind w:right="139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ab/>
      </w:r>
      <w:r w:rsidRPr="00CC339A">
        <w:rPr>
          <w:rFonts w:ascii="Times New Roman" w:hAnsi="Times New Roman"/>
          <w:sz w:val="24"/>
          <w:szCs w:val="20"/>
        </w:rPr>
        <w:t>De begrotingsstaat van het Deltafonds voor het jaar 2020 wordt gewijzigd, zoals blijkt uit de desbetreffende bij deze wet behorende staat.</w:t>
      </w:r>
    </w:p>
    <w:p w:rsidR="00CC339A" w:rsidP="00CC339A" w:rsidRDefault="00CC339A">
      <w:pPr>
        <w:tabs>
          <w:tab w:val="left" w:pos="284"/>
          <w:tab w:val="left" w:pos="567"/>
          <w:tab w:val="left" w:pos="851"/>
        </w:tabs>
        <w:ind w:right="139"/>
        <w:rPr>
          <w:rFonts w:ascii="Times New Roman" w:hAnsi="Times New Roman"/>
          <w:sz w:val="24"/>
          <w:szCs w:val="20"/>
        </w:rPr>
      </w:pPr>
    </w:p>
    <w:p w:rsidRPr="00CC339A" w:rsidR="00CC339A" w:rsidP="00CC339A" w:rsidRDefault="00CC339A">
      <w:pPr>
        <w:tabs>
          <w:tab w:val="left" w:pos="284"/>
          <w:tab w:val="left" w:pos="567"/>
          <w:tab w:val="left" w:pos="851"/>
        </w:tabs>
        <w:ind w:right="139"/>
        <w:rPr>
          <w:rFonts w:ascii="Times New Roman" w:hAnsi="Times New Roman"/>
          <w:b/>
          <w:sz w:val="24"/>
          <w:szCs w:val="20"/>
        </w:rPr>
      </w:pPr>
      <w:r w:rsidRPr="00CC339A">
        <w:rPr>
          <w:rFonts w:ascii="Times New Roman" w:hAnsi="Times New Roman"/>
          <w:b/>
          <w:sz w:val="24"/>
          <w:szCs w:val="20"/>
        </w:rPr>
        <w:t>Artikel 2</w:t>
      </w:r>
    </w:p>
    <w:p w:rsidR="00CC339A" w:rsidP="00CC339A" w:rsidRDefault="00CC339A">
      <w:pPr>
        <w:tabs>
          <w:tab w:val="left" w:pos="284"/>
          <w:tab w:val="left" w:pos="567"/>
          <w:tab w:val="left" w:pos="851"/>
        </w:tabs>
        <w:ind w:right="139"/>
        <w:rPr>
          <w:rFonts w:ascii="Times New Roman" w:hAnsi="Times New Roman"/>
          <w:sz w:val="24"/>
          <w:szCs w:val="20"/>
        </w:rPr>
      </w:pPr>
    </w:p>
    <w:p w:rsidRPr="00CC339A" w:rsidR="00CC339A" w:rsidP="00CC339A" w:rsidRDefault="00CC339A">
      <w:pPr>
        <w:tabs>
          <w:tab w:val="left" w:pos="284"/>
          <w:tab w:val="left" w:pos="567"/>
          <w:tab w:val="left" w:pos="851"/>
        </w:tabs>
        <w:ind w:right="139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ab/>
      </w:r>
      <w:r w:rsidRPr="00CC339A">
        <w:rPr>
          <w:rFonts w:ascii="Times New Roman" w:hAnsi="Times New Roman"/>
          <w:sz w:val="24"/>
          <w:szCs w:val="20"/>
        </w:rPr>
        <w:t>De vaststelling van de begrotingsstaat geschiedt in duizenden euro's.</w:t>
      </w:r>
    </w:p>
    <w:p w:rsidR="00CC339A" w:rsidP="00CC339A" w:rsidRDefault="00CC339A">
      <w:pPr>
        <w:tabs>
          <w:tab w:val="left" w:pos="284"/>
          <w:tab w:val="left" w:pos="567"/>
          <w:tab w:val="left" w:pos="851"/>
        </w:tabs>
        <w:ind w:right="139"/>
        <w:rPr>
          <w:rFonts w:ascii="Times New Roman" w:hAnsi="Times New Roman"/>
          <w:sz w:val="24"/>
          <w:szCs w:val="20"/>
        </w:rPr>
      </w:pPr>
    </w:p>
    <w:p w:rsidRPr="00CC339A" w:rsidR="00CC339A" w:rsidP="00CC339A" w:rsidRDefault="00CC339A">
      <w:pPr>
        <w:tabs>
          <w:tab w:val="left" w:pos="284"/>
          <w:tab w:val="left" w:pos="567"/>
          <w:tab w:val="left" w:pos="851"/>
        </w:tabs>
        <w:ind w:right="139"/>
        <w:rPr>
          <w:rFonts w:ascii="Times New Roman" w:hAnsi="Times New Roman"/>
          <w:b/>
          <w:sz w:val="24"/>
          <w:szCs w:val="20"/>
        </w:rPr>
      </w:pPr>
      <w:r w:rsidRPr="00CC339A">
        <w:rPr>
          <w:rFonts w:ascii="Times New Roman" w:hAnsi="Times New Roman"/>
          <w:b/>
          <w:sz w:val="24"/>
          <w:szCs w:val="20"/>
        </w:rPr>
        <w:t>Artikel 3</w:t>
      </w:r>
    </w:p>
    <w:p w:rsidR="00CC339A" w:rsidP="00CC339A" w:rsidRDefault="00CC339A">
      <w:pPr>
        <w:tabs>
          <w:tab w:val="left" w:pos="284"/>
          <w:tab w:val="left" w:pos="567"/>
          <w:tab w:val="left" w:pos="851"/>
        </w:tabs>
        <w:ind w:right="139"/>
        <w:rPr>
          <w:rFonts w:ascii="Times New Roman" w:hAnsi="Times New Roman"/>
          <w:sz w:val="24"/>
          <w:szCs w:val="20"/>
        </w:rPr>
      </w:pPr>
    </w:p>
    <w:p w:rsidRPr="00CC339A" w:rsidR="00CC339A" w:rsidP="00CC339A" w:rsidRDefault="00CC339A">
      <w:pPr>
        <w:tabs>
          <w:tab w:val="left" w:pos="284"/>
          <w:tab w:val="left" w:pos="567"/>
          <w:tab w:val="left" w:pos="851"/>
        </w:tabs>
        <w:ind w:right="139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ab/>
      </w:r>
      <w:r w:rsidRPr="00CC339A">
        <w:rPr>
          <w:rFonts w:ascii="Times New Roman" w:hAnsi="Times New Roman"/>
          <w:sz w:val="24"/>
          <w:szCs w:val="20"/>
        </w:rPr>
        <w:t>Deze wet treedt in werking met ingang van de dag na de datum van uitgifte van het Staatsblad waarin zij wordt geplaatst en werkt terug tot en met 1 mei 2020.</w:t>
      </w:r>
    </w:p>
    <w:p w:rsidR="00956F6F" w:rsidP="00CC339A" w:rsidRDefault="00956F6F">
      <w:pPr>
        <w:tabs>
          <w:tab w:val="left" w:pos="284"/>
          <w:tab w:val="left" w:pos="567"/>
          <w:tab w:val="left" w:pos="851"/>
        </w:tabs>
        <w:ind w:right="139"/>
        <w:rPr>
          <w:rFonts w:ascii="Times New Roman" w:hAnsi="Times New Roman"/>
          <w:sz w:val="24"/>
          <w:szCs w:val="20"/>
        </w:rPr>
      </w:pPr>
    </w:p>
    <w:p w:rsidR="00956F6F" w:rsidP="00CC339A" w:rsidRDefault="00956F6F">
      <w:pPr>
        <w:tabs>
          <w:tab w:val="left" w:pos="284"/>
          <w:tab w:val="left" w:pos="567"/>
          <w:tab w:val="left" w:pos="851"/>
        </w:tabs>
        <w:ind w:right="139"/>
        <w:rPr>
          <w:rFonts w:ascii="Times New Roman" w:hAnsi="Times New Roman"/>
          <w:sz w:val="24"/>
          <w:szCs w:val="20"/>
        </w:rPr>
      </w:pPr>
    </w:p>
    <w:p w:rsidR="00956F6F" w:rsidP="00CC339A" w:rsidRDefault="00956F6F">
      <w:pPr>
        <w:tabs>
          <w:tab w:val="left" w:pos="284"/>
          <w:tab w:val="left" w:pos="567"/>
          <w:tab w:val="left" w:pos="851"/>
        </w:tabs>
        <w:ind w:right="139"/>
        <w:rPr>
          <w:rFonts w:ascii="Times New Roman" w:hAnsi="Times New Roman"/>
          <w:sz w:val="24"/>
          <w:szCs w:val="20"/>
        </w:rPr>
        <w:sectPr w:rsidR="00956F6F" w:rsidSect="00A11E73">
          <w:footerReference w:type="even" r:id="rId6"/>
          <w:footerReference w:type="default" r:id="rId7"/>
          <w:pgSz w:w="11906" w:h="16838"/>
          <w:pgMar w:top="1418" w:right="1418" w:bottom="1418" w:left="1418" w:header="357" w:footer="1440" w:gutter="0"/>
          <w:pgNumType w:start="1"/>
          <w:cols w:space="708"/>
          <w:noEndnote/>
        </w:sectPr>
      </w:pPr>
      <w:r>
        <w:rPr>
          <w:rFonts w:ascii="Times New Roman" w:hAnsi="Times New Roman"/>
          <w:sz w:val="24"/>
          <w:szCs w:val="20"/>
        </w:rPr>
        <w:tab/>
      </w:r>
      <w:bookmarkStart w:name="_GoBack" w:id="0"/>
      <w:bookmarkEnd w:id="0"/>
    </w:p>
    <w:p w:rsidRPr="00CC339A" w:rsidR="00CC339A" w:rsidP="00CC339A" w:rsidRDefault="00956F6F">
      <w:pPr>
        <w:tabs>
          <w:tab w:val="left" w:pos="284"/>
          <w:tab w:val="left" w:pos="567"/>
          <w:tab w:val="left" w:pos="851"/>
        </w:tabs>
        <w:ind w:right="139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lastRenderedPageBreak/>
        <w:tab/>
      </w:r>
      <w:r w:rsidRPr="00CC339A" w:rsidR="00CC339A">
        <w:rPr>
          <w:rFonts w:ascii="Times New Roman" w:hAnsi="Times New Roman"/>
          <w:sz w:val="24"/>
          <w:szCs w:val="20"/>
        </w:rPr>
        <w:t>Lasten en bevelen dat deze in het Staatsblad zal worden geplaatst en dat alle ministeries, autoriteiten, colleges en ambtenaren die zulks aangaat, aan de nauwkeurige uitvoering de hand zullen houden.</w:t>
      </w:r>
    </w:p>
    <w:p w:rsidRPr="00CC339A" w:rsidR="00CC339A" w:rsidP="00CC339A" w:rsidRDefault="00CC339A">
      <w:pPr>
        <w:tabs>
          <w:tab w:val="left" w:pos="284"/>
          <w:tab w:val="left" w:pos="567"/>
          <w:tab w:val="left" w:pos="851"/>
        </w:tabs>
        <w:ind w:right="139"/>
        <w:rPr>
          <w:rFonts w:ascii="Times New Roman" w:hAnsi="Times New Roman"/>
          <w:sz w:val="24"/>
          <w:szCs w:val="20"/>
        </w:rPr>
      </w:pPr>
    </w:p>
    <w:p w:rsidRPr="00CC339A" w:rsidR="00CC339A" w:rsidP="00CC339A" w:rsidRDefault="00CC339A">
      <w:pPr>
        <w:tabs>
          <w:tab w:val="left" w:pos="284"/>
          <w:tab w:val="left" w:pos="567"/>
          <w:tab w:val="left" w:pos="851"/>
        </w:tabs>
        <w:ind w:right="139"/>
        <w:rPr>
          <w:rFonts w:ascii="Times New Roman" w:hAnsi="Times New Roman"/>
          <w:sz w:val="24"/>
          <w:szCs w:val="20"/>
        </w:rPr>
      </w:pPr>
      <w:r w:rsidRPr="00CC339A">
        <w:rPr>
          <w:rFonts w:ascii="Times New Roman" w:hAnsi="Times New Roman"/>
          <w:sz w:val="24"/>
          <w:szCs w:val="20"/>
        </w:rPr>
        <w:t>Gegeven</w:t>
      </w:r>
    </w:p>
    <w:p w:rsidR="00CC339A" w:rsidP="00CC339A" w:rsidRDefault="00CC339A">
      <w:pPr>
        <w:tabs>
          <w:tab w:val="left" w:pos="284"/>
          <w:tab w:val="left" w:pos="567"/>
          <w:tab w:val="left" w:pos="851"/>
        </w:tabs>
        <w:ind w:right="139"/>
        <w:rPr>
          <w:rFonts w:ascii="Times New Roman" w:hAnsi="Times New Roman"/>
          <w:sz w:val="24"/>
          <w:szCs w:val="20"/>
        </w:rPr>
      </w:pPr>
    </w:p>
    <w:p w:rsidR="00CC339A" w:rsidP="00CC339A" w:rsidRDefault="00CC339A">
      <w:pPr>
        <w:tabs>
          <w:tab w:val="left" w:pos="284"/>
          <w:tab w:val="left" w:pos="567"/>
          <w:tab w:val="left" w:pos="851"/>
        </w:tabs>
        <w:ind w:right="139"/>
        <w:rPr>
          <w:rFonts w:ascii="Times New Roman" w:hAnsi="Times New Roman"/>
          <w:sz w:val="24"/>
          <w:szCs w:val="20"/>
        </w:rPr>
      </w:pPr>
    </w:p>
    <w:p w:rsidR="00CC339A" w:rsidP="00CC339A" w:rsidRDefault="00CC339A">
      <w:pPr>
        <w:tabs>
          <w:tab w:val="left" w:pos="284"/>
          <w:tab w:val="left" w:pos="567"/>
          <w:tab w:val="left" w:pos="851"/>
        </w:tabs>
        <w:ind w:right="139"/>
        <w:rPr>
          <w:rFonts w:ascii="Times New Roman" w:hAnsi="Times New Roman"/>
          <w:sz w:val="24"/>
          <w:szCs w:val="20"/>
        </w:rPr>
      </w:pPr>
    </w:p>
    <w:p w:rsidR="00CC339A" w:rsidP="00CC339A" w:rsidRDefault="00CC339A">
      <w:pPr>
        <w:tabs>
          <w:tab w:val="left" w:pos="284"/>
          <w:tab w:val="left" w:pos="567"/>
          <w:tab w:val="left" w:pos="851"/>
        </w:tabs>
        <w:ind w:right="139"/>
        <w:rPr>
          <w:rFonts w:ascii="Times New Roman" w:hAnsi="Times New Roman"/>
          <w:sz w:val="24"/>
          <w:szCs w:val="20"/>
        </w:rPr>
      </w:pPr>
    </w:p>
    <w:p w:rsidR="00CC339A" w:rsidP="00CC339A" w:rsidRDefault="00CC339A">
      <w:pPr>
        <w:tabs>
          <w:tab w:val="left" w:pos="284"/>
          <w:tab w:val="left" w:pos="567"/>
          <w:tab w:val="left" w:pos="851"/>
        </w:tabs>
        <w:ind w:right="139"/>
        <w:rPr>
          <w:rFonts w:ascii="Times New Roman" w:hAnsi="Times New Roman"/>
          <w:sz w:val="24"/>
          <w:szCs w:val="20"/>
        </w:rPr>
      </w:pPr>
    </w:p>
    <w:p w:rsidR="00CC339A" w:rsidP="00CC339A" w:rsidRDefault="00CC339A">
      <w:pPr>
        <w:tabs>
          <w:tab w:val="left" w:pos="284"/>
          <w:tab w:val="left" w:pos="567"/>
          <w:tab w:val="left" w:pos="851"/>
        </w:tabs>
        <w:ind w:right="139"/>
        <w:rPr>
          <w:rFonts w:ascii="Times New Roman" w:hAnsi="Times New Roman"/>
          <w:sz w:val="24"/>
          <w:szCs w:val="20"/>
        </w:rPr>
      </w:pPr>
    </w:p>
    <w:p w:rsidR="00CC339A" w:rsidP="00CC339A" w:rsidRDefault="00CC339A">
      <w:pPr>
        <w:tabs>
          <w:tab w:val="left" w:pos="284"/>
          <w:tab w:val="left" w:pos="567"/>
          <w:tab w:val="left" w:pos="851"/>
        </w:tabs>
        <w:ind w:right="139"/>
        <w:rPr>
          <w:rFonts w:ascii="Times New Roman" w:hAnsi="Times New Roman"/>
          <w:sz w:val="24"/>
          <w:szCs w:val="20"/>
        </w:rPr>
      </w:pPr>
    </w:p>
    <w:p w:rsidR="00CC339A" w:rsidP="00CC339A" w:rsidRDefault="00CC339A">
      <w:pPr>
        <w:tabs>
          <w:tab w:val="left" w:pos="284"/>
          <w:tab w:val="left" w:pos="567"/>
          <w:tab w:val="left" w:pos="851"/>
        </w:tabs>
        <w:ind w:right="139"/>
        <w:rPr>
          <w:rFonts w:ascii="Times New Roman" w:hAnsi="Times New Roman"/>
          <w:sz w:val="24"/>
          <w:szCs w:val="20"/>
        </w:rPr>
      </w:pPr>
    </w:p>
    <w:p w:rsidR="00CC339A" w:rsidP="00CC339A" w:rsidRDefault="00CC339A">
      <w:pPr>
        <w:tabs>
          <w:tab w:val="left" w:pos="284"/>
          <w:tab w:val="left" w:pos="567"/>
          <w:tab w:val="left" w:pos="851"/>
        </w:tabs>
        <w:ind w:right="139"/>
        <w:rPr>
          <w:rFonts w:ascii="Times New Roman" w:hAnsi="Times New Roman"/>
          <w:sz w:val="24"/>
          <w:szCs w:val="20"/>
        </w:rPr>
      </w:pPr>
    </w:p>
    <w:p w:rsidR="00843029" w:rsidP="00CC339A" w:rsidRDefault="00CC339A">
      <w:pPr>
        <w:tabs>
          <w:tab w:val="left" w:pos="284"/>
          <w:tab w:val="left" w:pos="567"/>
          <w:tab w:val="left" w:pos="851"/>
        </w:tabs>
        <w:ind w:right="139"/>
        <w:rPr>
          <w:rFonts w:ascii="Times New Roman" w:hAnsi="Times New Roman"/>
          <w:sz w:val="24"/>
          <w:szCs w:val="20"/>
        </w:rPr>
      </w:pPr>
      <w:r w:rsidRPr="00CC339A">
        <w:rPr>
          <w:rFonts w:ascii="Times New Roman" w:hAnsi="Times New Roman"/>
          <w:sz w:val="24"/>
          <w:szCs w:val="20"/>
        </w:rPr>
        <w:t>De Minister van Infrastructuur en Waterstaat</w:t>
      </w:r>
      <w:r w:rsidR="00956F6F">
        <w:rPr>
          <w:rFonts w:ascii="Times New Roman" w:hAnsi="Times New Roman"/>
          <w:sz w:val="24"/>
          <w:szCs w:val="20"/>
        </w:rPr>
        <w:t>,</w:t>
      </w:r>
    </w:p>
    <w:p w:rsidR="00956F6F" w:rsidP="00CC339A" w:rsidRDefault="00956F6F">
      <w:pPr>
        <w:tabs>
          <w:tab w:val="left" w:pos="284"/>
          <w:tab w:val="left" w:pos="567"/>
          <w:tab w:val="left" w:pos="851"/>
        </w:tabs>
        <w:ind w:right="139"/>
        <w:rPr>
          <w:rFonts w:ascii="Times New Roman" w:hAnsi="Times New Roman"/>
          <w:sz w:val="24"/>
          <w:szCs w:val="20"/>
        </w:rPr>
      </w:pPr>
    </w:p>
    <w:p w:rsidR="00956F6F" w:rsidP="00CC339A" w:rsidRDefault="00956F6F">
      <w:pPr>
        <w:tabs>
          <w:tab w:val="left" w:pos="284"/>
          <w:tab w:val="left" w:pos="567"/>
          <w:tab w:val="left" w:pos="851"/>
        </w:tabs>
        <w:ind w:right="139"/>
        <w:rPr>
          <w:rFonts w:ascii="Times New Roman" w:hAnsi="Times New Roman"/>
          <w:sz w:val="24"/>
          <w:szCs w:val="20"/>
        </w:rPr>
      </w:pPr>
    </w:p>
    <w:p w:rsidR="00956F6F" w:rsidP="00CC339A" w:rsidRDefault="00956F6F">
      <w:pPr>
        <w:tabs>
          <w:tab w:val="left" w:pos="284"/>
          <w:tab w:val="left" w:pos="567"/>
          <w:tab w:val="left" w:pos="851"/>
        </w:tabs>
        <w:ind w:right="139"/>
        <w:rPr>
          <w:rFonts w:ascii="Times New Roman" w:hAnsi="Times New Roman"/>
          <w:sz w:val="24"/>
          <w:szCs w:val="20"/>
        </w:rPr>
      </w:pPr>
    </w:p>
    <w:p w:rsidR="00956F6F" w:rsidP="00CC339A" w:rsidRDefault="00956F6F">
      <w:pPr>
        <w:tabs>
          <w:tab w:val="left" w:pos="284"/>
          <w:tab w:val="left" w:pos="567"/>
          <w:tab w:val="left" w:pos="851"/>
        </w:tabs>
        <w:ind w:right="139"/>
        <w:rPr>
          <w:rFonts w:ascii="Times New Roman" w:hAnsi="Times New Roman"/>
          <w:sz w:val="24"/>
          <w:szCs w:val="20"/>
        </w:rPr>
      </w:pPr>
    </w:p>
    <w:p w:rsidR="00956F6F" w:rsidP="00CC339A" w:rsidRDefault="00956F6F">
      <w:pPr>
        <w:tabs>
          <w:tab w:val="left" w:pos="284"/>
          <w:tab w:val="left" w:pos="567"/>
          <w:tab w:val="left" w:pos="851"/>
        </w:tabs>
        <w:ind w:right="139"/>
        <w:rPr>
          <w:rFonts w:ascii="Times New Roman" w:hAnsi="Times New Roman"/>
          <w:sz w:val="24"/>
          <w:szCs w:val="20"/>
        </w:rPr>
      </w:pPr>
    </w:p>
    <w:p w:rsidR="00956F6F" w:rsidP="00CC339A" w:rsidRDefault="00956F6F">
      <w:pPr>
        <w:tabs>
          <w:tab w:val="left" w:pos="284"/>
          <w:tab w:val="left" w:pos="567"/>
          <w:tab w:val="left" w:pos="851"/>
        </w:tabs>
        <w:ind w:right="139"/>
        <w:rPr>
          <w:rFonts w:ascii="Times New Roman" w:hAnsi="Times New Roman"/>
          <w:sz w:val="24"/>
          <w:szCs w:val="20"/>
        </w:rPr>
      </w:pPr>
    </w:p>
    <w:p w:rsidR="00956F6F" w:rsidP="00CC339A" w:rsidRDefault="00956F6F">
      <w:pPr>
        <w:tabs>
          <w:tab w:val="left" w:pos="284"/>
          <w:tab w:val="left" w:pos="567"/>
          <w:tab w:val="left" w:pos="851"/>
        </w:tabs>
        <w:ind w:right="139"/>
        <w:rPr>
          <w:rFonts w:ascii="Times New Roman" w:hAnsi="Times New Roman"/>
          <w:sz w:val="24"/>
          <w:szCs w:val="20"/>
        </w:rPr>
      </w:pPr>
    </w:p>
    <w:p w:rsidR="00956F6F" w:rsidP="00CC339A" w:rsidRDefault="00956F6F">
      <w:pPr>
        <w:tabs>
          <w:tab w:val="left" w:pos="284"/>
          <w:tab w:val="left" w:pos="567"/>
          <w:tab w:val="left" w:pos="851"/>
        </w:tabs>
        <w:ind w:right="139"/>
        <w:rPr>
          <w:rFonts w:ascii="Times New Roman" w:hAnsi="Times New Roman"/>
          <w:sz w:val="24"/>
          <w:szCs w:val="20"/>
        </w:rPr>
      </w:pPr>
    </w:p>
    <w:p w:rsidR="00956F6F" w:rsidP="00CC339A" w:rsidRDefault="00956F6F">
      <w:pPr>
        <w:tabs>
          <w:tab w:val="left" w:pos="284"/>
          <w:tab w:val="left" w:pos="567"/>
          <w:tab w:val="left" w:pos="851"/>
        </w:tabs>
        <w:ind w:right="139"/>
        <w:rPr>
          <w:rFonts w:ascii="Times New Roman" w:hAnsi="Times New Roman"/>
          <w:sz w:val="24"/>
          <w:szCs w:val="20"/>
        </w:rPr>
      </w:pPr>
    </w:p>
    <w:p w:rsidR="00843029" w:rsidP="00956F6F" w:rsidRDefault="00956F6F">
      <w:pPr>
        <w:tabs>
          <w:tab w:val="left" w:pos="284"/>
          <w:tab w:val="left" w:pos="567"/>
          <w:tab w:val="left" w:pos="851"/>
        </w:tabs>
        <w:ind w:right="139"/>
        <w:rPr>
          <w:rFonts w:ascii="Times New Roman" w:hAnsi="Times New Roman"/>
          <w:sz w:val="24"/>
          <w:szCs w:val="20"/>
        </w:rPr>
      </w:pPr>
      <w:r w:rsidRPr="00CC339A">
        <w:rPr>
          <w:rFonts w:ascii="Times New Roman" w:hAnsi="Times New Roman"/>
          <w:sz w:val="24"/>
          <w:szCs w:val="20"/>
        </w:rPr>
        <w:t>De Minister van Infrastructuur en Waterstaat</w:t>
      </w:r>
      <w:r>
        <w:rPr>
          <w:rFonts w:ascii="Times New Roman" w:hAnsi="Times New Roman"/>
          <w:sz w:val="24"/>
          <w:szCs w:val="20"/>
        </w:rPr>
        <w:t>,</w:t>
      </w:r>
      <w:r w:rsidR="00843029">
        <w:rPr>
          <w:rFonts w:ascii="Times New Roman" w:hAnsi="Times New Roman"/>
          <w:sz w:val="24"/>
          <w:szCs w:val="20"/>
        </w:rPr>
        <w:br w:type="page"/>
      </w:r>
    </w:p>
    <w:tbl>
      <w:tblPr>
        <w:tblpPr w:leftFromText="141" w:rightFromText="141" w:horzAnchor="margin" w:tblpXSpec="center" w:tblpY="553"/>
        <w:tblW w:w="1105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99"/>
        <w:gridCol w:w="3537"/>
        <w:gridCol w:w="1362"/>
        <w:gridCol w:w="926"/>
        <w:gridCol w:w="1190"/>
        <w:gridCol w:w="1345"/>
        <w:gridCol w:w="922"/>
        <w:gridCol w:w="1276"/>
      </w:tblGrid>
      <w:tr w:rsidRPr="00843029" w:rsidR="00843029" w:rsidTr="00843029">
        <w:trPr>
          <w:tblHeader/>
        </w:trPr>
        <w:tc>
          <w:tcPr>
            <w:tcW w:w="11057" w:type="dxa"/>
            <w:gridSpan w:val="8"/>
            <w:shd w:val="clear" w:color="auto" w:fill="009EE0"/>
            <w:tcMar>
              <w:top w:w="22" w:type="dxa"/>
              <w:left w:w="113" w:type="dxa"/>
              <w:bottom w:w="22" w:type="dxa"/>
            </w:tcMar>
          </w:tcPr>
          <w:p w:rsidRPr="00956F6F" w:rsidR="00843029" w:rsidP="00843029" w:rsidRDefault="00843029">
            <w:pPr>
              <w:tabs>
                <w:tab w:val="left" w:pos="284"/>
                <w:tab w:val="left" w:pos="567"/>
                <w:tab w:val="left" w:pos="851"/>
              </w:tabs>
              <w:ind w:right="139"/>
              <w:rPr>
                <w:rFonts w:ascii="Times New Roman" w:hAnsi="Times New Roman"/>
                <w:szCs w:val="20"/>
              </w:rPr>
            </w:pPr>
            <w:r w:rsidRPr="00956F6F">
              <w:rPr>
                <w:rFonts w:ascii="Times New Roman" w:hAnsi="Times New Roman"/>
                <w:szCs w:val="20"/>
              </w:rPr>
              <w:lastRenderedPageBreak/>
              <w:t>Wijziging begrotingsstaat van het Deltafonds voor het jaar 2020 (Eerste suppletoire begroting) (bedragen x € 1.000)</w:t>
            </w:r>
          </w:p>
        </w:tc>
      </w:tr>
      <w:tr w:rsidRPr="00843029" w:rsidR="00843029" w:rsidTr="00843029">
        <w:trPr>
          <w:tblHeader/>
        </w:trPr>
        <w:tc>
          <w:tcPr>
            <w:tcW w:w="499" w:type="dxa"/>
            <w:tcBorders>
              <w:top w:val="single" w:color="000000" w:sz="2" w:space="0"/>
              <w:bottom w:val="single" w:color="009EE0" w:sz="2" w:space="0"/>
            </w:tcBorders>
            <w:shd w:val="clear" w:color="auto" w:fill="auto"/>
            <w:tcMar>
              <w:top w:w="28" w:type="dxa"/>
              <w:bottom w:w="28" w:type="dxa"/>
              <w:right w:w="28" w:type="dxa"/>
            </w:tcMar>
          </w:tcPr>
          <w:p w:rsidRPr="00956F6F" w:rsidR="00843029" w:rsidP="00843029" w:rsidRDefault="00843029">
            <w:pPr>
              <w:tabs>
                <w:tab w:val="left" w:pos="284"/>
                <w:tab w:val="left" w:pos="567"/>
                <w:tab w:val="left" w:pos="851"/>
              </w:tabs>
              <w:ind w:right="139"/>
              <w:rPr>
                <w:rFonts w:ascii="Times New Roman" w:hAnsi="Times New Roman"/>
                <w:sz w:val="18"/>
                <w:szCs w:val="18"/>
              </w:rPr>
            </w:pPr>
            <w:r w:rsidRPr="00956F6F">
              <w:rPr>
                <w:rFonts w:ascii="Times New Roman" w:hAnsi="Times New Roman"/>
                <w:sz w:val="18"/>
                <w:szCs w:val="18"/>
              </w:rPr>
              <w:t>Art.</w:t>
            </w:r>
          </w:p>
        </w:tc>
        <w:tc>
          <w:tcPr>
            <w:tcW w:w="3537" w:type="dxa"/>
            <w:tcBorders>
              <w:top w:val="single" w:color="000000" w:sz="2" w:space="0"/>
              <w:bottom w:val="single" w:color="009EE0" w:sz="2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Pr="00956F6F" w:rsidR="00843029" w:rsidP="00843029" w:rsidRDefault="00843029">
            <w:pPr>
              <w:tabs>
                <w:tab w:val="left" w:pos="284"/>
                <w:tab w:val="left" w:pos="567"/>
                <w:tab w:val="left" w:pos="851"/>
              </w:tabs>
              <w:ind w:right="139"/>
              <w:rPr>
                <w:rFonts w:ascii="Times New Roman" w:hAnsi="Times New Roman"/>
                <w:sz w:val="18"/>
                <w:szCs w:val="18"/>
              </w:rPr>
            </w:pPr>
            <w:r w:rsidRPr="00956F6F">
              <w:rPr>
                <w:rFonts w:ascii="Times New Roman" w:hAnsi="Times New Roman"/>
                <w:sz w:val="18"/>
                <w:szCs w:val="18"/>
              </w:rPr>
              <w:t>Omschrijving</w:t>
            </w:r>
          </w:p>
        </w:tc>
        <w:tc>
          <w:tcPr>
            <w:tcW w:w="3478" w:type="dxa"/>
            <w:gridSpan w:val="3"/>
            <w:tcBorders>
              <w:top w:val="single" w:color="000000" w:sz="2" w:space="0"/>
              <w:bottom w:val="single" w:color="009EE0" w:sz="2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Pr="00956F6F" w:rsidR="00843029" w:rsidP="00843029" w:rsidRDefault="00843029">
            <w:pPr>
              <w:tabs>
                <w:tab w:val="left" w:pos="284"/>
                <w:tab w:val="left" w:pos="567"/>
                <w:tab w:val="left" w:pos="851"/>
              </w:tabs>
              <w:ind w:right="139"/>
              <w:rPr>
                <w:rFonts w:ascii="Times New Roman" w:hAnsi="Times New Roman"/>
                <w:sz w:val="18"/>
                <w:szCs w:val="18"/>
              </w:rPr>
            </w:pPr>
            <w:r w:rsidRPr="00956F6F">
              <w:rPr>
                <w:rFonts w:ascii="Times New Roman" w:hAnsi="Times New Roman"/>
                <w:sz w:val="18"/>
                <w:szCs w:val="18"/>
              </w:rPr>
              <w:t>Vastgestelde begroting</w:t>
            </w:r>
          </w:p>
        </w:tc>
        <w:tc>
          <w:tcPr>
            <w:tcW w:w="3543" w:type="dxa"/>
            <w:gridSpan w:val="3"/>
            <w:tcBorders>
              <w:top w:val="single" w:color="000000" w:sz="2" w:space="0"/>
              <w:bottom w:val="single" w:color="009EE0" w:sz="2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Pr="00956F6F" w:rsidR="00843029" w:rsidP="00843029" w:rsidRDefault="00843029">
            <w:pPr>
              <w:tabs>
                <w:tab w:val="left" w:pos="284"/>
                <w:tab w:val="left" w:pos="567"/>
                <w:tab w:val="left" w:pos="851"/>
              </w:tabs>
              <w:ind w:right="139"/>
              <w:rPr>
                <w:rFonts w:ascii="Times New Roman" w:hAnsi="Times New Roman"/>
                <w:sz w:val="18"/>
                <w:szCs w:val="18"/>
              </w:rPr>
            </w:pPr>
            <w:r w:rsidRPr="00956F6F">
              <w:rPr>
                <w:rFonts w:ascii="Times New Roman" w:hAnsi="Times New Roman"/>
                <w:sz w:val="18"/>
                <w:szCs w:val="18"/>
              </w:rPr>
              <w:t>Mutaties (+ of -) 1e suppletoire begroting</w:t>
            </w:r>
          </w:p>
        </w:tc>
      </w:tr>
      <w:tr w:rsidRPr="00843029" w:rsidR="00843029" w:rsidTr="00843029">
        <w:tc>
          <w:tcPr>
            <w:tcW w:w="499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bottom w:w="22" w:type="dxa"/>
              <w:right w:w="28" w:type="dxa"/>
            </w:tcMar>
          </w:tcPr>
          <w:p w:rsidRPr="00956F6F" w:rsidR="00843029" w:rsidP="00843029" w:rsidRDefault="00843029">
            <w:pPr>
              <w:tabs>
                <w:tab w:val="left" w:pos="284"/>
                <w:tab w:val="left" w:pos="567"/>
                <w:tab w:val="left" w:pos="851"/>
              </w:tabs>
              <w:ind w:right="139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37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956F6F" w:rsidR="00843029" w:rsidP="00843029" w:rsidRDefault="00843029">
            <w:pPr>
              <w:tabs>
                <w:tab w:val="left" w:pos="284"/>
                <w:tab w:val="left" w:pos="567"/>
                <w:tab w:val="left" w:pos="851"/>
              </w:tabs>
              <w:ind w:right="139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62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956F6F" w:rsidR="00843029" w:rsidP="00843029" w:rsidRDefault="00843029">
            <w:pPr>
              <w:tabs>
                <w:tab w:val="left" w:pos="284"/>
                <w:tab w:val="left" w:pos="567"/>
                <w:tab w:val="left" w:pos="851"/>
              </w:tabs>
              <w:ind w:right="139"/>
              <w:rPr>
                <w:rFonts w:ascii="Times New Roman" w:hAnsi="Times New Roman"/>
                <w:sz w:val="18"/>
                <w:szCs w:val="18"/>
              </w:rPr>
            </w:pPr>
            <w:r w:rsidRPr="00956F6F">
              <w:rPr>
                <w:rFonts w:ascii="Times New Roman" w:hAnsi="Times New Roman"/>
                <w:b/>
                <w:sz w:val="18"/>
                <w:szCs w:val="18"/>
              </w:rPr>
              <w:t>Verplichtingen</w:t>
            </w:r>
          </w:p>
        </w:tc>
        <w:tc>
          <w:tcPr>
            <w:tcW w:w="926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956F6F" w:rsidR="00843029" w:rsidP="00843029" w:rsidRDefault="00843029">
            <w:pPr>
              <w:tabs>
                <w:tab w:val="left" w:pos="284"/>
                <w:tab w:val="left" w:pos="567"/>
                <w:tab w:val="left" w:pos="851"/>
              </w:tabs>
              <w:ind w:right="139"/>
              <w:rPr>
                <w:rFonts w:ascii="Times New Roman" w:hAnsi="Times New Roman"/>
                <w:sz w:val="18"/>
                <w:szCs w:val="18"/>
              </w:rPr>
            </w:pPr>
            <w:r w:rsidRPr="00956F6F">
              <w:rPr>
                <w:rFonts w:ascii="Times New Roman" w:hAnsi="Times New Roman"/>
                <w:b/>
                <w:sz w:val="18"/>
                <w:szCs w:val="18"/>
              </w:rPr>
              <w:t>Uitgaven</w:t>
            </w:r>
          </w:p>
        </w:tc>
        <w:tc>
          <w:tcPr>
            <w:tcW w:w="1190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956F6F" w:rsidR="00843029" w:rsidP="00843029" w:rsidRDefault="00843029">
            <w:pPr>
              <w:tabs>
                <w:tab w:val="left" w:pos="284"/>
                <w:tab w:val="left" w:pos="567"/>
                <w:tab w:val="left" w:pos="851"/>
              </w:tabs>
              <w:ind w:right="139"/>
              <w:rPr>
                <w:rFonts w:ascii="Times New Roman" w:hAnsi="Times New Roman"/>
                <w:sz w:val="18"/>
                <w:szCs w:val="18"/>
              </w:rPr>
            </w:pPr>
            <w:r w:rsidRPr="00956F6F">
              <w:rPr>
                <w:rFonts w:ascii="Times New Roman" w:hAnsi="Times New Roman"/>
                <w:b/>
                <w:sz w:val="18"/>
                <w:szCs w:val="18"/>
              </w:rPr>
              <w:t>Ontvangsten</w:t>
            </w:r>
          </w:p>
        </w:tc>
        <w:tc>
          <w:tcPr>
            <w:tcW w:w="1345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956F6F" w:rsidR="00843029" w:rsidP="00843029" w:rsidRDefault="00843029">
            <w:pPr>
              <w:tabs>
                <w:tab w:val="left" w:pos="284"/>
                <w:tab w:val="left" w:pos="567"/>
                <w:tab w:val="left" w:pos="851"/>
              </w:tabs>
              <w:ind w:right="139"/>
              <w:rPr>
                <w:rFonts w:ascii="Times New Roman" w:hAnsi="Times New Roman"/>
                <w:sz w:val="18"/>
                <w:szCs w:val="18"/>
              </w:rPr>
            </w:pPr>
            <w:r w:rsidRPr="00956F6F">
              <w:rPr>
                <w:rFonts w:ascii="Times New Roman" w:hAnsi="Times New Roman"/>
                <w:b/>
                <w:sz w:val="18"/>
                <w:szCs w:val="18"/>
              </w:rPr>
              <w:t>Verplichtingen</w:t>
            </w:r>
          </w:p>
        </w:tc>
        <w:tc>
          <w:tcPr>
            <w:tcW w:w="922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956F6F" w:rsidR="00843029" w:rsidP="00843029" w:rsidRDefault="00843029">
            <w:pPr>
              <w:tabs>
                <w:tab w:val="left" w:pos="284"/>
                <w:tab w:val="left" w:pos="567"/>
                <w:tab w:val="left" w:pos="851"/>
              </w:tabs>
              <w:ind w:right="139"/>
              <w:rPr>
                <w:rFonts w:ascii="Times New Roman" w:hAnsi="Times New Roman"/>
                <w:sz w:val="18"/>
                <w:szCs w:val="18"/>
              </w:rPr>
            </w:pPr>
            <w:r w:rsidRPr="00956F6F">
              <w:rPr>
                <w:rFonts w:ascii="Times New Roman" w:hAnsi="Times New Roman"/>
                <w:b/>
                <w:sz w:val="18"/>
                <w:szCs w:val="18"/>
              </w:rPr>
              <w:t>Uitgaven</w:t>
            </w:r>
          </w:p>
        </w:tc>
        <w:tc>
          <w:tcPr>
            <w:tcW w:w="1276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956F6F" w:rsidR="00843029" w:rsidP="00843029" w:rsidRDefault="00843029">
            <w:pPr>
              <w:tabs>
                <w:tab w:val="left" w:pos="284"/>
                <w:tab w:val="left" w:pos="567"/>
                <w:tab w:val="left" w:pos="851"/>
              </w:tabs>
              <w:ind w:right="139"/>
              <w:rPr>
                <w:rFonts w:ascii="Times New Roman" w:hAnsi="Times New Roman"/>
                <w:sz w:val="18"/>
                <w:szCs w:val="18"/>
              </w:rPr>
            </w:pPr>
            <w:r w:rsidRPr="00956F6F">
              <w:rPr>
                <w:rFonts w:ascii="Times New Roman" w:hAnsi="Times New Roman"/>
                <w:b/>
                <w:sz w:val="18"/>
                <w:szCs w:val="18"/>
              </w:rPr>
              <w:t>Ontvangsten</w:t>
            </w:r>
          </w:p>
        </w:tc>
      </w:tr>
      <w:tr w:rsidRPr="00843029" w:rsidR="00843029" w:rsidTr="00843029">
        <w:tc>
          <w:tcPr>
            <w:tcW w:w="499" w:type="dxa"/>
            <w:shd w:val="clear" w:color="auto" w:fill="auto"/>
            <w:tcMar>
              <w:top w:w="22" w:type="dxa"/>
              <w:bottom w:w="22" w:type="dxa"/>
              <w:right w:w="28" w:type="dxa"/>
            </w:tcMar>
          </w:tcPr>
          <w:p w:rsidRPr="00956F6F" w:rsidR="00843029" w:rsidP="00843029" w:rsidRDefault="00843029">
            <w:pPr>
              <w:tabs>
                <w:tab w:val="left" w:pos="284"/>
                <w:tab w:val="left" w:pos="567"/>
                <w:tab w:val="left" w:pos="851"/>
              </w:tabs>
              <w:ind w:right="139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37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956F6F" w:rsidR="00843029" w:rsidP="00843029" w:rsidRDefault="00843029">
            <w:pPr>
              <w:tabs>
                <w:tab w:val="left" w:pos="284"/>
                <w:tab w:val="left" w:pos="567"/>
                <w:tab w:val="left" w:pos="851"/>
              </w:tabs>
              <w:ind w:right="139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62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956F6F" w:rsidR="00843029" w:rsidP="00843029" w:rsidRDefault="00843029">
            <w:pPr>
              <w:tabs>
                <w:tab w:val="left" w:pos="284"/>
                <w:tab w:val="left" w:pos="567"/>
                <w:tab w:val="left" w:pos="851"/>
              </w:tabs>
              <w:ind w:right="139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26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956F6F" w:rsidR="00843029" w:rsidP="00843029" w:rsidRDefault="00843029">
            <w:pPr>
              <w:tabs>
                <w:tab w:val="left" w:pos="284"/>
                <w:tab w:val="left" w:pos="567"/>
                <w:tab w:val="left" w:pos="851"/>
              </w:tabs>
              <w:ind w:right="139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90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956F6F" w:rsidR="00843029" w:rsidP="00843029" w:rsidRDefault="00843029">
            <w:pPr>
              <w:tabs>
                <w:tab w:val="left" w:pos="284"/>
                <w:tab w:val="left" w:pos="567"/>
                <w:tab w:val="left" w:pos="851"/>
              </w:tabs>
              <w:ind w:right="139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45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956F6F" w:rsidR="00843029" w:rsidP="00843029" w:rsidRDefault="00843029">
            <w:pPr>
              <w:tabs>
                <w:tab w:val="left" w:pos="284"/>
                <w:tab w:val="left" w:pos="567"/>
                <w:tab w:val="left" w:pos="851"/>
              </w:tabs>
              <w:ind w:right="139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22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956F6F" w:rsidR="00843029" w:rsidP="00843029" w:rsidRDefault="00843029">
            <w:pPr>
              <w:tabs>
                <w:tab w:val="left" w:pos="284"/>
                <w:tab w:val="left" w:pos="567"/>
                <w:tab w:val="left" w:pos="851"/>
              </w:tabs>
              <w:ind w:right="139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956F6F" w:rsidR="00843029" w:rsidP="00843029" w:rsidRDefault="00843029">
            <w:pPr>
              <w:tabs>
                <w:tab w:val="left" w:pos="284"/>
                <w:tab w:val="left" w:pos="567"/>
                <w:tab w:val="left" w:pos="851"/>
              </w:tabs>
              <w:ind w:right="139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Pr="00843029" w:rsidR="00843029" w:rsidTr="00843029">
        <w:tc>
          <w:tcPr>
            <w:tcW w:w="499" w:type="dxa"/>
            <w:shd w:val="clear" w:color="auto" w:fill="auto"/>
            <w:tcMar>
              <w:top w:w="22" w:type="dxa"/>
              <w:bottom w:w="22" w:type="dxa"/>
              <w:right w:w="28" w:type="dxa"/>
            </w:tcMar>
          </w:tcPr>
          <w:p w:rsidRPr="00956F6F" w:rsidR="00843029" w:rsidP="00843029" w:rsidRDefault="00843029">
            <w:pPr>
              <w:tabs>
                <w:tab w:val="left" w:pos="284"/>
                <w:tab w:val="left" w:pos="567"/>
                <w:tab w:val="left" w:pos="851"/>
              </w:tabs>
              <w:ind w:right="139"/>
              <w:rPr>
                <w:rFonts w:ascii="Times New Roman" w:hAnsi="Times New Roman"/>
                <w:sz w:val="18"/>
                <w:szCs w:val="18"/>
              </w:rPr>
            </w:pPr>
            <w:r w:rsidRPr="00956F6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3537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956F6F" w:rsidR="00843029" w:rsidP="00843029" w:rsidRDefault="00843029">
            <w:pPr>
              <w:tabs>
                <w:tab w:val="left" w:pos="284"/>
                <w:tab w:val="left" w:pos="567"/>
                <w:tab w:val="left" w:pos="851"/>
              </w:tabs>
              <w:ind w:right="139"/>
              <w:rPr>
                <w:rFonts w:ascii="Times New Roman" w:hAnsi="Times New Roman"/>
                <w:sz w:val="18"/>
                <w:szCs w:val="18"/>
              </w:rPr>
            </w:pPr>
            <w:r w:rsidRPr="00956F6F">
              <w:rPr>
                <w:rFonts w:ascii="Times New Roman" w:hAnsi="Times New Roman"/>
                <w:sz w:val="18"/>
                <w:szCs w:val="18"/>
              </w:rPr>
              <w:t>Investeren in waterveiligheid</w:t>
            </w:r>
          </w:p>
        </w:tc>
        <w:tc>
          <w:tcPr>
            <w:tcW w:w="1362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956F6F" w:rsidR="00843029" w:rsidP="00843029" w:rsidRDefault="00843029">
            <w:pPr>
              <w:tabs>
                <w:tab w:val="left" w:pos="284"/>
                <w:tab w:val="left" w:pos="567"/>
                <w:tab w:val="left" w:pos="851"/>
              </w:tabs>
              <w:ind w:right="139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956F6F">
              <w:rPr>
                <w:rFonts w:ascii="Times New Roman" w:hAnsi="Times New Roman"/>
                <w:sz w:val="18"/>
                <w:szCs w:val="18"/>
              </w:rPr>
              <w:t>1.131.383</w:t>
            </w:r>
          </w:p>
        </w:tc>
        <w:tc>
          <w:tcPr>
            <w:tcW w:w="926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956F6F" w:rsidR="00843029" w:rsidP="00843029" w:rsidRDefault="00843029">
            <w:pPr>
              <w:tabs>
                <w:tab w:val="left" w:pos="284"/>
                <w:tab w:val="left" w:pos="567"/>
                <w:tab w:val="left" w:pos="851"/>
              </w:tabs>
              <w:ind w:right="139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956F6F">
              <w:rPr>
                <w:rFonts w:ascii="Times New Roman" w:hAnsi="Times New Roman"/>
                <w:sz w:val="18"/>
                <w:szCs w:val="18"/>
              </w:rPr>
              <w:t>462.448</w:t>
            </w:r>
          </w:p>
        </w:tc>
        <w:tc>
          <w:tcPr>
            <w:tcW w:w="1190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956F6F" w:rsidR="00843029" w:rsidP="00843029" w:rsidRDefault="00843029">
            <w:pPr>
              <w:tabs>
                <w:tab w:val="left" w:pos="284"/>
                <w:tab w:val="left" w:pos="567"/>
                <w:tab w:val="left" w:pos="851"/>
              </w:tabs>
              <w:ind w:right="139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956F6F">
              <w:rPr>
                <w:rFonts w:ascii="Times New Roman" w:hAnsi="Times New Roman"/>
                <w:sz w:val="18"/>
                <w:szCs w:val="18"/>
              </w:rPr>
              <w:t>172.412</w:t>
            </w:r>
          </w:p>
        </w:tc>
        <w:tc>
          <w:tcPr>
            <w:tcW w:w="1345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956F6F" w:rsidR="00843029" w:rsidP="00843029" w:rsidRDefault="00843029">
            <w:pPr>
              <w:tabs>
                <w:tab w:val="left" w:pos="284"/>
                <w:tab w:val="left" w:pos="567"/>
                <w:tab w:val="left" w:pos="851"/>
              </w:tabs>
              <w:ind w:right="139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956F6F">
              <w:rPr>
                <w:rFonts w:ascii="Times New Roman" w:hAnsi="Times New Roman"/>
                <w:sz w:val="18"/>
                <w:szCs w:val="18"/>
              </w:rPr>
              <w:t>‒ 247.375</w:t>
            </w:r>
          </w:p>
        </w:tc>
        <w:tc>
          <w:tcPr>
            <w:tcW w:w="922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956F6F" w:rsidR="00843029" w:rsidP="00843029" w:rsidRDefault="00843029">
            <w:pPr>
              <w:tabs>
                <w:tab w:val="left" w:pos="284"/>
                <w:tab w:val="left" w:pos="567"/>
                <w:tab w:val="left" w:pos="851"/>
              </w:tabs>
              <w:ind w:right="139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956F6F">
              <w:rPr>
                <w:rFonts w:ascii="Times New Roman" w:hAnsi="Times New Roman"/>
                <w:sz w:val="18"/>
                <w:szCs w:val="18"/>
              </w:rPr>
              <w:t>‒ 12.614</w:t>
            </w:r>
          </w:p>
        </w:tc>
        <w:tc>
          <w:tcPr>
            <w:tcW w:w="1276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956F6F" w:rsidR="00843029" w:rsidP="00843029" w:rsidRDefault="00843029">
            <w:pPr>
              <w:tabs>
                <w:tab w:val="left" w:pos="284"/>
                <w:tab w:val="left" w:pos="567"/>
                <w:tab w:val="left" w:pos="851"/>
              </w:tabs>
              <w:ind w:right="139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956F6F">
              <w:rPr>
                <w:rFonts w:ascii="Times New Roman" w:hAnsi="Times New Roman"/>
                <w:sz w:val="18"/>
                <w:szCs w:val="18"/>
              </w:rPr>
              <w:t>10.899</w:t>
            </w:r>
          </w:p>
        </w:tc>
      </w:tr>
      <w:tr w:rsidRPr="00843029" w:rsidR="00843029" w:rsidTr="00843029">
        <w:tc>
          <w:tcPr>
            <w:tcW w:w="499" w:type="dxa"/>
            <w:shd w:val="clear" w:color="auto" w:fill="auto"/>
            <w:tcMar>
              <w:top w:w="22" w:type="dxa"/>
              <w:bottom w:w="22" w:type="dxa"/>
              <w:right w:w="28" w:type="dxa"/>
            </w:tcMar>
          </w:tcPr>
          <w:p w:rsidRPr="00956F6F" w:rsidR="00843029" w:rsidP="00843029" w:rsidRDefault="00843029">
            <w:pPr>
              <w:tabs>
                <w:tab w:val="left" w:pos="284"/>
                <w:tab w:val="left" w:pos="567"/>
                <w:tab w:val="left" w:pos="851"/>
              </w:tabs>
              <w:ind w:right="139"/>
              <w:rPr>
                <w:rFonts w:ascii="Times New Roman" w:hAnsi="Times New Roman"/>
                <w:sz w:val="18"/>
                <w:szCs w:val="18"/>
              </w:rPr>
            </w:pPr>
            <w:r w:rsidRPr="00956F6F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3537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956F6F" w:rsidR="00843029" w:rsidP="00843029" w:rsidRDefault="00843029">
            <w:pPr>
              <w:tabs>
                <w:tab w:val="left" w:pos="284"/>
                <w:tab w:val="left" w:pos="567"/>
                <w:tab w:val="left" w:pos="851"/>
              </w:tabs>
              <w:ind w:right="139"/>
              <w:rPr>
                <w:rFonts w:ascii="Times New Roman" w:hAnsi="Times New Roman"/>
                <w:sz w:val="18"/>
                <w:szCs w:val="18"/>
              </w:rPr>
            </w:pPr>
            <w:r w:rsidRPr="00956F6F">
              <w:rPr>
                <w:rFonts w:ascii="Times New Roman" w:hAnsi="Times New Roman"/>
                <w:sz w:val="18"/>
                <w:szCs w:val="18"/>
              </w:rPr>
              <w:t>Investeren in zoetwatervoorziening</w:t>
            </w:r>
          </w:p>
        </w:tc>
        <w:tc>
          <w:tcPr>
            <w:tcW w:w="1362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956F6F" w:rsidR="00843029" w:rsidP="00843029" w:rsidRDefault="00843029">
            <w:pPr>
              <w:tabs>
                <w:tab w:val="left" w:pos="284"/>
                <w:tab w:val="left" w:pos="567"/>
                <w:tab w:val="left" w:pos="851"/>
              </w:tabs>
              <w:ind w:right="139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956F6F">
              <w:rPr>
                <w:rFonts w:ascii="Times New Roman" w:hAnsi="Times New Roman"/>
                <w:sz w:val="18"/>
                <w:szCs w:val="18"/>
              </w:rPr>
              <w:t>33.284</w:t>
            </w:r>
          </w:p>
        </w:tc>
        <w:tc>
          <w:tcPr>
            <w:tcW w:w="926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956F6F" w:rsidR="00843029" w:rsidP="00843029" w:rsidRDefault="00843029">
            <w:pPr>
              <w:tabs>
                <w:tab w:val="left" w:pos="284"/>
                <w:tab w:val="left" w:pos="567"/>
                <w:tab w:val="left" w:pos="851"/>
              </w:tabs>
              <w:ind w:right="139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956F6F">
              <w:rPr>
                <w:rFonts w:ascii="Times New Roman" w:hAnsi="Times New Roman"/>
                <w:sz w:val="18"/>
                <w:szCs w:val="18"/>
              </w:rPr>
              <w:t>27.520</w:t>
            </w:r>
          </w:p>
        </w:tc>
        <w:tc>
          <w:tcPr>
            <w:tcW w:w="1190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956F6F" w:rsidR="00843029" w:rsidP="00843029" w:rsidRDefault="00843029">
            <w:pPr>
              <w:tabs>
                <w:tab w:val="left" w:pos="284"/>
                <w:tab w:val="left" w:pos="567"/>
                <w:tab w:val="left" w:pos="851"/>
              </w:tabs>
              <w:ind w:right="139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956F6F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345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956F6F" w:rsidR="00843029" w:rsidP="00843029" w:rsidRDefault="00843029">
            <w:pPr>
              <w:tabs>
                <w:tab w:val="left" w:pos="284"/>
                <w:tab w:val="left" w:pos="567"/>
                <w:tab w:val="left" w:pos="851"/>
              </w:tabs>
              <w:ind w:right="139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956F6F">
              <w:rPr>
                <w:rFonts w:ascii="Times New Roman" w:hAnsi="Times New Roman"/>
                <w:sz w:val="18"/>
                <w:szCs w:val="18"/>
              </w:rPr>
              <w:t>‒ 9.370</w:t>
            </w:r>
          </w:p>
        </w:tc>
        <w:tc>
          <w:tcPr>
            <w:tcW w:w="922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956F6F" w:rsidR="00843029" w:rsidP="00843029" w:rsidRDefault="00843029">
            <w:pPr>
              <w:tabs>
                <w:tab w:val="left" w:pos="284"/>
                <w:tab w:val="left" w:pos="567"/>
                <w:tab w:val="left" w:pos="851"/>
              </w:tabs>
              <w:ind w:right="139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956F6F">
              <w:rPr>
                <w:rFonts w:ascii="Times New Roman" w:hAnsi="Times New Roman"/>
                <w:sz w:val="18"/>
                <w:szCs w:val="18"/>
              </w:rPr>
              <w:t>159</w:t>
            </w:r>
          </w:p>
        </w:tc>
        <w:tc>
          <w:tcPr>
            <w:tcW w:w="1276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956F6F" w:rsidR="00843029" w:rsidP="00843029" w:rsidRDefault="00843029">
            <w:pPr>
              <w:tabs>
                <w:tab w:val="left" w:pos="284"/>
                <w:tab w:val="left" w:pos="567"/>
                <w:tab w:val="left" w:pos="851"/>
              </w:tabs>
              <w:ind w:right="139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956F6F">
              <w:rPr>
                <w:rFonts w:ascii="Times New Roman" w:hAnsi="Times New Roman"/>
                <w:sz w:val="18"/>
                <w:szCs w:val="18"/>
              </w:rPr>
              <w:t>1.520</w:t>
            </w:r>
          </w:p>
        </w:tc>
      </w:tr>
      <w:tr w:rsidRPr="00843029" w:rsidR="00843029" w:rsidTr="00843029">
        <w:tc>
          <w:tcPr>
            <w:tcW w:w="499" w:type="dxa"/>
            <w:shd w:val="clear" w:color="auto" w:fill="auto"/>
            <w:tcMar>
              <w:top w:w="22" w:type="dxa"/>
              <w:bottom w:w="22" w:type="dxa"/>
              <w:right w:w="28" w:type="dxa"/>
            </w:tcMar>
          </w:tcPr>
          <w:p w:rsidRPr="00956F6F" w:rsidR="00843029" w:rsidP="00843029" w:rsidRDefault="00843029">
            <w:pPr>
              <w:tabs>
                <w:tab w:val="left" w:pos="284"/>
                <w:tab w:val="left" w:pos="567"/>
                <w:tab w:val="left" w:pos="851"/>
              </w:tabs>
              <w:ind w:right="139"/>
              <w:rPr>
                <w:rFonts w:ascii="Times New Roman" w:hAnsi="Times New Roman"/>
                <w:sz w:val="18"/>
                <w:szCs w:val="18"/>
              </w:rPr>
            </w:pPr>
            <w:r w:rsidRPr="00956F6F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3537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956F6F" w:rsidR="00843029" w:rsidP="00843029" w:rsidRDefault="00843029">
            <w:pPr>
              <w:tabs>
                <w:tab w:val="left" w:pos="284"/>
                <w:tab w:val="left" w:pos="567"/>
                <w:tab w:val="left" w:pos="851"/>
              </w:tabs>
              <w:ind w:right="139"/>
              <w:rPr>
                <w:rFonts w:ascii="Times New Roman" w:hAnsi="Times New Roman"/>
                <w:sz w:val="18"/>
                <w:szCs w:val="18"/>
              </w:rPr>
            </w:pPr>
            <w:r w:rsidRPr="00956F6F">
              <w:rPr>
                <w:rFonts w:ascii="Times New Roman" w:hAnsi="Times New Roman"/>
                <w:sz w:val="18"/>
                <w:szCs w:val="18"/>
              </w:rPr>
              <w:t>Beheer, onderhoud en vervanging</w:t>
            </w:r>
          </w:p>
        </w:tc>
        <w:tc>
          <w:tcPr>
            <w:tcW w:w="1362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956F6F" w:rsidR="00843029" w:rsidP="00843029" w:rsidRDefault="00843029">
            <w:pPr>
              <w:tabs>
                <w:tab w:val="left" w:pos="284"/>
                <w:tab w:val="left" w:pos="567"/>
                <w:tab w:val="left" w:pos="851"/>
              </w:tabs>
              <w:ind w:right="139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956F6F">
              <w:rPr>
                <w:rFonts w:ascii="Times New Roman" w:hAnsi="Times New Roman"/>
                <w:sz w:val="18"/>
                <w:szCs w:val="18"/>
              </w:rPr>
              <w:t>127.854</w:t>
            </w:r>
          </w:p>
        </w:tc>
        <w:tc>
          <w:tcPr>
            <w:tcW w:w="926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956F6F" w:rsidR="00843029" w:rsidP="00843029" w:rsidRDefault="00843029">
            <w:pPr>
              <w:tabs>
                <w:tab w:val="left" w:pos="284"/>
                <w:tab w:val="left" w:pos="567"/>
                <w:tab w:val="left" w:pos="851"/>
              </w:tabs>
              <w:ind w:right="139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956F6F">
              <w:rPr>
                <w:rFonts w:ascii="Times New Roman" w:hAnsi="Times New Roman"/>
                <w:sz w:val="18"/>
                <w:szCs w:val="18"/>
              </w:rPr>
              <w:t>133.253</w:t>
            </w:r>
          </w:p>
        </w:tc>
        <w:tc>
          <w:tcPr>
            <w:tcW w:w="1190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956F6F" w:rsidR="00843029" w:rsidP="00843029" w:rsidRDefault="00843029">
            <w:pPr>
              <w:tabs>
                <w:tab w:val="left" w:pos="284"/>
                <w:tab w:val="left" w:pos="567"/>
                <w:tab w:val="left" w:pos="851"/>
              </w:tabs>
              <w:ind w:right="139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45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956F6F" w:rsidR="00843029" w:rsidP="00843029" w:rsidRDefault="00843029">
            <w:pPr>
              <w:tabs>
                <w:tab w:val="left" w:pos="284"/>
                <w:tab w:val="left" w:pos="567"/>
                <w:tab w:val="left" w:pos="851"/>
              </w:tabs>
              <w:ind w:right="139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956F6F">
              <w:rPr>
                <w:rFonts w:ascii="Times New Roman" w:hAnsi="Times New Roman"/>
                <w:sz w:val="18"/>
                <w:szCs w:val="18"/>
              </w:rPr>
              <w:t>20.182</w:t>
            </w:r>
          </w:p>
        </w:tc>
        <w:tc>
          <w:tcPr>
            <w:tcW w:w="922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956F6F" w:rsidR="00843029" w:rsidP="00843029" w:rsidRDefault="00843029">
            <w:pPr>
              <w:tabs>
                <w:tab w:val="left" w:pos="284"/>
                <w:tab w:val="left" w:pos="567"/>
                <w:tab w:val="left" w:pos="851"/>
              </w:tabs>
              <w:ind w:right="139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956F6F">
              <w:rPr>
                <w:rFonts w:ascii="Times New Roman" w:hAnsi="Times New Roman"/>
                <w:sz w:val="18"/>
                <w:szCs w:val="18"/>
              </w:rPr>
              <w:t>17.163</w:t>
            </w:r>
          </w:p>
        </w:tc>
        <w:tc>
          <w:tcPr>
            <w:tcW w:w="1276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956F6F" w:rsidR="00843029" w:rsidP="00843029" w:rsidRDefault="00843029">
            <w:pPr>
              <w:tabs>
                <w:tab w:val="left" w:pos="284"/>
                <w:tab w:val="left" w:pos="567"/>
                <w:tab w:val="left" w:pos="851"/>
              </w:tabs>
              <w:ind w:right="139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Pr="00843029" w:rsidR="00843029" w:rsidTr="00843029">
        <w:tc>
          <w:tcPr>
            <w:tcW w:w="499" w:type="dxa"/>
            <w:shd w:val="clear" w:color="auto" w:fill="auto"/>
            <w:tcMar>
              <w:top w:w="22" w:type="dxa"/>
              <w:bottom w:w="22" w:type="dxa"/>
              <w:right w:w="28" w:type="dxa"/>
            </w:tcMar>
          </w:tcPr>
          <w:p w:rsidRPr="00956F6F" w:rsidR="00843029" w:rsidP="00843029" w:rsidRDefault="00843029">
            <w:pPr>
              <w:tabs>
                <w:tab w:val="left" w:pos="284"/>
                <w:tab w:val="left" w:pos="567"/>
                <w:tab w:val="left" w:pos="851"/>
              </w:tabs>
              <w:ind w:right="139"/>
              <w:rPr>
                <w:rFonts w:ascii="Times New Roman" w:hAnsi="Times New Roman"/>
                <w:sz w:val="18"/>
                <w:szCs w:val="18"/>
              </w:rPr>
            </w:pPr>
            <w:r w:rsidRPr="00956F6F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3537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956F6F" w:rsidR="00843029" w:rsidP="00843029" w:rsidRDefault="00843029">
            <w:pPr>
              <w:tabs>
                <w:tab w:val="left" w:pos="284"/>
                <w:tab w:val="left" w:pos="567"/>
                <w:tab w:val="left" w:pos="851"/>
              </w:tabs>
              <w:ind w:right="139"/>
              <w:rPr>
                <w:rFonts w:ascii="Times New Roman" w:hAnsi="Times New Roman"/>
                <w:sz w:val="18"/>
                <w:szCs w:val="18"/>
              </w:rPr>
            </w:pPr>
            <w:r w:rsidRPr="00956F6F">
              <w:rPr>
                <w:rFonts w:ascii="Times New Roman" w:hAnsi="Times New Roman"/>
                <w:sz w:val="18"/>
                <w:szCs w:val="18"/>
              </w:rPr>
              <w:t>Experimenteren cf. art. III Deltawet</w:t>
            </w:r>
          </w:p>
        </w:tc>
        <w:tc>
          <w:tcPr>
            <w:tcW w:w="1362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956F6F" w:rsidR="00843029" w:rsidP="00843029" w:rsidRDefault="00843029">
            <w:pPr>
              <w:tabs>
                <w:tab w:val="left" w:pos="284"/>
                <w:tab w:val="left" w:pos="567"/>
                <w:tab w:val="left" w:pos="851"/>
              </w:tabs>
              <w:ind w:right="139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956F6F">
              <w:rPr>
                <w:rFonts w:ascii="Times New Roman" w:hAnsi="Times New Roman"/>
                <w:sz w:val="18"/>
                <w:szCs w:val="18"/>
              </w:rPr>
              <w:t>8.118</w:t>
            </w:r>
          </w:p>
        </w:tc>
        <w:tc>
          <w:tcPr>
            <w:tcW w:w="926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956F6F" w:rsidR="00843029" w:rsidP="00843029" w:rsidRDefault="00843029">
            <w:pPr>
              <w:tabs>
                <w:tab w:val="left" w:pos="284"/>
                <w:tab w:val="left" w:pos="567"/>
                <w:tab w:val="left" w:pos="851"/>
              </w:tabs>
              <w:ind w:right="139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956F6F">
              <w:rPr>
                <w:rFonts w:ascii="Times New Roman" w:hAnsi="Times New Roman"/>
                <w:sz w:val="18"/>
                <w:szCs w:val="18"/>
              </w:rPr>
              <w:t>13.043</w:t>
            </w:r>
          </w:p>
        </w:tc>
        <w:tc>
          <w:tcPr>
            <w:tcW w:w="1190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956F6F" w:rsidR="00843029" w:rsidP="00843029" w:rsidRDefault="00843029">
            <w:pPr>
              <w:tabs>
                <w:tab w:val="left" w:pos="284"/>
                <w:tab w:val="left" w:pos="567"/>
                <w:tab w:val="left" w:pos="851"/>
              </w:tabs>
              <w:ind w:right="139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45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956F6F" w:rsidR="00843029" w:rsidP="00843029" w:rsidRDefault="00843029">
            <w:pPr>
              <w:tabs>
                <w:tab w:val="left" w:pos="284"/>
                <w:tab w:val="left" w:pos="567"/>
                <w:tab w:val="left" w:pos="851"/>
              </w:tabs>
              <w:ind w:right="139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956F6F">
              <w:rPr>
                <w:rFonts w:ascii="Times New Roman" w:hAnsi="Times New Roman"/>
                <w:sz w:val="18"/>
                <w:szCs w:val="18"/>
              </w:rPr>
              <w:t>27.371</w:t>
            </w:r>
          </w:p>
        </w:tc>
        <w:tc>
          <w:tcPr>
            <w:tcW w:w="922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956F6F" w:rsidR="00843029" w:rsidP="00843029" w:rsidRDefault="00843029">
            <w:pPr>
              <w:tabs>
                <w:tab w:val="left" w:pos="284"/>
                <w:tab w:val="left" w:pos="567"/>
                <w:tab w:val="left" w:pos="851"/>
              </w:tabs>
              <w:ind w:right="139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956F6F">
              <w:rPr>
                <w:rFonts w:ascii="Times New Roman" w:hAnsi="Times New Roman"/>
                <w:sz w:val="18"/>
                <w:szCs w:val="18"/>
              </w:rPr>
              <w:t>7.247</w:t>
            </w:r>
          </w:p>
        </w:tc>
        <w:tc>
          <w:tcPr>
            <w:tcW w:w="1276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956F6F" w:rsidR="00843029" w:rsidP="00843029" w:rsidRDefault="00843029">
            <w:pPr>
              <w:tabs>
                <w:tab w:val="left" w:pos="284"/>
                <w:tab w:val="left" w:pos="567"/>
                <w:tab w:val="left" w:pos="851"/>
              </w:tabs>
              <w:ind w:right="139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Pr="00843029" w:rsidR="00843029" w:rsidTr="00843029">
        <w:tc>
          <w:tcPr>
            <w:tcW w:w="499" w:type="dxa"/>
            <w:shd w:val="clear" w:color="auto" w:fill="auto"/>
            <w:tcMar>
              <w:top w:w="22" w:type="dxa"/>
              <w:bottom w:w="22" w:type="dxa"/>
              <w:right w:w="28" w:type="dxa"/>
            </w:tcMar>
          </w:tcPr>
          <w:p w:rsidRPr="00956F6F" w:rsidR="00843029" w:rsidP="00843029" w:rsidRDefault="00843029">
            <w:pPr>
              <w:tabs>
                <w:tab w:val="left" w:pos="284"/>
                <w:tab w:val="left" w:pos="567"/>
                <w:tab w:val="left" w:pos="851"/>
              </w:tabs>
              <w:ind w:right="139"/>
              <w:rPr>
                <w:rFonts w:ascii="Times New Roman" w:hAnsi="Times New Roman"/>
                <w:sz w:val="18"/>
                <w:szCs w:val="18"/>
              </w:rPr>
            </w:pPr>
            <w:r w:rsidRPr="00956F6F">
              <w:rPr>
                <w:rFonts w:ascii="Times New Roman" w:hAnsi="Times New Roman"/>
                <w:sz w:val="18"/>
                <w:szCs w:val="18"/>
              </w:rPr>
              <w:t>5²</w:t>
            </w:r>
          </w:p>
        </w:tc>
        <w:tc>
          <w:tcPr>
            <w:tcW w:w="3537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956F6F" w:rsidR="00843029" w:rsidP="00843029" w:rsidRDefault="00843029">
            <w:pPr>
              <w:tabs>
                <w:tab w:val="left" w:pos="284"/>
                <w:tab w:val="left" w:pos="567"/>
                <w:tab w:val="left" w:pos="851"/>
              </w:tabs>
              <w:ind w:right="139"/>
              <w:rPr>
                <w:rFonts w:ascii="Times New Roman" w:hAnsi="Times New Roman"/>
                <w:sz w:val="18"/>
                <w:szCs w:val="18"/>
              </w:rPr>
            </w:pPr>
            <w:r w:rsidRPr="00956F6F">
              <w:rPr>
                <w:rFonts w:ascii="Times New Roman" w:hAnsi="Times New Roman"/>
                <w:sz w:val="18"/>
                <w:szCs w:val="18"/>
              </w:rPr>
              <w:t>Netwerkgebonden kosten en overige uitgaven</w:t>
            </w:r>
          </w:p>
        </w:tc>
        <w:tc>
          <w:tcPr>
            <w:tcW w:w="1362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956F6F" w:rsidR="00843029" w:rsidP="00843029" w:rsidRDefault="00843029">
            <w:pPr>
              <w:tabs>
                <w:tab w:val="left" w:pos="284"/>
                <w:tab w:val="left" w:pos="567"/>
                <w:tab w:val="left" w:pos="851"/>
              </w:tabs>
              <w:ind w:right="139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956F6F">
              <w:rPr>
                <w:rFonts w:ascii="Times New Roman" w:hAnsi="Times New Roman"/>
                <w:sz w:val="18"/>
                <w:szCs w:val="18"/>
              </w:rPr>
              <w:t>350.337</w:t>
            </w:r>
          </w:p>
        </w:tc>
        <w:tc>
          <w:tcPr>
            <w:tcW w:w="926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956F6F" w:rsidR="00843029" w:rsidP="00843029" w:rsidRDefault="00843029">
            <w:pPr>
              <w:tabs>
                <w:tab w:val="left" w:pos="284"/>
                <w:tab w:val="left" w:pos="567"/>
                <w:tab w:val="left" w:pos="851"/>
              </w:tabs>
              <w:ind w:right="139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956F6F">
              <w:rPr>
                <w:rFonts w:ascii="Times New Roman" w:hAnsi="Times New Roman"/>
                <w:sz w:val="18"/>
                <w:szCs w:val="18"/>
              </w:rPr>
              <w:t>341.207</w:t>
            </w:r>
          </w:p>
        </w:tc>
        <w:tc>
          <w:tcPr>
            <w:tcW w:w="1190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956F6F" w:rsidR="00843029" w:rsidP="00843029" w:rsidRDefault="00843029">
            <w:pPr>
              <w:tabs>
                <w:tab w:val="left" w:pos="284"/>
                <w:tab w:val="left" w:pos="567"/>
                <w:tab w:val="left" w:pos="851"/>
              </w:tabs>
              <w:ind w:right="139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45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956F6F" w:rsidR="00843029" w:rsidP="00843029" w:rsidRDefault="00843029">
            <w:pPr>
              <w:tabs>
                <w:tab w:val="left" w:pos="284"/>
                <w:tab w:val="left" w:pos="567"/>
                <w:tab w:val="left" w:pos="851"/>
              </w:tabs>
              <w:ind w:right="139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956F6F">
              <w:rPr>
                <w:rFonts w:ascii="Times New Roman" w:hAnsi="Times New Roman"/>
                <w:sz w:val="18"/>
                <w:szCs w:val="18"/>
              </w:rPr>
              <w:t>‒ 23.327</w:t>
            </w:r>
          </w:p>
        </w:tc>
        <w:tc>
          <w:tcPr>
            <w:tcW w:w="922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956F6F" w:rsidR="00843029" w:rsidP="00843029" w:rsidRDefault="00843029">
            <w:pPr>
              <w:tabs>
                <w:tab w:val="left" w:pos="284"/>
                <w:tab w:val="left" w:pos="567"/>
                <w:tab w:val="left" w:pos="851"/>
              </w:tabs>
              <w:ind w:right="139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956F6F">
              <w:rPr>
                <w:rFonts w:ascii="Times New Roman" w:hAnsi="Times New Roman"/>
                <w:sz w:val="18"/>
                <w:szCs w:val="18"/>
              </w:rPr>
              <w:t>‒ 13.180</w:t>
            </w:r>
          </w:p>
        </w:tc>
        <w:tc>
          <w:tcPr>
            <w:tcW w:w="1276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956F6F" w:rsidR="00843029" w:rsidP="00843029" w:rsidRDefault="00843029">
            <w:pPr>
              <w:tabs>
                <w:tab w:val="left" w:pos="284"/>
                <w:tab w:val="left" w:pos="567"/>
                <w:tab w:val="left" w:pos="851"/>
              </w:tabs>
              <w:ind w:right="139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Pr="00843029" w:rsidR="00843029" w:rsidTr="00843029">
        <w:tc>
          <w:tcPr>
            <w:tcW w:w="499" w:type="dxa"/>
            <w:shd w:val="clear" w:color="auto" w:fill="auto"/>
            <w:tcMar>
              <w:top w:w="22" w:type="dxa"/>
              <w:bottom w:w="22" w:type="dxa"/>
              <w:right w:w="28" w:type="dxa"/>
            </w:tcMar>
          </w:tcPr>
          <w:p w:rsidRPr="00956F6F" w:rsidR="00843029" w:rsidP="00843029" w:rsidRDefault="00843029">
            <w:pPr>
              <w:tabs>
                <w:tab w:val="left" w:pos="284"/>
                <w:tab w:val="left" w:pos="567"/>
                <w:tab w:val="left" w:pos="851"/>
              </w:tabs>
              <w:ind w:right="139"/>
              <w:rPr>
                <w:rFonts w:ascii="Times New Roman" w:hAnsi="Times New Roman"/>
                <w:sz w:val="18"/>
                <w:szCs w:val="18"/>
              </w:rPr>
            </w:pPr>
            <w:r w:rsidRPr="00956F6F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3537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956F6F" w:rsidR="00843029" w:rsidP="00843029" w:rsidRDefault="00843029">
            <w:pPr>
              <w:tabs>
                <w:tab w:val="left" w:pos="284"/>
                <w:tab w:val="left" w:pos="567"/>
                <w:tab w:val="left" w:pos="851"/>
              </w:tabs>
              <w:ind w:right="139"/>
              <w:rPr>
                <w:rFonts w:ascii="Times New Roman" w:hAnsi="Times New Roman"/>
                <w:sz w:val="18"/>
                <w:szCs w:val="18"/>
              </w:rPr>
            </w:pPr>
            <w:r w:rsidRPr="00956F6F">
              <w:rPr>
                <w:rFonts w:ascii="Times New Roman" w:hAnsi="Times New Roman"/>
                <w:sz w:val="18"/>
                <w:szCs w:val="18"/>
              </w:rPr>
              <w:t>Bijdragen andere begrotingen Rijk</w:t>
            </w:r>
          </w:p>
        </w:tc>
        <w:tc>
          <w:tcPr>
            <w:tcW w:w="1362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956F6F" w:rsidR="00843029" w:rsidP="00843029" w:rsidRDefault="00843029">
            <w:pPr>
              <w:tabs>
                <w:tab w:val="left" w:pos="284"/>
                <w:tab w:val="left" w:pos="567"/>
                <w:tab w:val="left" w:pos="851"/>
              </w:tabs>
              <w:ind w:right="139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26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956F6F" w:rsidR="00843029" w:rsidP="00843029" w:rsidRDefault="00843029">
            <w:pPr>
              <w:tabs>
                <w:tab w:val="left" w:pos="284"/>
                <w:tab w:val="left" w:pos="567"/>
                <w:tab w:val="left" w:pos="851"/>
              </w:tabs>
              <w:ind w:right="139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90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956F6F" w:rsidR="00843029" w:rsidP="00843029" w:rsidRDefault="00843029">
            <w:pPr>
              <w:tabs>
                <w:tab w:val="left" w:pos="284"/>
                <w:tab w:val="left" w:pos="567"/>
                <w:tab w:val="left" w:pos="851"/>
              </w:tabs>
              <w:ind w:right="139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956F6F">
              <w:rPr>
                <w:rFonts w:ascii="Times New Roman" w:hAnsi="Times New Roman"/>
                <w:sz w:val="18"/>
                <w:szCs w:val="18"/>
              </w:rPr>
              <w:t>932.239</w:t>
            </w:r>
          </w:p>
        </w:tc>
        <w:tc>
          <w:tcPr>
            <w:tcW w:w="1345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956F6F" w:rsidR="00843029" w:rsidP="00843029" w:rsidRDefault="00843029">
            <w:pPr>
              <w:tabs>
                <w:tab w:val="left" w:pos="284"/>
                <w:tab w:val="left" w:pos="567"/>
                <w:tab w:val="left" w:pos="851"/>
              </w:tabs>
              <w:ind w:right="139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22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956F6F" w:rsidR="00843029" w:rsidP="00843029" w:rsidRDefault="00843029">
            <w:pPr>
              <w:tabs>
                <w:tab w:val="left" w:pos="284"/>
                <w:tab w:val="left" w:pos="567"/>
                <w:tab w:val="left" w:pos="851"/>
              </w:tabs>
              <w:ind w:right="139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956F6F" w:rsidR="00843029" w:rsidP="00843029" w:rsidRDefault="00843029">
            <w:pPr>
              <w:tabs>
                <w:tab w:val="left" w:pos="284"/>
                <w:tab w:val="left" w:pos="567"/>
                <w:tab w:val="left" w:pos="851"/>
              </w:tabs>
              <w:ind w:right="139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956F6F">
              <w:rPr>
                <w:rFonts w:ascii="Times New Roman" w:hAnsi="Times New Roman"/>
                <w:sz w:val="18"/>
                <w:szCs w:val="18"/>
              </w:rPr>
              <w:t>‒ 105.688</w:t>
            </w:r>
          </w:p>
        </w:tc>
      </w:tr>
      <w:tr w:rsidRPr="00843029" w:rsidR="00843029" w:rsidTr="00843029">
        <w:tc>
          <w:tcPr>
            <w:tcW w:w="499" w:type="dxa"/>
            <w:shd w:val="clear" w:color="auto" w:fill="auto"/>
            <w:tcMar>
              <w:top w:w="22" w:type="dxa"/>
              <w:bottom w:w="22" w:type="dxa"/>
              <w:right w:w="28" w:type="dxa"/>
            </w:tcMar>
          </w:tcPr>
          <w:p w:rsidRPr="00956F6F" w:rsidR="00843029" w:rsidP="00843029" w:rsidRDefault="00843029">
            <w:pPr>
              <w:tabs>
                <w:tab w:val="left" w:pos="284"/>
                <w:tab w:val="left" w:pos="567"/>
                <w:tab w:val="left" w:pos="851"/>
              </w:tabs>
              <w:ind w:right="139"/>
              <w:rPr>
                <w:rFonts w:ascii="Times New Roman" w:hAnsi="Times New Roman"/>
                <w:sz w:val="18"/>
                <w:szCs w:val="18"/>
              </w:rPr>
            </w:pPr>
            <w:r w:rsidRPr="00956F6F"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3537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956F6F" w:rsidR="00843029" w:rsidP="00843029" w:rsidRDefault="00843029">
            <w:pPr>
              <w:tabs>
                <w:tab w:val="left" w:pos="284"/>
                <w:tab w:val="left" w:pos="567"/>
                <w:tab w:val="left" w:pos="851"/>
              </w:tabs>
              <w:ind w:right="139"/>
              <w:rPr>
                <w:rFonts w:ascii="Times New Roman" w:hAnsi="Times New Roman"/>
                <w:sz w:val="18"/>
                <w:szCs w:val="18"/>
              </w:rPr>
            </w:pPr>
            <w:r w:rsidRPr="00956F6F">
              <w:rPr>
                <w:rFonts w:ascii="Times New Roman" w:hAnsi="Times New Roman"/>
                <w:sz w:val="18"/>
                <w:szCs w:val="18"/>
              </w:rPr>
              <w:t>Investeren in waterkwaliteit</w:t>
            </w:r>
          </w:p>
        </w:tc>
        <w:tc>
          <w:tcPr>
            <w:tcW w:w="1362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956F6F" w:rsidR="00843029" w:rsidP="00843029" w:rsidRDefault="00843029">
            <w:pPr>
              <w:tabs>
                <w:tab w:val="left" w:pos="284"/>
                <w:tab w:val="left" w:pos="567"/>
                <w:tab w:val="left" w:pos="851"/>
              </w:tabs>
              <w:ind w:right="139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956F6F">
              <w:rPr>
                <w:rFonts w:ascii="Times New Roman" w:hAnsi="Times New Roman"/>
                <w:sz w:val="18"/>
                <w:szCs w:val="18"/>
              </w:rPr>
              <w:t>144.444</w:t>
            </w:r>
          </w:p>
        </w:tc>
        <w:tc>
          <w:tcPr>
            <w:tcW w:w="926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956F6F" w:rsidR="00843029" w:rsidP="00843029" w:rsidRDefault="00843029">
            <w:pPr>
              <w:tabs>
                <w:tab w:val="left" w:pos="284"/>
                <w:tab w:val="left" w:pos="567"/>
                <w:tab w:val="left" w:pos="851"/>
              </w:tabs>
              <w:ind w:right="139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956F6F">
              <w:rPr>
                <w:rFonts w:ascii="Times New Roman" w:hAnsi="Times New Roman"/>
                <w:sz w:val="18"/>
                <w:szCs w:val="18"/>
              </w:rPr>
              <w:t>127.512</w:t>
            </w:r>
          </w:p>
        </w:tc>
        <w:tc>
          <w:tcPr>
            <w:tcW w:w="1190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956F6F" w:rsidR="00843029" w:rsidP="00843029" w:rsidRDefault="00843029">
            <w:pPr>
              <w:tabs>
                <w:tab w:val="left" w:pos="284"/>
                <w:tab w:val="left" w:pos="567"/>
                <w:tab w:val="left" w:pos="851"/>
              </w:tabs>
              <w:ind w:right="139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956F6F">
              <w:rPr>
                <w:rFonts w:ascii="Times New Roman" w:hAnsi="Times New Roman"/>
                <w:sz w:val="18"/>
                <w:szCs w:val="18"/>
              </w:rPr>
              <w:t>332</w:t>
            </w:r>
          </w:p>
        </w:tc>
        <w:tc>
          <w:tcPr>
            <w:tcW w:w="1345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956F6F" w:rsidR="00843029" w:rsidP="00843029" w:rsidRDefault="00843029">
            <w:pPr>
              <w:tabs>
                <w:tab w:val="left" w:pos="284"/>
                <w:tab w:val="left" w:pos="567"/>
                <w:tab w:val="left" w:pos="851"/>
              </w:tabs>
              <w:ind w:right="139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956F6F">
              <w:rPr>
                <w:rFonts w:ascii="Times New Roman" w:hAnsi="Times New Roman"/>
                <w:sz w:val="18"/>
                <w:szCs w:val="18"/>
              </w:rPr>
              <w:t>‒ 24.475</w:t>
            </w:r>
          </w:p>
        </w:tc>
        <w:tc>
          <w:tcPr>
            <w:tcW w:w="922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956F6F" w:rsidR="00843029" w:rsidP="00843029" w:rsidRDefault="00843029">
            <w:pPr>
              <w:tabs>
                <w:tab w:val="left" w:pos="284"/>
                <w:tab w:val="left" w:pos="567"/>
                <w:tab w:val="left" w:pos="851"/>
              </w:tabs>
              <w:ind w:right="139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956F6F">
              <w:rPr>
                <w:rFonts w:ascii="Times New Roman" w:hAnsi="Times New Roman"/>
                <w:sz w:val="18"/>
                <w:szCs w:val="18"/>
              </w:rPr>
              <w:t>‒ 47.673</w:t>
            </w:r>
          </w:p>
        </w:tc>
        <w:tc>
          <w:tcPr>
            <w:tcW w:w="1276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956F6F" w:rsidR="00843029" w:rsidP="00843029" w:rsidRDefault="00843029">
            <w:pPr>
              <w:tabs>
                <w:tab w:val="left" w:pos="284"/>
                <w:tab w:val="left" w:pos="567"/>
                <w:tab w:val="left" w:pos="851"/>
              </w:tabs>
              <w:ind w:right="139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956F6F">
              <w:rPr>
                <w:rFonts w:ascii="Times New Roman" w:hAnsi="Times New Roman"/>
                <w:sz w:val="18"/>
                <w:szCs w:val="18"/>
              </w:rPr>
              <w:t>385</w:t>
            </w:r>
          </w:p>
        </w:tc>
      </w:tr>
      <w:tr w:rsidRPr="00843029" w:rsidR="00843029" w:rsidTr="00843029">
        <w:tc>
          <w:tcPr>
            <w:tcW w:w="499" w:type="dxa"/>
            <w:shd w:val="clear" w:color="auto" w:fill="auto"/>
            <w:tcMar>
              <w:top w:w="22" w:type="dxa"/>
              <w:bottom w:w="22" w:type="dxa"/>
              <w:right w:w="28" w:type="dxa"/>
            </w:tcMar>
          </w:tcPr>
          <w:p w:rsidRPr="00956F6F" w:rsidR="00843029" w:rsidP="00843029" w:rsidRDefault="00843029">
            <w:pPr>
              <w:tabs>
                <w:tab w:val="left" w:pos="284"/>
                <w:tab w:val="left" w:pos="567"/>
                <w:tab w:val="left" w:pos="851"/>
              </w:tabs>
              <w:ind w:right="139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37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956F6F" w:rsidR="00843029" w:rsidP="00843029" w:rsidRDefault="00843029">
            <w:pPr>
              <w:tabs>
                <w:tab w:val="left" w:pos="284"/>
                <w:tab w:val="left" w:pos="567"/>
                <w:tab w:val="left" w:pos="851"/>
              </w:tabs>
              <w:ind w:right="139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62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956F6F" w:rsidR="00843029" w:rsidP="00843029" w:rsidRDefault="00843029">
            <w:pPr>
              <w:tabs>
                <w:tab w:val="left" w:pos="284"/>
                <w:tab w:val="left" w:pos="567"/>
                <w:tab w:val="left" w:pos="851"/>
              </w:tabs>
              <w:ind w:right="139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26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956F6F" w:rsidR="00843029" w:rsidP="00843029" w:rsidRDefault="00843029">
            <w:pPr>
              <w:tabs>
                <w:tab w:val="left" w:pos="284"/>
                <w:tab w:val="left" w:pos="567"/>
                <w:tab w:val="left" w:pos="851"/>
              </w:tabs>
              <w:ind w:right="139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90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956F6F" w:rsidR="00843029" w:rsidP="00843029" w:rsidRDefault="00843029">
            <w:pPr>
              <w:tabs>
                <w:tab w:val="left" w:pos="284"/>
                <w:tab w:val="left" w:pos="567"/>
                <w:tab w:val="left" w:pos="851"/>
              </w:tabs>
              <w:ind w:right="139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45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956F6F" w:rsidR="00843029" w:rsidP="00843029" w:rsidRDefault="00843029">
            <w:pPr>
              <w:tabs>
                <w:tab w:val="left" w:pos="284"/>
                <w:tab w:val="left" w:pos="567"/>
                <w:tab w:val="left" w:pos="851"/>
              </w:tabs>
              <w:ind w:right="139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22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956F6F" w:rsidR="00843029" w:rsidP="00843029" w:rsidRDefault="00843029">
            <w:pPr>
              <w:tabs>
                <w:tab w:val="left" w:pos="284"/>
                <w:tab w:val="left" w:pos="567"/>
                <w:tab w:val="left" w:pos="851"/>
              </w:tabs>
              <w:ind w:right="139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956F6F" w:rsidR="00843029" w:rsidP="00843029" w:rsidRDefault="00843029">
            <w:pPr>
              <w:tabs>
                <w:tab w:val="left" w:pos="284"/>
                <w:tab w:val="left" w:pos="567"/>
                <w:tab w:val="left" w:pos="851"/>
              </w:tabs>
              <w:ind w:right="139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Pr="00843029" w:rsidR="00843029" w:rsidTr="00843029">
        <w:tc>
          <w:tcPr>
            <w:tcW w:w="499" w:type="dxa"/>
            <w:shd w:val="clear" w:color="auto" w:fill="auto"/>
            <w:tcMar>
              <w:top w:w="22" w:type="dxa"/>
              <w:bottom w:w="22" w:type="dxa"/>
              <w:right w:w="28" w:type="dxa"/>
            </w:tcMar>
          </w:tcPr>
          <w:p w:rsidRPr="00956F6F" w:rsidR="00843029" w:rsidP="00843029" w:rsidRDefault="00843029">
            <w:pPr>
              <w:tabs>
                <w:tab w:val="left" w:pos="284"/>
                <w:tab w:val="left" w:pos="567"/>
                <w:tab w:val="left" w:pos="851"/>
              </w:tabs>
              <w:ind w:right="139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37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956F6F" w:rsidR="00843029" w:rsidP="00843029" w:rsidRDefault="00843029">
            <w:pPr>
              <w:tabs>
                <w:tab w:val="left" w:pos="284"/>
                <w:tab w:val="left" w:pos="567"/>
                <w:tab w:val="left" w:pos="851"/>
              </w:tabs>
              <w:ind w:right="139"/>
              <w:rPr>
                <w:rFonts w:ascii="Times New Roman" w:hAnsi="Times New Roman"/>
                <w:sz w:val="18"/>
                <w:szCs w:val="18"/>
              </w:rPr>
            </w:pPr>
            <w:r w:rsidRPr="00956F6F">
              <w:rPr>
                <w:rFonts w:ascii="Times New Roman" w:hAnsi="Times New Roman"/>
                <w:b/>
                <w:sz w:val="18"/>
                <w:szCs w:val="18"/>
              </w:rPr>
              <w:t>Subtotaal</w:t>
            </w:r>
          </w:p>
        </w:tc>
        <w:tc>
          <w:tcPr>
            <w:tcW w:w="1362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956F6F" w:rsidR="00843029" w:rsidP="00843029" w:rsidRDefault="00843029">
            <w:pPr>
              <w:tabs>
                <w:tab w:val="left" w:pos="284"/>
                <w:tab w:val="left" w:pos="567"/>
                <w:tab w:val="left" w:pos="851"/>
              </w:tabs>
              <w:ind w:right="139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956F6F">
              <w:rPr>
                <w:rFonts w:ascii="Times New Roman" w:hAnsi="Times New Roman"/>
                <w:b/>
                <w:sz w:val="18"/>
                <w:szCs w:val="18"/>
              </w:rPr>
              <w:t>1.795.420</w:t>
            </w:r>
          </w:p>
        </w:tc>
        <w:tc>
          <w:tcPr>
            <w:tcW w:w="926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956F6F" w:rsidR="00843029" w:rsidP="00843029" w:rsidRDefault="00843029">
            <w:pPr>
              <w:tabs>
                <w:tab w:val="left" w:pos="284"/>
                <w:tab w:val="left" w:pos="567"/>
                <w:tab w:val="left" w:pos="851"/>
              </w:tabs>
              <w:ind w:right="139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956F6F">
              <w:rPr>
                <w:rFonts w:ascii="Times New Roman" w:hAnsi="Times New Roman"/>
                <w:b/>
                <w:sz w:val="18"/>
                <w:szCs w:val="18"/>
              </w:rPr>
              <w:t>1.104.983</w:t>
            </w:r>
          </w:p>
        </w:tc>
        <w:tc>
          <w:tcPr>
            <w:tcW w:w="1190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956F6F" w:rsidR="00843029" w:rsidP="00843029" w:rsidRDefault="00843029">
            <w:pPr>
              <w:tabs>
                <w:tab w:val="left" w:pos="284"/>
                <w:tab w:val="left" w:pos="567"/>
                <w:tab w:val="left" w:pos="851"/>
              </w:tabs>
              <w:ind w:right="139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956F6F">
              <w:rPr>
                <w:rFonts w:ascii="Times New Roman" w:hAnsi="Times New Roman"/>
                <w:b/>
                <w:sz w:val="18"/>
                <w:szCs w:val="18"/>
              </w:rPr>
              <w:t>1.104.983</w:t>
            </w:r>
          </w:p>
        </w:tc>
        <w:tc>
          <w:tcPr>
            <w:tcW w:w="1345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956F6F" w:rsidR="00843029" w:rsidP="00843029" w:rsidRDefault="00843029">
            <w:pPr>
              <w:tabs>
                <w:tab w:val="left" w:pos="284"/>
                <w:tab w:val="left" w:pos="567"/>
                <w:tab w:val="left" w:pos="851"/>
              </w:tabs>
              <w:ind w:right="139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956F6F">
              <w:rPr>
                <w:rFonts w:ascii="Times New Roman" w:hAnsi="Times New Roman"/>
                <w:b/>
                <w:sz w:val="18"/>
                <w:szCs w:val="18"/>
              </w:rPr>
              <w:t>‒ 256.994</w:t>
            </w:r>
          </w:p>
        </w:tc>
        <w:tc>
          <w:tcPr>
            <w:tcW w:w="922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956F6F" w:rsidR="00843029" w:rsidP="00843029" w:rsidRDefault="00843029">
            <w:pPr>
              <w:tabs>
                <w:tab w:val="left" w:pos="284"/>
                <w:tab w:val="left" w:pos="567"/>
                <w:tab w:val="left" w:pos="851"/>
              </w:tabs>
              <w:ind w:right="139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956F6F">
              <w:rPr>
                <w:rFonts w:ascii="Times New Roman" w:hAnsi="Times New Roman"/>
                <w:b/>
                <w:sz w:val="18"/>
                <w:szCs w:val="18"/>
              </w:rPr>
              <w:t>‒ 48.898</w:t>
            </w:r>
          </w:p>
        </w:tc>
        <w:tc>
          <w:tcPr>
            <w:tcW w:w="1276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956F6F" w:rsidR="00843029" w:rsidP="00843029" w:rsidRDefault="00843029">
            <w:pPr>
              <w:tabs>
                <w:tab w:val="left" w:pos="284"/>
                <w:tab w:val="left" w:pos="567"/>
                <w:tab w:val="left" w:pos="851"/>
              </w:tabs>
              <w:ind w:right="139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956F6F">
              <w:rPr>
                <w:rFonts w:ascii="Times New Roman" w:hAnsi="Times New Roman"/>
                <w:b/>
                <w:sz w:val="18"/>
                <w:szCs w:val="18"/>
              </w:rPr>
              <w:t>‒ 92.884</w:t>
            </w:r>
          </w:p>
        </w:tc>
      </w:tr>
      <w:tr w:rsidRPr="00843029" w:rsidR="00843029" w:rsidTr="00843029">
        <w:tc>
          <w:tcPr>
            <w:tcW w:w="499" w:type="dxa"/>
            <w:shd w:val="clear" w:color="auto" w:fill="auto"/>
            <w:tcMar>
              <w:top w:w="22" w:type="dxa"/>
              <w:bottom w:w="22" w:type="dxa"/>
              <w:right w:w="28" w:type="dxa"/>
            </w:tcMar>
          </w:tcPr>
          <w:p w:rsidRPr="00956F6F" w:rsidR="00843029" w:rsidP="00843029" w:rsidRDefault="00843029">
            <w:pPr>
              <w:tabs>
                <w:tab w:val="left" w:pos="284"/>
                <w:tab w:val="left" w:pos="567"/>
                <w:tab w:val="left" w:pos="851"/>
              </w:tabs>
              <w:ind w:right="139"/>
              <w:rPr>
                <w:rFonts w:ascii="Times New Roman" w:hAnsi="Times New Roman"/>
                <w:sz w:val="18"/>
                <w:szCs w:val="18"/>
              </w:rPr>
            </w:pPr>
            <w:r w:rsidRPr="00956F6F">
              <w:rPr>
                <w:rFonts w:ascii="Times New Roman" w:hAnsi="Times New Roman"/>
                <w:sz w:val="18"/>
                <w:szCs w:val="18"/>
              </w:rPr>
              <w:t>5.10</w:t>
            </w:r>
          </w:p>
        </w:tc>
        <w:tc>
          <w:tcPr>
            <w:tcW w:w="3537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956F6F" w:rsidR="00843029" w:rsidP="00843029" w:rsidRDefault="00843029">
            <w:pPr>
              <w:tabs>
                <w:tab w:val="left" w:pos="284"/>
                <w:tab w:val="left" w:pos="567"/>
                <w:tab w:val="left" w:pos="851"/>
              </w:tabs>
              <w:ind w:right="139"/>
              <w:rPr>
                <w:rFonts w:ascii="Times New Roman" w:hAnsi="Times New Roman"/>
                <w:sz w:val="18"/>
                <w:szCs w:val="18"/>
              </w:rPr>
            </w:pPr>
            <w:r w:rsidRPr="00956F6F">
              <w:rPr>
                <w:rFonts w:ascii="Times New Roman" w:hAnsi="Times New Roman"/>
                <w:sz w:val="18"/>
                <w:szCs w:val="18"/>
              </w:rPr>
              <w:t>Voordelig eindsaldo (cumulatief) vorig jaar</w:t>
            </w:r>
          </w:p>
        </w:tc>
        <w:tc>
          <w:tcPr>
            <w:tcW w:w="1362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956F6F" w:rsidR="00843029" w:rsidP="00843029" w:rsidRDefault="00843029">
            <w:pPr>
              <w:tabs>
                <w:tab w:val="left" w:pos="284"/>
                <w:tab w:val="left" w:pos="567"/>
                <w:tab w:val="left" w:pos="851"/>
              </w:tabs>
              <w:ind w:right="139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26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956F6F" w:rsidR="00843029" w:rsidP="00843029" w:rsidRDefault="00843029">
            <w:pPr>
              <w:tabs>
                <w:tab w:val="left" w:pos="284"/>
                <w:tab w:val="left" w:pos="567"/>
                <w:tab w:val="left" w:pos="851"/>
              </w:tabs>
              <w:ind w:right="139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90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956F6F" w:rsidR="00843029" w:rsidP="00843029" w:rsidRDefault="00843029">
            <w:pPr>
              <w:tabs>
                <w:tab w:val="left" w:pos="284"/>
                <w:tab w:val="left" w:pos="567"/>
                <w:tab w:val="left" w:pos="851"/>
              </w:tabs>
              <w:ind w:right="139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45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956F6F" w:rsidR="00843029" w:rsidP="00843029" w:rsidRDefault="00843029">
            <w:pPr>
              <w:tabs>
                <w:tab w:val="left" w:pos="284"/>
                <w:tab w:val="left" w:pos="567"/>
                <w:tab w:val="left" w:pos="851"/>
              </w:tabs>
              <w:ind w:right="139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22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956F6F" w:rsidR="00843029" w:rsidP="00843029" w:rsidRDefault="00843029">
            <w:pPr>
              <w:tabs>
                <w:tab w:val="left" w:pos="284"/>
                <w:tab w:val="left" w:pos="567"/>
                <w:tab w:val="left" w:pos="851"/>
              </w:tabs>
              <w:ind w:right="139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956F6F" w:rsidR="00843029" w:rsidP="00843029" w:rsidRDefault="00843029">
            <w:pPr>
              <w:tabs>
                <w:tab w:val="left" w:pos="284"/>
                <w:tab w:val="left" w:pos="567"/>
                <w:tab w:val="left" w:pos="851"/>
              </w:tabs>
              <w:ind w:right="139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956F6F">
              <w:rPr>
                <w:rFonts w:ascii="Times New Roman" w:hAnsi="Times New Roman"/>
                <w:sz w:val="18"/>
                <w:szCs w:val="18"/>
              </w:rPr>
              <w:t>43.986</w:t>
            </w:r>
          </w:p>
        </w:tc>
      </w:tr>
      <w:tr w:rsidRPr="00843029" w:rsidR="00843029" w:rsidTr="00843029">
        <w:tc>
          <w:tcPr>
            <w:tcW w:w="499" w:type="dxa"/>
            <w:shd w:val="clear" w:color="auto" w:fill="auto"/>
            <w:tcMar>
              <w:top w:w="22" w:type="dxa"/>
              <w:bottom w:w="22" w:type="dxa"/>
              <w:right w:w="28" w:type="dxa"/>
            </w:tcMar>
          </w:tcPr>
          <w:p w:rsidRPr="00956F6F" w:rsidR="00843029" w:rsidP="00843029" w:rsidRDefault="00843029">
            <w:pPr>
              <w:tabs>
                <w:tab w:val="left" w:pos="284"/>
                <w:tab w:val="left" w:pos="567"/>
                <w:tab w:val="left" w:pos="851"/>
              </w:tabs>
              <w:ind w:right="139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37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956F6F" w:rsidR="00843029" w:rsidP="00843029" w:rsidRDefault="00843029">
            <w:pPr>
              <w:tabs>
                <w:tab w:val="left" w:pos="284"/>
                <w:tab w:val="left" w:pos="567"/>
                <w:tab w:val="left" w:pos="851"/>
              </w:tabs>
              <w:ind w:right="139"/>
              <w:rPr>
                <w:rFonts w:ascii="Times New Roman" w:hAnsi="Times New Roman"/>
                <w:sz w:val="18"/>
                <w:szCs w:val="18"/>
              </w:rPr>
            </w:pPr>
            <w:r w:rsidRPr="00956F6F">
              <w:rPr>
                <w:rFonts w:ascii="Times New Roman" w:hAnsi="Times New Roman"/>
                <w:b/>
                <w:sz w:val="18"/>
                <w:szCs w:val="18"/>
              </w:rPr>
              <w:t>Subtotaal</w:t>
            </w:r>
          </w:p>
        </w:tc>
        <w:tc>
          <w:tcPr>
            <w:tcW w:w="1362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956F6F" w:rsidR="00843029" w:rsidP="00843029" w:rsidRDefault="00843029">
            <w:pPr>
              <w:tabs>
                <w:tab w:val="left" w:pos="284"/>
                <w:tab w:val="left" w:pos="567"/>
                <w:tab w:val="left" w:pos="851"/>
              </w:tabs>
              <w:ind w:right="139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956F6F">
              <w:rPr>
                <w:rFonts w:ascii="Times New Roman" w:hAnsi="Times New Roman"/>
                <w:b/>
                <w:sz w:val="18"/>
                <w:szCs w:val="18"/>
              </w:rPr>
              <w:t>1.795.420</w:t>
            </w:r>
          </w:p>
        </w:tc>
        <w:tc>
          <w:tcPr>
            <w:tcW w:w="926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956F6F" w:rsidR="00843029" w:rsidP="00843029" w:rsidRDefault="00843029">
            <w:pPr>
              <w:tabs>
                <w:tab w:val="left" w:pos="284"/>
                <w:tab w:val="left" w:pos="567"/>
                <w:tab w:val="left" w:pos="851"/>
              </w:tabs>
              <w:ind w:right="139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956F6F">
              <w:rPr>
                <w:rFonts w:ascii="Times New Roman" w:hAnsi="Times New Roman"/>
                <w:b/>
                <w:sz w:val="18"/>
                <w:szCs w:val="18"/>
              </w:rPr>
              <w:t>1.104.983</w:t>
            </w:r>
          </w:p>
        </w:tc>
        <w:tc>
          <w:tcPr>
            <w:tcW w:w="1190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956F6F" w:rsidR="00843029" w:rsidP="00843029" w:rsidRDefault="00843029">
            <w:pPr>
              <w:tabs>
                <w:tab w:val="left" w:pos="284"/>
                <w:tab w:val="left" w:pos="567"/>
                <w:tab w:val="left" w:pos="851"/>
              </w:tabs>
              <w:ind w:right="139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956F6F">
              <w:rPr>
                <w:rFonts w:ascii="Times New Roman" w:hAnsi="Times New Roman"/>
                <w:b/>
                <w:sz w:val="18"/>
                <w:szCs w:val="18"/>
              </w:rPr>
              <w:t>1.104.983</w:t>
            </w:r>
          </w:p>
        </w:tc>
        <w:tc>
          <w:tcPr>
            <w:tcW w:w="1345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956F6F" w:rsidR="00843029" w:rsidP="00843029" w:rsidRDefault="00843029">
            <w:pPr>
              <w:tabs>
                <w:tab w:val="left" w:pos="284"/>
                <w:tab w:val="left" w:pos="567"/>
                <w:tab w:val="left" w:pos="851"/>
              </w:tabs>
              <w:ind w:right="139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956F6F">
              <w:rPr>
                <w:rFonts w:ascii="Times New Roman" w:hAnsi="Times New Roman"/>
                <w:b/>
                <w:sz w:val="18"/>
                <w:szCs w:val="18"/>
              </w:rPr>
              <w:t>‒ 256.994</w:t>
            </w:r>
          </w:p>
        </w:tc>
        <w:tc>
          <w:tcPr>
            <w:tcW w:w="922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956F6F" w:rsidR="00843029" w:rsidP="00843029" w:rsidRDefault="00843029">
            <w:pPr>
              <w:tabs>
                <w:tab w:val="left" w:pos="284"/>
                <w:tab w:val="left" w:pos="567"/>
                <w:tab w:val="left" w:pos="851"/>
              </w:tabs>
              <w:ind w:right="139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956F6F">
              <w:rPr>
                <w:rFonts w:ascii="Times New Roman" w:hAnsi="Times New Roman"/>
                <w:b/>
                <w:sz w:val="18"/>
                <w:szCs w:val="18"/>
              </w:rPr>
              <w:t>‒ 48.898</w:t>
            </w:r>
          </w:p>
        </w:tc>
        <w:tc>
          <w:tcPr>
            <w:tcW w:w="1276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956F6F" w:rsidR="00843029" w:rsidP="00843029" w:rsidRDefault="00843029">
            <w:pPr>
              <w:tabs>
                <w:tab w:val="left" w:pos="284"/>
                <w:tab w:val="left" w:pos="567"/>
                <w:tab w:val="left" w:pos="851"/>
              </w:tabs>
              <w:ind w:right="139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956F6F">
              <w:rPr>
                <w:rFonts w:ascii="Times New Roman" w:hAnsi="Times New Roman"/>
                <w:b/>
                <w:sz w:val="18"/>
                <w:szCs w:val="18"/>
              </w:rPr>
              <w:t>‒ 48.898</w:t>
            </w:r>
          </w:p>
        </w:tc>
      </w:tr>
      <w:tr w:rsidRPr="00843029" w:rsidR="00843029" w:rsidTr="00843029">
        <w:tc>
          <w:tcPr>
            <w:tcW w:w="499" w:type="dxa"/>
            <w:shd w:val="clear" w:color="auto" w:fill="auto"/>
            <w:tcMar>
              <w:top w:w="22" w:type="dxa"/>
              <w:bottom w:w="22" w:type="dxa"/>
              <w:right w:w="28" w:type="dxa"/>
            </w:tcMar>
          </w:tcPr>
          <w:p w:rsidRPr="00956F6F" w:rsidR="00843029" w:rsidP="00843029" w:rsidRDefault="00843029">
            <w:pPr>
              <w:tabs>
                <w:tab w:val="left" w:pos="284"/>
                <w:tab w:val="left" w:pos="567"/>
                <w:tab w:val="left" w:pos="851"/>
              </w:tabs>
              <w:ind w:right="139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37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956F6F" w:rsidR="00843029" w:rsidP="00843029" w:rsidRDefault="00843029">
            <w:pPr>
              <w:tabs>
                <w:tab w:val="left" w:pos="284"/>
                <w:tab w:val="left" w:pos="567"/>
                <w:tab w:val="left" w:pos="851"/>
              </w:tabs>
              <w:ind w:right="139"/>
              <w:rPr>
                <w:rFonts w:ascii="Times New Roman" w:hAnsi="Times New Roman"/>
                <w:sz w:val="18"/>
                <w:szCs w:val="18"/>
              </w:rPr>
            </w:pPr>
            <w:r w:rsidRPr="00956F6F">
              <w:rPr>
                <w:rFonts w:ascii="Times New Roman" w:hAnsi="Times New Roman"/>
                <w:sz w:val="18"/>
                <w:szCs w:val="18"/>
              </w:rPr>
              <w:t>Voordelig eindsaldo (cumulatief) huidig jaar</w:t>
            </w:r>
          </w:p>
        </w:tc>
        <w:tc>
          <w:tcPr>
            <w:tcW w:w="1362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956F6F" w:rsidR="00843029" w:rsidP="00843029" w:rsidRDefault="00843029">
            <w:pPr>
              <w:tabs>
                <w:tab w:val="left" w:pos="284"/>
                <w:tab w:val="left" w:pos="567"/>
                <w:tab w:val="left" w:pos="851"/>
              </w:tabs>
              <w:ind w:right="139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26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956F6F" w:rsidR="00843029" w:rsidP="00843029" w:rsidRDefault="00843029">
            <w:pPr>
              <w:tabs>
                <w:tab w:val="left" w:pos="284"/>
                <w:tab w:val="left" w:pos="567"/>
                <w:tab w:val="left" w:pos="851"/>
              </w:tabs>
              <w:ind w:right="139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90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956F6F" w:rsidR="00843029" w:rsidP="00843029" w:rsidRDefault="00843029">
            <w:pPr>
              <w:tabs>
                <w:tab w:val="left" w:pos="284"/>
                <w:tab w:val="left" w:pos="567"/>
                <w:tab w:val="left" w:pos="851"/>
              </w:tabs>
              <w:ind w:right="139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956F6F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345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956F6F" w:rsidR="00843029" w:rsidP="00843029" w:rsidRDefault="00843029">
            <w:pPr>
              <w:tabs>
                <w:tab w:val="left" w:pos="284"/>
                <w:tab w:val="left" w:pos="567"/>
                <w:tab w:val="left" w:pos="851"/>
              </w:tabs>
              <w:ind w:right="139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22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956F6F" w:rsidR="00843029" w:rsidP="00843029" w:rsidRDefault="00843029">
            <w:pPr>
              <w:tabs>
                <w:tab w:val="left" w:pos="284"/>
                <w:tab w:val="left" w:pos="567"/>
                <w:tab w:val="left" w:pos="851"/>
              </w:tabs>
              <w:ind w:right="139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956F6F" w:rsidR="00843029" w:rsidP="00843029" w:rsidRDefault="00843029">
            <w:pPr>
              <w:tabs>
                <w:tab w:val="left" w:pos="284"/>
                <w:tab w:val="left" w:pos="567"/>
                <w:tab w:val="left" w:pos="851"/>
              </w:tabs>
              <w:ind w:right="139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956F6F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Pr="00843029" w:rsidR="00843029" w:rsidTr="00843029">
        <w:tc>
          <w:tcPr>
            <w:tcW w:w="499" w:type="dxa"/>
            <w:shd w:val="clear" w:color="auto" w:fill="auto"/>
            <w:tcMar>
              <w:top w:w="22" w:type="dxa"/>
              <w:bottom w:w="22" w:type="dxa"/>
              <w:right w:w="28" w:type="dxa"/>
            </w:tcMar>
          </w:tcPr>
          <w:p w:rsidRPr="00956F6F" w:rsidR="00843029" w:rsidP="00843029" w:rsidRDefault="00843029">
            <w:pPr>
              <w:tabs>
                <w:tab w:val="left" w:pos="284"/>
                <w:tab w:val="left" w:pos="567"/>
                <w:tab w:val="left" w:pos="851"/>
              </w:tabs>
              <w:ind w:right="139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37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956F6F" w:rsidR="00843029" w:rsidP="00843029" w:rsidRDefault="00843029">
            <w:pPr>
              <w:tabs>
                <w:tab w:val="left" w:pos="284"/>
                <w:tab w:val="left" w:pos="567"/>
                <w:tab w:val="left" w:pos="851"/>
              </w:tabs>
              <w:ind w:right="139"/>
              <w:rPr>
                <w:rFonts w:ascii="Times New Roman" w:hAnsi="Times New Roman"/>
                <w:sz w:val="18"/>
                <w:szCs w:val="18"/>
              </w:rPr>
            </w:pPr>
            <w:r w:rsidRPr="00956F6F">
              <w:rPr>
                <w:rFonts w:ascii="Times New Roman" w:hAnsi="Times New Roman"/>
                <w:b/>
                <w:sz w:val="18"/>
                <w:szCs w:val="18"/>
              </w:rPr>
              <w:t>Totaal</w:t>
            </w:r>
          </w:p>
        </w:tc>
        <w:tc>
          <w:tcPr>
            <w:tcW w:w="1362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956F6F" w:rsidR="00843029" w:rsidP="00843029" w:rsidRDefault="00843029">
            <w:pPr>
              <w:tabs>
                <w:tab w:val="left" w:pos="284"/>
                <w:tab w:val="left" w:pos="567"/>
                <w:tab w:val="left" w:pos="851"/>
              </w:tabs>
              <w:ind w:right="139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956F6F">
              <w:rPr>
                <w:rFonts w:ascii="Times New Roman" w:hAnsi="Times New Roman"/>
                <w:b/>
                <w:sz w:val="18"/>
                <w:szCs w:val="18"/>
              </w:rPr>
              <w:t>1.795.420</w:t>
            </w:r>
          </w:p>
        </w:tc>
        <w:tc>
          <w:tcPr>
            <w:tcW w:w="926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956F6F" w:rsidR="00843029" w:rsidP="00843029" w:rsidRDefault="00843029">
            <w:pPr>
              <w:tabs>
                <w:tab w:val="left" w:pos="284"/>
                <w:tab w:val="left" w:pos="567"/>
                <w:tab w:val="left" w:pos="851"/>
              </w:tabs>
              <w:ind w:right="139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956F6F">
              <w:rPr>
                <w:rFonts w:ascii="Times New Roman" w:hAnsi="Times New Roman"/>
                <w:b/>
                <w:sz w:val="18"/>
                <w:szCs w:val="18"/>
              </w:rPr>
              <w:t>1.104.983</w:t>
            </w:r>
          </w:p>
        </w:tc>
        <w:tc>
          <w:tcPr>
            <w:tcW w:w="1190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956F6F" w:rsidR="00843029" w:rsidP="00843029" w:rsidRDefault="00843029">
            <w:pPr>
              <w:tabs>
                <w:tab w:val="left" w:pos="284"/>
                <w:tab w:val="left" w:pos="567"/>
                <w:tab w:val="left" w:pos="851"/>
              </w:tabs>
              <w:ind w:right="139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956F6F">
              <w:rPr>
                <w:rFonts w:ascii="Times New Roman" w:hAnsi="Times New Roman"/>
                <w:b/>
                <w:sz w:val="18"/>
                <w:szCs w:val="18"/>
              </w:rPr>
              <w:t>1.104.983</w:t>
            </w:r>
          </w:p>
        </w:tc>
        <w:tc>
          <w:tcPr>
            <w:tcW w:w="1345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956F6F" w:rsidR="00843029" w:rsidP="00843029" w:rsidRDefault="00843029">
            <w:pPr>
              <w:tabs>
                <w:tab w:val="left" w:pos="284"/>
                <w:tab w:val="left" w:pos="567"/>
                <w:tab w:val="left" w:pos="851"/>
              </w:tabs>
              <w:ind w:right="139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956F6F">
              <w:rPr>
                <w:rFonts w:ascii="Times New Roman" w:hAnsi="Times New Roman"/>
                <w:b/>
                <w:sz w:val="18"/>
                <w:szCs w:val="18"/>
              </w:rPr>
              <w:t>‒ 256.994</w:t>
            </w:r>
          </w:p>
        </w:tc>
        <w:tc>
          <w:tcPr>
            <w:tcW w:w="922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956F6F" w:rsidR="00843029" w:rsidP="00843029" w:rsidRDefault="00843029">
            <w:pPr>
              <w:tabs>
                <w:tab w:val="left" w:pos="284"/>
                <w:tab w:val="left" w:pos="567"/>
                <w:tab w:val="left" w:pos="851"/>
              </w:tabs>
              <w:ind w:right="139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956F6F">
              <w:rPr>
                <w:rFonts w:ascii="Times New Roman" w:hAnsi="Times New Roman"/>
                <w:b/>
                <w:sz w:val="18"/>
                <w:szCs w:val="18"/>
              </w:rPr>
              <w:t>‒ 48.898</w:t>
            </w:r>
          </w:p>
        </w:tc>
        <w:tc>
          <w:tcPr>
            <w:tcW w:w="1276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956F6F" w:rsidR="00843029" w:rsidP="00843029" w:rsidRDefault="00843029">
            <w:pPr>
              <w:tabs>
                <w:tab w:val="left" w:pos="284"/>
                <w:tab w:val="left" w:pos="567"/>
                <w:tab w:val="left" w:pos="851"/>
              </w:tabs>
              <w:ind w:right="139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956F6F">
              <w:rPr>
                <w:rFonts w:ascii="Times New Roman" w:hAnsi="Times New Roman"/>
                <w:b/>
                <w:sz w:val="18"/>
                <w:szCs w:val="18"/>
              </w:rPr>
              <w:t>‒ 48.898</w:t>
            </w:r>
          </w:p>
        </w:tc>
      </w:tr>
      <w:tr w:rsidRPr="00843029" w:rsidR="00843029" w:rsidTr="00843029">
        <w:tc>
          <w:tcPr>
            <w:tcW w:w="499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bottom w:w="22" w:type="dxa"/>
              <w:right w:w="28" w:type="dxa"/>
            </w:tcMar>
          </w:tcPr>
          <w:p w:rsidRPr="00956F6F" w:rsidR="00843029" w:rsidP="00843029" w:rsidRDefault="00843029">
            <w:pPr>
              <w:tabs>
                <w:tab w:val="left" w:pos="284"/>
                <w:tab w:val="left" w:pos="567"/>
                <w:tab w:val="left" w:pos="851"/>
              </w:tabs>
              <w:ind w:right="139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37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956F6F" w:rsidR="00843029" w:rsidP="00843029" w:rsidRDefault="00843029">
            <w:pPr>
              <w:tabs>
                <w:tab w:val="left" w:pos="284"/>
                <w:tab w:val="left" w:pos="567"/>
                <w:tab w:val="left" w:pos="851"/>
              </w:tabs>
              <w:ind w:right="139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62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956F6F" w:rsidR="00843029" w:rsidP="00843029" w:rsidRDefault="00843029">
            <w:pPr>
              <w:tabs>
                <w:tab w:val="left" w:pos="284"/>
                <w:tab w:val="left" w:pos="567"/>
                <w:tab w:val="left" w:pos="851"/>
              </w:tabs>
              <w:ind w:right="139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26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956F6F" w:rsidR="00843029" w:rsidP="00843029" w:rsidRDefault="00843029">
            <w:pPr>
              <w:tabs>
                <w:tab w:val="left" w:pos="284"/>
                <w:tab w:val="left" w:pos="567"/>
                <w:tab w:val="left" w:pos="851"/>
              </w:tabs>
              <w:ind w:right="139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90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956F6F" w:rsidR="00843029" w:rsidP="00843029" w:rsidRDefault="00843029">
            <w:pPr>
              <w:tabs>
                <w:tab w:val="left" w:pos="284"/>
                <w:tab w:val="left" w:pos="567"/>
                <w:tab w:val="left" w:pos="851"/>
              </w:tabs>
              <w:ind w:right="139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45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956F6F" w:rsidR="00843029" w:rsidP="00843029" w:rsidRDefault="00843029">
            <w:pPr>
              <w:tabs>
                <w:tab w:val="left" w:pos="284"/>
                <w:tab w:val="left" w:pos="567"/>
                <w:tab w:val="left" w:pos="851"/>
              </w:tabs>
              <w:ind w:right="139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22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956F6F" w:rsidR="00843029" w:rsidP="00843029" w:rsidRDefault="00843029">
            <w:pPr>
              <w:tabs>
                <w:tab w:val="left" w:pos="284"/>
                <w:tab w:val="left" w:pos="567"/>
                <w:tab w:val="left" w:pos="851"/>
              </w:tabs>
              <w:ind w:right="139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956F6F" w:rsidR="00843029" w:rsidP="00843029" w:rsidRDefault="00843029">
            <w:pPr>
              <w:tabs>
                <w:tab w:val="left" w:pos="284"/>
                <w:tab w:val="left" w:pos="567"/>
                <w:tab w:val="left" w:pos="851"/>
              </w:tabs>
              <w:ind w:right="139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Pr="00CC339A" w:rsidR="00CB3578" w:rsidP="00CC339A" w:rsidRDefault="00CB3578">
      <w:pPr>
        <w:tabs>
          <w:tab w:val="left" w:pos="284"/>
          <w:tab w:val="left" w:pos="567"/>
          <w:tab w:val="left" w:pos="851"/>
        </w:tabs>
        <w:ind w:right="139"/>
        <w:rPr>
          <w:rFonts w:ascii="Times New Roman" w:hAnsi="Times New Roman"/>
          <w:sz w:val="24"/>
          <w:szCs w:val="20"/>
        </w:rPr>
      </w:pPr>
    </w:p>
    <w:sectPr w:rsidRPr="00CC339A" w:rsidR="00CB3578" w:rsidSect="00A11E73">
      <w:pgSz w:w="11906" w:h="16838"/>
      <w:pgMar w:top="1418" w:right="1418" w:bottom="1418" w:left="1418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339A" w:rsidRDefault="00CC339A">
      <w:pPr>
        <w:spacing w:line="20" w:lineRule="exact"/>
      </w:pPr>
    </w:p>
  </w:endnote>
  <w:endnote w:type="continuationSeparator" w:id="0">
    <w:p w:rsidR="00CC339A" w:rsidRDefault="00CC339A">
      <w:pPr>
        <w:pStyle w:val="Amendement"/>
      </w:pPr>
      <w:r>
        <w:rPr>
          <w:b w:val="0"/>
          <w:bCs w:val="0"/>
        </w:rPr>
        <w:t xml:space="preserve"> </w:t>
      </w:r>
    </w:p>
  </w:endnote>
  <w:endnote w:type="continuationNotice" w:id="1">
    <w:p w:rsidR="00CC339A" w:rsidRDefault="00CC339A">
      <w:pPr>
        <w:pStyle w:val="Amendement"/>
      </w:pPr>
      <w:r>
        <w:rPr>
          <w:b w:val="0"/>
          <w:bCs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68F4" w:rsidRDefault="002168F4" w:rsidP="00826224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:rsidR="002168F4" w:rsidRDefault="002168F4" w:rsidP="002168F4">
    <w:pPr>
      <w:pStyle w:val="Voetteks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68F4" w:rsidRPr="002168F4" w:rsidRDefault="002168F4" w:rsidP="00826224">
    <w:pPr>
      <w:pStyle w:val="Voettekst"/>
      <w:framePr w:wrap="around" w:vAnchor="text" w:hAnchor="margin" w:xAlign="right" w:y="1"/>
      <w:rPr>
        <w:rStyle w:val="Paginanummer"/>
        <w:rFonts w:ascii="Times New Roman" w:hAnsi="Times New Roman"/>
      </w:rPr>
    </w:pPr>
    <w:r w:rsidRPr="002168F4">
      <w:rPr>
        <w:rStyle w:val="Paginanummer"/>
        <w:rFonts w:ascii="Times New Roman" w:hAnsi="Times New Roman"/>
      </w:rPr>
      <w:fldChar w:fldCharType="begin"/>
    </w:r>
    <w:r w:rsidRPr="002168F4">
      <w:rPr>
        <w:rStyle w:val="Paginanummer"/>
        <w:rFonts w:ascii="Times New Roman" w:hAnsi="Times New Roman"/>
      </w:rPr>
      <w:instrText xml:space="preserve">PAGE  </w:instrText>
    </w:r>
    <w:r w:rsidRPr="002168F4">
      <w:rPr>
        <w:rStyle w:val="Paginanummer"/>
        <w:rFonts w:ascii="Times New Roman" w:hAnsi="Times New Roman"/>
      </w:rPr>
      <w:fldChar w:fldCharType="separate"/>
    </w:r>
    <w:r w:rsidR="00956F6F">
      <w:rPr>
        <w:rStyle w:val="Paginanummer"/>
        <w:rFonts w:ascii="Times New Roman" w:hAnsi="Times New Roman"/>
        <w:noProof/>
      </w:rPr>
      <w:t>1</w:t>
    </w:r>
    <w:r w:rsidRPr="002168F4">
      <w:rPr>
        <w:rStyle w:val="Paginanummer"/>
        <w:rFonts w:ascii="Times New Roman" w:hAnsi="Times New Roman"/>
      </w:rPr>
      <w:fldChar w:fldCharType="end"/>
    </w:r>
  </w:p>
  <w:p w:rsidR="002168F4" w:rsidRPr="002168F4" w:rsidRDefault="002168F4" w:rsidP="002168F4">
    <w:pPr>
      <w:pStyle w:val="Voettekst"/>
      <w:ind w:right="360"/>
      <w:rPr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339A" w:rsidRDefault="00CC339A">
      <w:pPr>
        <w:pStyle w:val="Amendement"/>
      </w:pPr>
      <w:r>
        <w:rPr>
          <w:b w:val="0"/>
          <w:bCs w:val="0"/>
        </w:rPr>
        <w:separator/>
      </w:r>
    </w:p>
  </w:footnote>
  <w:footnote w:type="continuationSeparator" w:id="0">
    <w:p w:rsidR="00CC339A" w:rsidRDefault="00CC33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doNotDisplayPageBoundarie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1109"/>
  <w:doNotHyphenateCaps/>
  <w:displayHorizontalDrawingGridEvery w:val="0"/>
  <w:displayVerticalDrawingGridEvery w:val="0"/>
  <w:doNotUseMarginsForDrawingGridOrigin/>
  <w:doNotShadeFormData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339A"/>
    <w:rsid w:val="00012DBE"/>
    <w:rsid w:val="000A1D81"/>
    <w:rsid w:val="00111ED3"/>
    <w:rsid w:val="001C190E"/>
    <w:rsid w:val="002168F4"/>
    <w:rsid w:val="002A727C"/>
    <w:rsid w:val="00581DC1"/>
    <w:rsid w:val="005D2707"/>
    <w:rsid w:val="00606255"/>
    <w:rsid w:val="006B607A"/>
    <w:rsid w:val="007D451C"/>
    <w:rsid w:val="00826224"/>
    <w:rsid w:val="00843029"/>
    <w:rsid w:val="00930A23"/>
    <w:rsid w:val="00956F6F"/>
    <w:rsid w:val="009C7354"/>
    <w:rsid w:val="009E6D7F"/>
    <w:rsid w:val="00A11E73"/>
    <w:rsid w:val="00A2521E"/>
    <w:rsid w:val="00AE436A"/>
    <w:rsid w:val="00C135B1"/>
    <w:rsid w:val="00C92DF8"/>
    <w:rsid w:val="00CB3578"/>
    <w:rsid w:val="00CC339A"/>
    <w:rsid w:val="00D20AFA"/>
    <w:rsid w:val="00D55648"/>
    <w:rsid w:val="00DE68F7"/>
    <w:rsid w:val="00E16443"/>
    <w:rsid w:val="00E36EE9"/>
    <w:rsid w:val="00F13442"/>
    <w:rsid w:val="00F95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268FAE5"/>
  <w15:docId w15:val="{9329D20B-594C-4FC8-916A-1CCE9E678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Pr>
      <w:rFonts w:ascii="Verdana" w:hAnsi="Verdana"/>
      <w:szCs w:val="24"/>
    </w:rPr>
  </w:style>
  <w:style w:type="paragraph" w:styleId="Kop1">
    <w:name w:val="heading 1"/>
    <w:basedOn w:val="Standaard"/>
    <w:next w:val="Standaard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</w:style>
  <w:style w:type="character" w:styleId="Eindnootmarkering">
    <w:name w:val="endnote reference"/>
    <w:rPr>
      <w:rFonts w:cs="Times New Roman"/>
      <w:sz w:val="20"/>
      <w:szCs w:val="20"/>
      <w:vertAlign w:val="superscript"/>
    </w:rPr>
  </w:style>
  <w:style w:type="paragraph" w:styleId="Voetnoottekst">
    <w:name w:val="footnote text"/>
    <w:basedOn w:val="Standaard"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 w:cs="Courier New"/>
      <w:sz w:val="24"/>
      <w:szCs w:val="24"/>
    </w:rPr>
  </w:style>
  <w:style w:type="character" w:customStyle="1" w:styleId="Alineanummer1">
    <w:name w:val="Alineanummer 1"/>
    <w:rPr>
      <w:rFonts w:cs="Times New Roman"/>
      <w:sz w:val="20"/>
      <w:szCs w:val="20"/>
    </w:rPr>
  </w:style>
  <w:style w:type="character" w:customStyle="1" w:styleId="Bibliografie1">
    <w:name w:val="Bibliografie1"/>
    <w:rPr>
      <w:rFonts w:cs="Times New Roman"/>
      <w:sz w:val="20"/>
      <w:szCs w:val="20"/>
    </w:rPr>
  </w:style>
  <w:style w:type="character" w:customStyle="1" w:styleId="Dokument5">
    <w:name w:val="Dokument 5"/>
    <w:rPr>
      <w:rFonts w:cs="Times New Roman"/>
      <w:sz w:val="20"/>
      <w:szCs w:val="20"/>
    </w:rPr>
  </w:style>
  <w:style w:type="character" w:customStyle="1" w:styleId="Dokument6">
    <w:name w:val="Dokument 6"/>
    <w:rPr>
      <w:rFonts w:cs="Times New Roman"/>
      <w:sz w:val="20"/>
      <w:szCs w:val="20"/>
    </w:rPr>
  </w:style>
  <w:style w:type="character" w:customStyle="1" w:styleId="Dokument4">
    <w:name w:val="Dokument 4"/>
    <w:rPr>
      <w:rFonts w:cs="Times New Roman"/>
      <w:b/>
      <w:bCs/>
      <w:i/>
      <w:iCs/>
    </w:rPr>
  </w:style>
  <w:style w:type="character" w:customStyle="1" w:styleId="Alineanummer2">
    <w:name w:val="Alineanummer 2"/>
    <w:rPr>
      <w:rFonts w:cs="Times New Roman"/>
      <w:sz w:val="20"/>
      <w:szCs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 w:cs="Courier New"/>
      <w:sz w:val="24"/>
      <w:szCs w:val="24"/>
    </w:rPr>
  </w:style>
  <w:style w:type="character" w:customStyle="1" w:styleId="Alineanummer3">
    <w:name w:val="Alineanummer 3"/>
    <w:rPr>
      <w:rFonts w:cs="Times New Roman"/>
      <w:sz w:val="20"/>
      <w:szCs w:val="20"/>
    </w:rPr>
  </w:style>
  <w:style w:type="character" w:customStyle="1" w:styleId="Alineanummer4">
    <w:name w:val="Alineanummer 4"/>
    <w:rPr>
      <w:rFonts w:cs="Times New Roman"/>
      <w:sz w:val="20"/>
      <w:szCs w:val="20"/>
    </w:rPr>
  </w:style>
  <w:style w:type="character" w:customStyle="1" w:styleId="Alineanummer5">
    <w:name w:val="Alineanummer 5"/>
    <w:rPr>
      <w:rFonts w:cs="Times New Roman"/>
      <w:sz w:val="20"/>
      <w:szCs w:val="20"/>
    </w:rPr>
  </w:style>
  <w:style w:type="character" w:customStyle="1" w:styleId="Alineanummer6">
    <w:name w:val="Alineanummer 6"/>
    <w:rPr>
      <w:rFonts w:cs="Times New Roman"/>
      <w:sz w:val="20"/>
      <w:szCs w:val="20"/>
    </w:rPr>
  </w:style>
  <w:style w:type="character" w:customStyle="1" w:styleId="Dokument2">
    <w:name w:val="Dokument 2"/>
    <w:rPr>
      <w:rFonts w:ascii="Courier New" w:hAnsi="Courier New" w:cs="Courier New"/>
    </w:rPr>
  </w:style>
  <w:style w:type="character" w:customStyle="1" w:styleId="Alineanummer7">
    <w:name w:val="Alineanummer 7"/>
    <w:rPr>
      <w:rFonts w:cs="Times New Roman"/>
      <w:sz w:val="20"/>
      <w:szCs w:val="20"/>
    </w:rPr>
  </w:style>
  <w:style w:type="character" w:customStyle="1" w:styleId="Alineanummer8">
    <w:name w:val="Alineanummer 8"/>
    <w:rPr>
      <w:rFonts w:cs="Times New Roman"/>
      <w:sz w:val="20"/>
      <w:szCs w:val="20"/>
    </w:rPr>
  </w:style>
  <w:style w:type="character" w:customStyle="1" w:styleId="Techninit">
    <w:name w:val="Techn init"/>
    <w:rPr>
      <w:rFonts w:ascii="Courier New" w:hAnsi="Courier New" w:cs="Courier New"/>
    </w:rPr>
  </w:style>
  <w:style w:type="character" w:customStyle="1" w:styleId="Dokuinit">
    <w:name w:val="Doku init"/>
    <w:rPr>
      <w:rFonts w:cs="Times New Roman"/>
      <w:sz w:val="20"/>
      <w:szCs w:val="20"/>
    </w:rPr>
  </w:style>
  <w:style w:type="character" w:customStyle="1" w:styleId="Dokument3">
    <w:name w:val="Dokument 3"/>
    <w:rPr>
      <w:rFonts w:ascii="Courier New" w:hAnsi="Courier New" w:cs="Courier New"/>
    </w:rPr>
  </w:style>
  <w:style w:type="character" w:customStyle="1" w:styleId="Dokument7">
    <w:name w:val="Dokument 7"/>
    <w:rPr>
      <w:rFonts w:cs="Times New Roman"/>
      <w:sz w:val="20"/>
      <w:szCs w:val="20"/>
    </w:rPr>
  </w:style>
  <w:style w:type="character" w:customStyle="1" w:styleId="Dokument8">
    <w:name w:val="Dokument 8"/>
    <w:rPr>
      <w:rFonts w:cs="Times New Roman"/>
      <w:sz w:val="20"/>
      <w:szCs w:val="20"/>
    </w:rPr>
  </w:style>
  <w:style w:type="character" w:customStyle="1" w:styleId="Technisch1">
    <w:name w:val="Technisch 1"/>
    <w:rPr>
      <w:rFonts w:ascii="Courier New" w:hAnsi="Courier New" w:cs="Courier New"/>
    </w:rPr>
  </w:style>
  <w:style w:type="character" w:customStyle="1" w:styleId="Technisch2">
    <w:name w:val="Technisch 2"/>
    <w:rPr>
      <w:rFonts w:ascii="Courier New" w:hAnsi="Courier New" w:cs="Courier New"/>
    </w:rPr>
  </w:style>
  <w:style w:type="character" w:customStyle="1" w:styleId="Technisch3">
    <w:name w:val="Technisch 3"/>
    <w:rPr>
      <w:rFonts w:ascii="Courier New" w:hAnsi="Courier New" w:cs="Courier New"/>
    </w:rPr>
  </w:style>
  <w:style w:type="character" w:customStyle="1" w:styleId="Technisch5">
    <w:name w:val="Technisch 5"/>
    <w:rPr>
      <w:rFonts w:cs="Times New Roman"/>
      <w:sz w:val="20"/>
      <w:szCs w:val="20"/>
    </w:rPr>
  </w:style>
  <w:style w:type="character" w:customStyle="1" w:styleId="Technisch6">
    <w:name w:val="Technisch 6"/>
    <w:rPr>
      <w:rFonts w:cs="Times New Roman"/>
      <w:sz w:val="20"/>
      <w:szCs w:val="20"/>
    </w:rPr>
  </w:style>
  <w:style w:type="character" w:customStyle="1" w:styleId="Technisch7">
    <w:name w:val="Technisch 7"/>
    <w:rPr>
      <w:rFonts w:cs="Times New Roman"/>
      <w:sz w:val="20"/>
      <w:szCs w:val="20"/>
    </w:rPr>
  </w:style>
  <w:style w:type="character" w:customStyle="1" w:styleId="Technisch4">
    <w:name w:val="Technisch 4"/>
    <w:rPr>
      <w:rFonts w:cs="Times New Roman"/>
      <w:sz w:val="20"/>
      <w:szCs w:val="20"/>
    </w:rPr>
  </w:style>
  <w:style w:type="character" w:customStyle="1" w:styleId="Technisch8">
    <w:name w:val="Technisch 8"/>
    <w:rPr>
      <w:rFonts w:cs="Times New Roman"/>
      <w:sz w:val="20"/>
      <w:szCs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 w:cs="Courier New"/>
      <w:b/>
      <w:bCs/>
      <w:sz w:val="24"/>
      <w:szCs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paragraph" w:styleId="Documentstructuur">
    <w:name w:val="Document Map"/>
    <w:basedOn w:val="Standaard"/>
    <w:semiHidden/>
    <w:pPr>
      <w:shd w:val="clear" w:color="auto" w:fill="000080"/>
    </w:pPr>
    <w:rPr>
      <w:rFonts w:ascii="Tahoma" w:hAnsi="Tahoma" w:cs="Tahoma"/>
      <w:szCs w:val="20"/>
    </w:rPr>
  </w:style>
  <w:style w:type="paragraph" w:customStyle="1" w:styleId="afbeelding">
    <w:name w:val="afbeelding"/>
    <w:basedOn w:val="Standaard"/>
    <w:rPr>
      <w:b/>
      <w:color w:val="FF0000"/>
    </w:rPr>
  </w:style>
  <w:style w:type="paragraph" w:customStyle="1" w:styleId="afdeling">
    <w:name w:val="afdeling"/>
    <w:basedOn w:val="Standaard"/>
    <w:rPr>
      <w:b/>
      <w:sz w:val="24"/>
    </w:rPr>
  </w:style>
  <w:style w:type="paragraph" w:customStyle="1" w:styleId="artikel">
    <w:name w:val="artikel"/>
    <w:basedOn w:val="Standaard"/>
    <w:pPr>
      <w:outlineLvl w:val="8"/>
    </w:pPr>
    <w:rPr>
      <w:b/>
      <w:sz w:val="22"/>
    </w:rPr>
  </w:style>
  <w:style w:type="paragraph" w:customStyle="1" w:styleId="afkondiging">
    <w:name w:val="afkondiging"/>
    <w:basedOn w:val="Standaard"/>
  </w:style>
  <w:style w:type="paragraph" w:customStyle="1" w:styleId="boek">
    <w:name w:val="boek"/>
    <w:basedOn w:val="Standaard"/>
    <w:rPr>
      <w:b/>
      <w:sz w:val="24"/>
    </w:rPr>
  </w:style>
  <w:style w:type="paragraph" w:customStyle="1" w:styleId="deel">
    <w:name w:val="deel"/>
    <w:basedOn w:val="Standaard"/>
    <w:rPr>
      <w:b/>
      <w:sz w:val="24"/>
    </w:rPr>
  </w:style>
  <w:style w:type="paragraph" w:customStyle="1" w:styleId="hoofdstuk">
    <w:name w:val="hoofdstuk"/>
    <w:basedOn w:val="Standaard"/>
    <w:rPr>
      <w:b/>
      <w:sz w:val="24"/>
    </w:rPr>
  </w:style>
  <w:style w:type="paragraph" w:customStyle="1" w:styleId="bijlage">
    <w:name w:val="bijlage"/>
    <w:basedOn w:val="Standaard"/>
    <w:pPr>
      <w:outlineLvl w:val="0"/>
    </w:pPr>
    <w:rPr>
      <w:b/>
      <w:sz w:val="24"/>
    </w:rPr>
  </w:style>
  <w:style w:type="character" w:customStyle="1" w:styleId="inline-afbeelding">
    <w:name w:val="inline-afbeelding"/>
    <w:rPr>
      <w:rFonts w:cs="Times New Roman"/>
      <w:b/>
      <w:color w:val="FF0000"/>
    </w:rPr>
  </w:style>
  <w:style w:type="paragraph" w:customStyle="1" w:styleId="intitule">
    <w:name w:val="intitule"/>
    <w:basedOn w:val="Standaard"/>
    <w:rPr>
      <w:b/>
    </w:rPr>
  </w:style>
  <w:style w:type="paragraph" w:customStyle="1" w:styleId="considerans">
    <w:name w:val="considerans"/>
    <w:basedOn w:val="Standaard"/>
  </w:style>
  <w:style w:type="paragraph" w:customStyle="1" w:styleId="definitie">
    <w:name w:val="definitie"/>
    <w:basedOn w:val="Standaard"/>
  </w:style>
  <w:style w:type="paragraph" w:customStyle="1" w:styleId="definitieterm">
    <w:name w:val="definitieterm"/>
    <w:basedOn w:val="Standaard"/>
  </w:style>
  <w:style w:type="paragraph" w:customStyle="1" w:styleId="lid">
    <w:name w:val="lid"/>
    <w:basedOn w:val="Standaard"/>
  </w:style>
  <w:style w:type="paragraph" w:customStyle="1" w:styleId="livervolgal">
    <w:name w:val="livervolgal"/>
    <w:basedOn w:val="Standaard"/>
  </w:style>
  <w:style w:type="paragraph" w:customStyle="1" w:styleId="ondertekening">
    <w:name w:val="ondertekening"/>
    <w:basedOn w:val="Standaard"/>
    <w:pPr>
      <w:outlineLvl w:val="0"/>
    </w:pPr>
  </w:style>
  <w:style w:type="paragraph" w:customStyle="1" w:styleId="paragraaf">
    <w:name w:val="paragraaf"/>
    <w:basedOn w:val="Standaard"/>
    <w:rPr>
      <w:b/>
      <w:sz w:val="24"/>
    </w:rPr>
  </w:style>
  <w:style w:type="paragraph" w:customStyle="1" w:styleId="slotformulering">
    <w:name w:val="slotformulering"/>
    <w:basedOn w:val="Standaard"/>
    <w:pPr>
      <w:outlineLvl w:val="0"/>
    </w:pPr>
  </w:style>
  <w:style w:type="paragraph" w:customStyle="1" w:styleId="titeldeel">
    <w:name w:val="titeldeel"/>
    <w:basedOn w:val="Standaard"/>
    <w:rPr>
      <w:b/>
      <w:sz w:val="24"/>
    </w:rPr>
  </w:style>
  <w:style w:type="paragraph" w:customStyle="1" w:styleId="artikel-na-wijzig-artikel">
    <w:name w:val="artikel-na-wijzig-artikel"/>
    <w:basedOn w:val="wijzig-artikel"/>
  </w:style>
  <w:style w:type="paragraph" w:customStyle="1" w:styleId="tussenkop">
    <w:name w:val="tussenkop"/>
    <w:basedOn w:val="Standaard"/>
    <w:rPr>
      <w:b/>
      <w:i/>
    </w:rPr>
  </w:style>
  <w:style w:type="paragraph" w:customStyle="1" w:styleId="wat">
    <w:name w:val="wat"/>
    <w:basedOn w:val="Standaard"/>
    <w:pPr>
      <w:outlineLvl w:val="8"/>
    </w:pPr>
    <w:rPr>
      <w:i/>
    </w:rPr>
  </w:style>
  <w:style w:type="paragraph" w:customStyle="1" w:styleId="wij">
    <w:name w:val="wij"/>
    <w:basedOn w:val="Standaard"/>
  </w:style>
  <w:style w:type="paragraph" w:customStyle="1" w:styleId="wijzig-lid">
    <w:name w:val="wijzig-lid"/>
    <w:basedOn w:val="Standaard"/>
    <w:pPr>
      <w:outlineLvl w:val="1"/>
    </w:pPr>
    <w:rPr>
      <w:b/>
      <w:i/>
      <w:sz w:val="24"/>
    </w:rPr>
  </w:style>
  <w:style w:type="paragraph" w:customStyle="1" w:styleId="wijzig-artikel">
    <w:name w:val="wijzig-artikel"/>
    <w:basedOn w:val="Standaard"/>
    <w:pPr>
      <w:outlineLvl w:val="0"/>
    </w:pPr>
    <w:rPr>
      <w:b/>
      <w:sz w:val="24"/>
    </w:rPr>
  </w:style>
  <w:style w:type="paragraph" w:customStyle="1" w:styleId="artikeltekst">
    <w:name w:val="artikeltekst"/>
    <w:basedOn w:val="Standaard"/>
  </w:style>
  <w:style w:type="paragraph" w:customStyle="1" w:styleId="gegeven">
    <w:name w:val="gegeven"/>
    <w:basedOn w:val="Standaard"/>
    <w:pPr>
      <w:outlineLvl w:val="0"/>
    </w:pPr>
  </w:style>
  <w:style w:type="paragraph" w:customStyle="1" w:styleId="divisie">
    <w:name w:val="divisie"/>
    <w:basedOn w:val="Standaard"/>
    <w:rPr>
      <w:b/>
      <w:sz w:val="22"/>
    </w:rPr>
  </w:style>
  <w:style w:type="paragraph" w:customStyle="1" w:styleId="tempartikeltekst">
    <w:name w:val="temp artikeltekst"/>
    <w:basedOn w:val="artikeltekst"/>
    <w:rPr>
      <w:color w:val="000080"/>
    </w:rPr>
  </w:style>
  <w:style w:type="paragraph" w:customStyle="1" w:styleId="tempwat">
    <w:name w:val="temp wat"/>
    <w:basedOn w:val="wat"/>
    <w:rPr>
      <w:color w:val="000080"/>
    </w:rPr>
  </w:style>
  <w:style w:type="paragraph" w:customStyle="1" w:styleId="tabelstijl">
    <w:name w:val="tabelstijl"/>
    <w:basedOn w:val="Standaard"/>
    <w:rPr>
      <w:b/>
    </w:rPr>
  </w:style>
  <w:style w:type="paragraph" w:customStyle="1" w:styleId="stuknr">
    <w:name w:val="stuknr"/>
    <w:basedOn w:val="Standaard"/>
    <w:rPr>
      <w:b/>
      <w:sz w:val="22"/>
    </w:rPr>
  </w:style>
  <w:style w:type="paragraph" w:customStyle="1" w:styleId="stuktitel">
    <w:name w:val="stuktitel"/>
    <w:basedOn w:val="Standaard"/>
    <w:rPr>
      <w:b/>
      <w:sz w:val="22"/>
    </w:rPr>
  </w:style>
  <w:style w:type="paragraph" w:customStyle="1" w:styleId="dossiernr">
    <w:name w:val="dossiernr"/>
    <w:basedOn w:val="Standaard"/>
    <w:rPr>
      <w:b/>
      <w:sz w:val="22"/>
    </w:rPr>
  </w:style>
  <w:style w:type="paragraph" w:customStyle="1" w:styleId="dossiertitel">
    <w:name w:val="dossiertitel"/>
    <w:basedOn w:val="Standaard"/>
    <w:rPr>
      <w:b/>
      <w:sz w:val="22"/>
    </w:rPr>
  </w:style>
  <w:style w:type="paragraph" w:customStyle="1" w:styleId="documentdatum">
    <w:name w:val="documentdatum"/>
    <w:basedOn w:val="Standaard"/>
    <w:rPr>
      <w:i/>
      <w:sz w:val="22"/>
    </w:rPr>
  </w:style>
  <w:style w:type="paragraph" w:customStyle="1" w:styleId="vergaderjaar">
    <w:name w:val="vergaderjaar"/>
    <w:basedOn w:val="Standaard"/>
  </w:style>
  <w:style w:type="character" w:styleId="Paginanummer">
    <w:name w:val="page number"/>
    <w:basedOn w:val="Standaardalinea-lettertype"/>
    <w:rsid w:val="002168F4"/>
  </w:style>
  <w:style w:type="paragraph" w:customStyle="1" w:styleId="avmp">
    <w:name w:val="avmp"/>
    <w:rsid w:val="00956F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webSettings" Target="webSettings.xml" Id="rId3" /><Relationship Type="http://schemas.openxmlformats.org/officeDocument/2006/relationships/footer" Target="footer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oter" Target="footer1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Relationship Type="http://schemas.openxmlformats.org/officeDocument/2006/relationships/theme" Target="theme/theme1.xml" Id="rId9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Q:\GriffieMacros\sjablonen\wet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3</ap:Pages>
  <ap:Words>373</ap:Words>
  <ap:Characters>2262</ap:Characters>
  <ap:DocSecurity>0</ap:DocSecurity>
  <ap:Lines>18</ap:Lines>
  <ap:Paragraphs>5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T W E E D E   K A M E R   D E R   S T A T E N - G E N E R A A L                                                        2</vt:lpstr>
    </vt:vector>
  </ap:TitlesOfParts>
  <ap:LinksUpToDate>false</ap:LinksUpToDate>
  <ap:CharactersWithSpaces>2630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2009-12-07T14:10:00.0000000Z</lastPrinted>
  <dcterms:created xsi:type="dcterms:W3CDTF">2020-07-06T11:10:00.0000000Z</dcterms:created>
  <dcterms:modified xsi:type="dcterms:W3CDTF">2020-07-06T11:12:00.0000000Z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737000711</vt:i4>
  </property>
  <property fmtid="{D5CDD505-2E9C-101B-9397-08002B2CF9AE}" pid="3" name="_EmailSubject">
    <vt:lpwstr>Sjablonen amendementen en voorstellen van wet</vt:lpwstr>
  </property>
  <property fmtid="{D5CDD505-2E9C-101B-9397-08002B2CF9AE}" pid="4" name="_AuthorEmail">
    <vt:lpwstr>M.Geenen@sdu.nl</vt:lpwstr>
  </property>
  <property fmtid="{D5CDD505-2E9C-101B-9397-08002B2CF9AE}" pid="5" name="_AuthorEmailDisplayName">
    <vt:lpwstr>Geenen, Michel</vt:lpwstr>
  </property>
  <property fmtid="{D5CDD505-2E9C-101B-9397-08002B2CF9AE}" pid="6" name="_PreviousAdHocReviewCycleID">
    <vt:i4>-1389537874</vt:i4>
  </property>
  <property fmtid="{D5CDD505-2E9C-101B-9397-08002B2CF9AE}" pid="7" name="_ReviewingToolsShownOnce">
    <vt:lpwstr/>
  </property>
  <property fmtid="{D5CDD505-2E9C-101B-9397-08002B2CF9AE}" pid="8" name="ContentTypeId">
    <vt:lpwstr>0x010100EBB15CA96E976140B9A72A79A8A3E73F</vt:lpwstr>
  </property>
</Properties>
</file>