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7B92">
              <w:rPr>
                <w:rFonts w:ascii="Times New Roman" w:hAnsi="Times New Roman"/>
              </w:rPr>
              <w:t>De Tweede Kamer der Staten-</w:t>
            </w:r>
            <w:r w:rsidRPr="00457B92">
              <w:rPr>
                <w:rFonts w:ascii="Times New Roman" w:hAnsi="Times New Roman"/>
              </w:rPr>
              <w:fldChar w:fldCharType="begin"/>
            </w:r>
            <w:r w:rsidRPr="00457B92">
              <w:rPr>
                <w:rFonts w:ascii="Times New Roman" w:hAnsi="Times New Roman"/>
              </w:rPr>
              <w:instrText xml:space="preserve">PRIVATE </w:instrText>
            </w:r>
            <w:r w:rsidRPr="00457B92">
              <w:rPr>
                <w:rFonts w:ascii="Times New Roman" w:hAnsi="Times New Roman"/>
              </w:rPr>
              <w:fldChar w:fldCharType="end"/>
            </w: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7B92">
              <w:rPr>
                <w:rFonts w:ascii="Times New Roman" w:hAnsi="Times New Roman"/>
              </w:rPr>
              <w:t>Generaal zendt bijgaand door</w:t>
            </w: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7B92">
              <w:rPr>
                <w:rFonts w:ascii="Times New Roman" w:hAnsi="Times New Roman"/>
              </w:rPr>
              <w:t>haar aangenomen wetsvoorstel</w:t>
            </w: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7B92">
              <w:rPr>
                <w:rFonts w:ascii="Times New Roman" w:hAnsi="Times New Roman"/>
              </w:rPr>
              <w:t>aan de Eerste Kamer.</w:t>
            </w: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57B92">
              <w:rPr>
                <w:rFonts w:ascii="Times New Roman" w:hAnsi="Times New Roman"/>
              </w:rPr>
              <w:t>De Voorzitter,</w:t>
            </w: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57B92" w:rsidR="00457B92" w:rsidP="000D0DF5" w:rsidRDefault="00457B92">
            <w:pPr>
              <w:rPr>
                <w:rFonts w:ascii="Times New Roman" w:hAnsi="Times New Roman"/>
              </w:rPr>
            </w:pPr>
          </w:p>
          <w:p w:rsidRPr="002168F4" w:rsidR="00CB3578" w:rsidP="00457B92" w:rsidRDefault="00E63902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</w:t>
            </w:r>
            <w:r w:rsidRPr="00457B92" w:rsidR="00457B92">
              <w:rPr>
                <w:rFonts w:ascii="Times New Roman" w:hAnsi="Times New Roman" w:cs="Times New Roman"/>
                <w:b w:val="0"/>
                <w:sz w:val="20"/>
              </w:rPr>
              <w:t xml:space="preserve">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57B92" w:rsidTr="002C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00B73" w:rsidR="00457B92" w:rsidP="000D5BC4" w:rsidRDefault="00457B92">
            <w:pPr>
              <w:rPr>
                <w:rFonts w:ascii="Times New Roman" w:hAnsi="Times New Roman"/>
                <w:b/>
                <w:sz w:val="24"/>
              </w:rPr>
            </w:pPr>
            <w:r w:rsidRPr="00400B73">
              <w:rPr>
                <w:rFonts w:ascii="Times New Roman" w:hAnsi="Times New Roman"/>
                <w:b/>
                <w:sz w:val="24"/>
              </w:rPr>
              <w:t>Wijziging van de begrotingsstaat van het provinciefonds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57B92" w:rsidTr="00351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57B92" w:rsidRDefault="00457B9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00B73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80664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480664" w:rsidR="0086229A" w:rsidP="00480664" w:rsidRDefault="0086229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8066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80664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provinciefonds voor het jaar 2020;</w:t>
      </w: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80664">
        <w:rPr>
          <w:rFonts w:ascii="Times New Roman" w:hAnsi="Times New Roman"/>
          <w:sz w:val="24"/>
          <w:szCs w:val="20"/>
        </w:rPr>
        <w:t>Zo is het, dat Wij, met gemeen overleg d</w:t>
      </w:r>
      <w:r w:rsidR="001169C0">
        <w:rPr>
          <w:rFonts w:ascii="Times New Roman" w:hAnsi="Times New Roman"/>
          <w:sz w:val="24"/>
          <w:szCs w:val="20"/>
        </w:rPr>
        <w:t>er Staten-Generaal, hebben goed</w:t>
      </w:r>
      <w:r w:rsidRPr="00480664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80664">
        <w:rPr>
          <w:rFonts w:ascii="Times New Roman" w:hAnsi="Times New Roman"/>
          <w:b/>
          <w:sz w:val="24"/>
          <w:szCs w:val="20"/>
        </w:rPr>
        <w:t>Artikel 1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80664">
        <w:rPr>
          <w:rFonts w:ascii="Times New Roman" w:hAnsi="Times New Roman"/>
          <w:sz w:val="24"/>
          <w:szCs w:val="20"/>
        </w:rPr>
        <w:t>De begrotingsstaat van het provinciefonds</w:t>
      </w:r>
      <w:r w:rsidR="001169C0">
        <w:rPr>
          <w:rFonts w:ascii="Times New Roman" w:hAnsi="Times New Roman"/>
          <w:sz w:val="24"/>
          <w:szCs w:val="20"/>
        </w:rPr>
        <w:t xml:space="preserve"> voor het jaar 2020 wordt gewij</w:t>
      </w:r>
      <w:r w:rsidRPr="00480664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80664">
        <w:rPr>
          <w:rFonts w:ascii="Times New Roman" w:hAnsi="Times New Roman"/>
          <w:b/>
          <w:sz w:val="24"/>
          <w:szCs w:val="20"/>
        </w:rPr>
        <w:t>Artikel 2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80664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80664">
        <w:rPr>
          <w:rFonts w:ascii="Times New Roman" w:hAnsi="Times New Roman"/>
          <w:b/>
          <w:sz w:val="24"/>
          <w:szCs w:val="20"/>
        </w:rPr>
        <w:t>Artikel 3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10B69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80664">
        <w:rPr>
          <w:rFonts w:ascii="Times New Roman" w:hAnsi="Times New Roman"/>
          <w:sz w:val="24"/>
          <w:szCs w:val="20"/>
        </w:rPr>
        <w:t>Het verplichtingenbedrag bedoeld in artikel 5, eerste lid van de Financiële-verhoudingswet (Fvw) ter zake van de algemene uitkering wordt voor het uitkeringsjaar 2020 vastgesteld op € 2.286.</w:t>
      </w:r>
      <w:r w:rsidR="001169C0">
        <w:rPr>
          <w:rFonts w:ascii="Times New Roman" w:hAnsi="Times New Roman"/>
          <w:sz w:val="24"/>
          <w:szCs w:val="20"/>
        </w:rPr>
        <w:t xml:space="preserve">685.000. </w:t>
      </w:r>
    </w:p>
    <w:p w:rsidRPr="00480664" w:rsidR="00480664" w:rsidP="00480664" w:rsidRDefault="00A10B6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1169C0">
        <w:rPr>
          <w:rFonts w:ascii="Times New Roman" w:hAnsi="Times New Roman"/>
          <w:sz w:val="24"/>
          <w:szCs w:val="20"/>
        </w:rPr>
        <w:t>De verplichtingenbedra</w:t>
      </w:r>
      <w:r w:rsidRPr="00480664" w:rsidR="00480664">
        <w:rPr>
          <w:rFonts w:ascii="Times New Roman" w:hAnsi="Times New Roman"/>
          <w:sz w:val="24"/>
          <w:szCs w:val="20"/>
        </w:rPr>
        <w:t>gen bedoeld in artikel 5, tweede lid van de Financiële-verhoudingswet ter zake integratie-uitkeringen en decentralisatie-uitkeringen zijn respectievelijk € 0 en € 237.981.000.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80664">
        <w:rPr>
          <w:rFonts w:ascii="Times New Roman" w:hAnsi="Times New Roman"/>
          <w:b/>
          <w:sz w:val="24"/>
          <w:szCs w:val="20"/>
        </w:rPr>
        <w:t>Artikel 4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480664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mei 2020.</w:t>
      </w: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457B92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80664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80664">
        <w:rPr>
          <w:rFonts w:ascii="Times New Roman" w:hAnsi="Times New Roman"/>
          <w:sz w:val="24"/>
          <w:szCs w:val="20"/>
        </w:rPr>
        <w:t>Gegeven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80664">
        <w:rPr>
          <w:rFonts w:ascii="Times New Roman" w:hAnsi="Times New Roman"/>
          <w:sz w:val="24"/>
          <w:szCs w:val="20"/>
        </w:rPr>
        <w:t>De Minister van Binnenlandse Zaken en Koninkrijksrelaties</w:t>
      </w:r>
      <w:r w:rsidR="00457B92">
        <w:rPr>
          <w:rFonts w:ascii="Times New Roman" w:hAnsi="Times New Roman"/>
          <w:sz w:val="24"/>
          <w:szCs w:val="20"/>
        </w:rPr>
        <w:t>,</w:t>
      </w: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80664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69C0" w:rsidP="00480664" w:rsidRDefault="004806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80664">
        <w:rPr>
          <w:rFonts w:ascii="Times New Roman" w:hAnsi="Times New Roman"/>
          <w:sz w:val="24"/>
          <w:szCs w:val="20"/>
        </w:rPr>
        <w:t>De Staatssecretaris van Financiën</w:t>
      </w:r>
      <w:r w:rsidR="00457B92">
        <w:rPr>
          <w:rFonts w:ascii="Times New Roman" w:hAnsi="Times New Roman"/>
          <w:sz w:val="24"/>
          <w:szCs w:val="20"/>
        </w:rPr>
        <w:t>,</w:t>
      </w: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80664"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80664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57B92" w:rsidP="00457B92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80664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</w:p>
    <w:p w:rsidR="00457B92" w:rsidP="00480664" w:rsidRDefault="00457B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169C0" w:rsidRDefault="001169C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pPr w:leftFromText="141" w:rightFromText="141" w:horzAnchor="margin" w:tblpY="679"/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41"/>
        <w:gridCol w:w="1046"/>
        <w:gridCol w:w="1308"/>
        <w:gridCol w:w="1541"/>
        <w:gridCol w:w="964"/>
        <w:gridCol w:w="1308"/>
      </w:tblGrid>
      <w:tr w:rsidRPr="001169C0" w:rsidR="001169C0" w:rsidTr="001169C0">
        <w:trPr>
          <w:tblHeader/>
        </w:trPr>
        <w:tc>
          <w:tcPr>
            <w:tcW w:w="0" w:type="auto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bookmarkStart w:name="_GoBack" w:colFirst="0" w:colLast="6" w:id="0"/>
            <w:r w:rsidRPr="006B4646">
              <w:rPr>
                <w:rFonts w:ascii="Times New Roman" w:hAnsi="Times New Roman"/>
                <w:sz w:val="24"/>
              </w:rPr>
              <w:t>Wijziging begrotingsstaat van het provinciefonds voor het jaar 2020 (Eerste suppletoire begroting) (bedragen x € 1.000)</w:t>
            </w:r>
          </w:p>
        </w:tc>
      </w:tr>
      <w:tr w:rsidRPr="001169C0" w:rsidR="001169C0" w:rsidTr="001169C0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Mutaties 1e suppletoire begroting</w:t>
            </w:r>
          </w:p>
        </w:tc>
      </w:tr>
      <w:tr w:rsidRPr="001169C0" w:rsidR="001169C0" w:rsidTr="001169C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Ontvangsten</w:t>
            </w:r>
          </w:p>
        </w:tc>
      </w:tr>
      <w:tr w:rsidRPr="001169C0" w:rsidR="001169C0" w:rsidTr="001169C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b/>
                <w:sz w:val="24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b/>
                <w:sz w:val="24"/>
              </w:rPr>
              <w:t>2.480.413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b/>
                <w:sz w:val="24"/>
              </w:rPr>
              <w:t>2.480.413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b/>
                <w:sz w:val="24"/>
              </w:rPr>
              <w:t>2.480.413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b/>
                <w:sz w:val="24"/>
              </w:rPr>
              <w:t>44.353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b/>
                <w:sz w:val="24"/>
              </w:rPr>
              <w:t>76.437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b/>
                <w:sz w:val="24"/>
              </w:rPr>
              <w:t>76.437</w:t>
            </w:r>
          </w:p>
        </w:tc>
      </w:tr>
      <w:tr w:rsidRPr="001169C0" w:rsidR="001169C0" w:rsidTr="001169C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Artikel 01 provinciefonds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2.480.413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2.480.413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2.480.413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44.353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76.437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4646" w:rsidR="001169C0" w:rsidP="001169C0" w:rsidRDefault="001169C0">
            <w:pPr>
              <w:tabs>
                <w:tab w:val="left" w:pos="284"/>
                <w:tab w:val="left" w:pos="567"/>
                <w:tab w:val="left" w:pos="851"/>
              </w:tabs>
              <w:ind w:right="-2"/>
              <w:rPr>
                <w:rFonts w:ascii="Times New Roman" w:hAnsi="Times New Roman"/>
                <w:sz w:val="24"/>
              </w:rPr>
            </w:pPr>
            <w:r w:rsidRPr="006B4646">
              <w:rPr>
                <w:rFonts w:ascii="Times New Roman" w:hAnsi="Times New Roman"/>
                <w:sz w:val="24"/>
              </w:rPr>
              <w:t>76.437</w:t>
            </w:r>
          </w:p>
        </w:tc>
      </w:tr>
      <w:bookmarkEnd w:id="0"/>
    </w:tbl>
    <w:p w:rsidRPr="002168F4" w:rsidR="00CB3578" w:rsidP="001169C0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B73" w:rsidRDefault="00400B73">
      <w:pPr>
        <w:spacing w:line="20" w:lineRule="exact"/>
      </w:pPr>
    </w:p>
  </w:endnote>
  <w:endnote w:type="continuationSeparator" w:id="0">
    <w:p w:rsidR="00400B73" w:rsidRDefault="00400B7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00B73" w:rsidRDefault="00400B7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B4646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B73" w:rsidRDefault="00400B7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00B73" w:rsidRDefault="00400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73"/>
    <w:rsid w:val="00012DBE"/>
    <w:rsid w:val="000A1D81"/>
    <w:rsid w:val="00111ED3"/>
    <w:rsid w:val="001169C0"/>
    <w:rsid w:val="001C190E"/>
    <w:rsid w:val="002168F4"/>
    <w:rsid w:val="002A727C"/>
    <w:rsid w:val="00400B73"/>
    <w:rsid w:val="00457B92"/>
    <w:rsid w:val="00480664"/>
    <w:rsid w:val="005D2707"/>
    <w:rsid w:val="00606255"/>
    <w:rsid w:val="006B4646"/>
    <w:rsid w:val="006B607A"/>
    <w:rsid w:val="007D451C"/>
    <w:rsid w:val="00826224"/>
    <w:rsid w:val="0086229A"/>
    <w:rsid w:val="00930A23"/>
    <w:rsid w:val="009C7354"/>
    <w:rsid w:val="009E6D7F"/>
    <w:rsid w:val="00A10B69"/>
    <w:rsid w:val="00A11E73"/>
    <w:rsid w:val="00A2521E"/>
    <w:rsid w:val="00AE436A"/>
    <w:rsid w:val="00B45A1C"/>
    <w:rsid w:val="00C135B1"/>
    <w:rsid w:val="00C92DF8"/>
    <w:rsid w:val="00CB3578"/>
    <w:rsid w:val="00D20AFA"/>
    <w:rsid w:val="00D55648"/>
    <w:rsid w:val="00E16443"/>
    <w:rsid w:val="00E36EE9"/>
    <w:rsid w:val="00E63902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D4877"/>
  <w15:docId w15:val="{E22D766A-1133-4417-9455-6E7A8909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457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329</ap:Words>
  <ap:Characters>2111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2020-07-01T12:11:00.0000000Z</dcterms:created>
  <dcterms:modified xsi:type="dcterms:W3CDTF">2020-07-06T08:57:00.0000000Z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