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F6AB5" w:rsidR="00CF6AB5" w:rsidP="000D0DF5" w:rsidRDefault="00CF6A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F6AB5">
              <w:rPr>
                <w:rFonts w:ascii="Times New Roman" w:hAnsi="Times New Roman"/>
              </w:rPr>
              <w:t>De Tweede Kamer der Staten-</w:t>
            </w:r>
            <w:r w:rsidRPr="00CF6AB5">
              <w:rPr>
                <w:rFonts w:ascii="Times New Roman" w:hAnsi="Times New Roman"/>
              </w:rPr>
              <w:fldChar w:fldCharType="begin"/>
            </w:r>
            <w:r w:rsidRPr="00CF6AB5">
              <w:rPr>
                <w:rFonts w:ascii="Times New Roman" w:hAnsi="Times New Roman"/>
              </w:rPr>
              <w:instrText xml:space="preserve">PRIVATE </w:instrText>
            </w:r>
            <w:r w:rsidRPr="00CF6AB5">
              <w:rPr>
                <w:rFonts w:ascii="Times New Roman" w:hAnsi="Times New Roman"/>
              </w:rPr>
              <w:fldChar w:fldCharType="end"/>
            </w:r>
          </w:p>
          <w:p w:rsidRPr="00CF6AB5" w:rsidR="00CF6AB5" w:rsidP="000D0DF5" w:rsidRDefault="00CF6A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F6AB5">
              <w:rPr>
                <w:rFonts w:ascii="Times New Roman" w:hAnsi="Times New Roman"/>
              </w:rPr>
              <w:t>Generaal zendt bijgaand door</w:t>
            </w:r>
          </w:p>
          <w:p w:rsidRPr="00CF6AB5" w:rsidR="00CF6AB5" w:rsidP="000D0DF5" w:rsidRDefault="00CF6A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F6AB5">
              <w:rPr>
                <w:rFonts w:ascii="Times New Roman" w:hAnsi="Times New Roman"/>
              </w:rPr>
              <w:t>haar aangenomen wetsvoorstel</w:t>
            </w:r>
          </w:p>
          <w:p w:rsidRPr="00CF6AB5" w:rsidR="00CF6AB5" w:rsidP="000D0DF5" w:rsidRDefault="00CF6A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F6AB5">
              <w:rPr>
                <w:rFonts w:ascii="Times New Roman" w:hAnsi="Times New Roman"/>
              </w:rPr>
              <w:t>aan de Eerste Kamer.</w:t>
            </w:r>
          </w:p>
          <w:p w:rsidRPr="00CF6AB5" w:rsidR="00CF6AB5" w:rsidP="000D0DF5" w:rsidRDefault="00CF6A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6AB5" w:rsidR="00CF6AB5" w:rsidP="000D0DF5" w:rsidRDefault="00CF6A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F6AB5">
              <w:rPr>
                <w:rFonts w:ascii="Times New Roman" w:hAnsi="Times New Roman"/>
              </w:rPr>
              <w:t>De Voorzitter,</w:t>
            </w:r>
          </w:p>
          <w:p w:rsidRPr="00CF6AB5" w:rsidR="00CF6AB5" w:rsidP="000D0DF5" w:rsidRDefault="00CF6A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6AB5" w:rsidR="00CF6AB5" w:rsidP="000D0DF5" w:rsidRDefault="00CF6A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6AB5" w:rsidR="00CF6AB5" w:rsidP="000D0DF5" w:rsidRDefault="00CF6A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6AB5" w:rsidR="00CF6AB5" w:rsidP="000D0DF5" w:rsidRDefault="00CF6A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6AB5" w:rsidR="00CF6AB5" w:rsidP="000D0DF5" w:rsidRDefault="00CF6A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6AB5" w:rsidR="00CF6AB5" w:rsidP="000D0DF5" w:rsidRDefault="00CF6A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6AB5" w:rsidR="00CF6AB5" w:rsidP="000D0DF5" w:rsidRDefault="00CF6A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6AB5" w:rsidR="00CF6AB5" w:rsidP="000D0DF5" w:rsidRDefault="00CF6A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6AB5" w:rsidR="00CF6AB5" w:rsidP="000D0DF5" w:rsidRDefault="00CF6AB5">
            <w:pPr>
              <w:rPr>
                <w:rFonts w:ascii="Times New Roman" w:hAnsi="Times New Roman"/>
              </w:rPr>
            </w:pPr>
          </w:p>
          <w:p w:rsidRPr="00CF6AB5" w:rsidR="00CB3578" w:rsidP="00CF6AB5" w:rsidRDefault="00CF6AB5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CF6AB5">
              <w:rPr>
                <w:rFonts w:ascii="Times New Roman" w:hAnsi="Times New Roman" w:cs="Times New Roman"/>
                <w:b w:val="0"/>
                <w:sz w:val="20"/>
              </w:rPr>
              <w:t>2 juli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CF6AB5" w:rsidTr="006B4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60F22" w:rsidR="00CF6AB5" w:rsidP="000D5BC4" w:rsidRDefault="00CF6AB5">
            <w:pPr>
              <w:rPr>
                <w:rFonts w:ascii="Times New Roman" w:hAnsi="Times New Roman"/>
                <w:b/>
                <w:sz w:val="24"/>
              </w:rPr>
            </w:pPr>
            <w:r w:rsidRPr="00760F22">
              <w:rPr>
                <w:rFonts w:ascii="Times New Roman" w:hAnsi="Times New Roman"/>
                <w:b/>
                <w:sz w:val="24"/>
              </w:rPr>
              <w:t xml:space="preserve">Wijziging van de begrotingsstaat van het gemeentefonds voor het jaar 2020 (wijziging samenhangende met de Voorjaarsnota) 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F6AB5" w:rsidTr="00AB1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CF6AB5" w:rsidRDefault="00CF6AB5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760F22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60F22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760F22" w:rsidR="00E461A0" w:rsidP="00760F22" w:rsidRDefault="00E461A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60F22"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60F22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760F22"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60F22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gemeentefonds voor het jaar 2020;</w:t>
      </w:r>
    </w:p>
    <w:p w:rsidRPr="00760F22"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60F22">
        <w:rPr>
          <w:rFonts w:ascii="Times New Roman" w:hAnsi="Times New Roman"/>
          <w:sz w:val="24"/>
          <w:szCs w:val="20"/>
        </w:rPr>
        <w:t>Zo is het, dat Wij,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760F22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60F22"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760F22">
        <w:rPr>
          <w:rFonts w:ascii="Times New Roman" w:hAnsi="Times New Roman"/>
          <w:b/>
          <w:sz w:val="24"/>
          <w:szCs w:val="20"/>
        </w:rPr>
        <w:t>Artikel 1</w:t>
      </w: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60F22"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60F22">
        <w:rPr>
          <w:rFonts w:ascii="Times New Roman" w:hAnsi="Times New Roman"/>
          <w:sz w:val="24"/>
          <w:szCs w:val="20"/>
        </w:rPr>
        <w:t xml:space="preserve">De begrotingsstaat van het gemeentefonds voor het jaar 2020 wordt </w:t>
      </w:r>
      <w:r>
        <w:rPr>
          <w:rFonts w:ascii="Times New Roman" w:hAnsi="Times New Roman"/>
          <w:sz w:val="24"/>
          <w:szCs w:val="20"/>
        </w:rPr>
        <w:t>gewij</w:t>
      </w:r>
      <w:r w:rsidRPr="00760F22">
        <w:rPr>
          <w:rFonts w:ascii="Times New Roman" w:hAnsi="Times New Roman"/>
          <w:sz w:val="24"/>
          <w:szCs w:val="20"/>
        </w:rPr>
        <w:t>zigd, zoals blijkt uit de desbetreffende bij deze wet behorende staat.</w:t>
      </w: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60F22"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760F22">
        <w:rPr>
          <w:rFonts w:ascii="Times New Roman" w:hAnsi="Times New Roman"/>
          <w:b/>
          <w:sz w:val="24"/>
          <w:szCs w:val="20"/>
        </w:rPr>
        <w:t>Artikel 2</w:t>
      </w: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60F22"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60F22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60F22"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760F22">
        <w:rPr>
          <w:rFonts w:ascii="Times New Roman" w:hAnsi="Times New Roman"/>
          <w:b/>
          <w:sz w:val="24"/>
          <w:szCs w:val="20"/>
        </w:rPr>
        <w:t>Artikel 3</w:t>
      </w: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513D4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60F22">
        <w:rPr>
          <w:rFonts w:ascii="Times New Roman" w:hAnsi="Times New Roman"/>
          <w:sz w:val="24"/>
          <w:szCs w:val="20"/>
        </w:rPr>
        <w:t xml:space="preserve">Het verplichtingenbedrag bedoeld in artikel 5, eerste lid van de Financiële-verhoudingswet (Fvw) ter zake van de algemene uitkering en de aanvullende uitkeringen wordt voor het uitkeringsjaar 2020 vastgesteld op € 26.417.201.000. </w:t>
      </w:r>
    </w:p>
    <w:p w:rsidRPr="00760F22" w:rsidR="00760F22" w:rsidP="00760F22" w:rsidRDefault="000513D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60F22" w:rsidR="00760F22">
        <w:rPr>
          <w:rFonts w:ascii="Times New Roman" w:hAnsi="Times New Roman"/>
          <w:sz w:val="24"/>
          <w:szCs w:val="20"/>
        </w:rPr>
        <w:t>De verplichtingenbedragen bedoeld in artikel 5, tweede lid van de Financiële-verhoudingswet ter zake integratie-uitkeringen en decentralisatie-uitkeringen zijn respectievelijk € 4.638.117.000 en € 1.185.985.000.</w:t>
      </w: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60F22"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760F22">
        <w:rPr>
          <w:rFonts w:ascii="Times New Roman" w:hAnsi="Times New Roman"/>
          <w:b/>
          <w:sz w:val="24"/>
          <w:szCs w:val="20"/>
        </w:rPr>
        <w:t>Artikel 4</w:t>
      </w: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F6AB5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CF6AB5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>
        <w:rPr>
          <w:rFonts w:ascii="Times New Roman" w:hAnsi="Times New Roman"/>
          <w:sz w:val="24"/>
          <w:szCs w:val="20"/>
        </w:rPr>
        <w:tab/>
      </w:r>
      <w:r w:rsidRPr="00760F22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mei 2020.</w:t>
      </w: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60F22"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60F22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760F22"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60F22"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760F22">
        <w:rPr>
          <w:rFonts w:ascii="Times New Roman" w:hAnsi="Times New Roman"/>
          <w:sz w:val="24"/>
          <w:szCs w:val="20"/>
        </w:rPr>
        <w:t>Gegeven</w:t>
      </w: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60F22"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760F22">
        <w:rPr>
          <w:rFonts w:ascii="Times New Roman" w:hAnsi="Times New Roman"/>
          <w:sz w:val="24"/>
          <w:szCs w:val="20"/>
        </w:rPr>
        <w:t>De Minister van Binnenlandse Zaken en Koninkrijksrelaties</w:t>
      </w:r>
      <w:r w:rsidR="00CF6AB5">
        <w:rPr>
          <w:rFonts w:ascii="Times New Roman" w:hAnsi="Times New Roman"/>
          <w:sz w:val="24"/>
          <w:szCs w:val="20"/>
        </w:rPr>
        <w:t>,</w:t>
      </w: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60F22" w:rsidP="00760F22" w:rsidRDefault="00760F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760F22">
        <w:rPr>
          <w:rFonts w:ascii="Times New Roman" w:hAnsi="Times New Roman"/>
          <w:sz w:val="24"/>
          <w:szCs w:val="20"/>
        </w:rPr>
        <w:t>De Staatssecretaris van Financiën</w:t>
      </w:r>
      <w:r w:rsidR="00CF6AB5">
        <w:rPr>
          <w:rFonts w:ascii="Times New Roman" w:hAnsi="Times New Roman"/>
          <w:sz w:val="24"/>
          <w:szCs w:val="20"/>
        </w:rPr>
        <w:t>,</w:t>
      </w:r>
    </w:p>
    <w:p w:rsidR="009C7FA7" w:rsidP="00760F22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760F22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760F22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760F22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760F22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760F22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760F22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760F22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760F22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60F22" w:rsidR="009C7FA7" w:rsidP="009C7FA7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760F22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9C7FA7" w:rsidP="009C7FA7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9C7FA7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9C7FA7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9C7FA7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9C7FA7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9C7FA7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9C7FA7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9C7FA7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9C7FA7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C7FA7" w:rsidP="009C7FA7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760F22">
        <w:rPr>
          <w:rFonts w:ascii="Times New Roman" w:hAnsi="Times New Roman"/>
          <w:sz w:val="24"/>
          <w:szCs w:val="20"/>
        </w:rPr>
        <w:t>De Staatssecretaris van Financiën</w:t>
      </w:r>
      <w:r>
        <w:rPr>
          <w:rFonts w:ascii="Times New Roman" w:hAnsi="Times New Roman"/>
          <w:sz w:val="24"/>
          <w:szCs w:val="20"/>
        </w:rPr>
        <w:t>,</w:t>
      </w:r>
    </w:p>
    <w:p w:rsidR="009C7FA7" w:rsidP="00760F22" w:rsidRDefault="009C7F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F6AB5" w:rsidRDefault="00CF6AB5">
      <w:pPr>
        <w:rPr>
          <w:rFonts w:ascii="Times New Roman" w:hAnsi="Times New Roman"/>
          <w:sz w:val="24"/>
          <w:szCs w:val="20"/>
        </w:rPr>
      </w:pPr>
    </w:p>
    <w:p w:rsidR="009C7FA7" w:rsidRDefault="009C7FA7">
      <w:pPr>
        <w:rPr>
          <w:rFonts w:ascii="Times New Roman" w:hAnsi="Times New Roman"/>
          <w:sz w:val="24"/>
          <w:szCs w:val="20"/>
        </w:rPr>
      </w:pPr>
    </w:p>
    <w:p w:rsidR="00760F22" w:rsidRDefault="00760F22">
      <w:pPr>
        <w:rPr>
          <w:rFonts w:ascii="Times New Roman" w:hAnsi="Times New Roman"/>
          <w:sz w:val="24"/>
          <w:szCs w:val="20"/>
        </w:rPr>
      </w:pPr>
    </w:p>
    <w:tbl>
      <w:tblPr>
        <w:tblpPr w:leftFromText="141" w:rightFromText="141" w:horzAnchor="margin" w:tblpY="864"/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4"/>
        <w:gridCol w:w="1469"/>
        <w:gridCol w:w="1136"/>
        <w:gridCol w:w="1270"/>
        <w:gridCol w:w="1469"/>
        <w:gridCol w:w="936"/>
        <w:gridCol w:w="1270"/>
      </w:tblGrid>
      <w:tr w:rsidRPr="00760F22" w:rsidR="00760F22" w:rsidTr="00760F22">
        <w:trPr>
          <w:tblHeader/>
        </w:trPr>
        <w:tc>
          <w:tcPr>
            <w:tcW w:w="0" w:type="auto"/>
            <w:gridSpan w:val="7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760F22" w:rsidR="00760F22" w:rsidP="00760F22" w:rsidRDefault="00760F22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DC4FC4">
              <w:rPr>
                <w:rFonts w:ascii="Times New Roman" w:hAnsi="Times New Roman" w:cs="Times New Roman"/>
                <w:color w:val="auto"/>
                <w:sz w:val="20"/>
              </w:rPr>
              <w:t>Wijziging begrotingsstaat van het gemeentefonds voor het jaar 2020 (eerste suppletoire begroting) (bedragen x € 1.000)</w:t>
            </w:r>
          </w:p>
        </w:tc>
      </w:tr>
      <w:tr w:rsidRPr="00760F22" w:rsidR="00760F22" w:rsidTr="00760F22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Mutaties 1e suppletoire begroting</w:t>
            </w:r>
          </w:p>
        </w:tc>
      </w:tr>
      <w:tr w:rsidRPr="00760F22" w:rsidR="00760F22" w:rsidTr="00760F22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EC2ED8" w:rsidR="00760F22" w:rsidP="00760F22" w:rsidRDefault="00760F22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sz w:val="24"/>
                <w:szCs w:val="24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sz w:val="24"/>
                <w:szCs w:val="24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sz w:val="24"/>
                <w:szCs w:val="24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sz w:val="24"/>
                <w:szCs w:val="24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sz w:val="24"/>
                <w:szCs w:val="24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sz w:val="24"/>
                <w:szCs w:val="24"/>
              </w:rPr>
              <w:t>Ontvangsten</w:t>
            </w:r>
          </w:p>
        </w:tc>
      </w:tr>
      <w:tr w:rsidRPr="00760F22" w:rsidR="00760F22" w:rsidTr="00760F22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b/>
                <w:sz w:val="24"/>
                <w:szCs w:val="24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b/>
                <w:sz w:val="24"/>
                <w:szCs w:val="24"/>
              </w:rPr>
              <w:t>31.901.410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b/>
                <w:sz w:val="24"/>
                <w:szCs w:val="24"/>
              </w:rPr>
              <w:t>31.901.410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b/>
                <w:sz w:val="24"/>
                <w:szCs w:val="24"/>
              </w:rPr>
              <w:t>31.901.410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b/>
                <w:sz w:val="24"/>
                <w:szCs w:val="24"/>
              </w:rPr>
              <w:t>341.898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b/>
                <w:sz w:val="24"/>
                <w:szCs w:val="24"/>
              </w:rPr>
              <w:t>428.266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b/>
                <w:sz w:val="24"/>
                <w:szCs w:val="24"/>
              </w:rPr>
              <w:t>428.266</w:t>
            </w:r>
          </w:p>
        </w:tc>
      </w:tr>
      <w:tr w:rsidRPr="00760F22" w:rsidR="00760F22" w:rsidTr="00760F22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sz w:val="24"/>
                <w:szCs w:val="24"/>
              </w:rPr>
              <w:t>Artikel 01 gemeentefonds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sz w:val="24"/>
                <w:szCs w:val="24"/>
              </w:rPr>
              <w:t>31.901.410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sz w:val="24"/>
                <w:szCs w:val="24"/>
              </w:rPr>
              <w:t>31.901.410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sz w:val="24"/>
                <w:szCs w:val="24"/>
              </w:rPr>
              <w:t>31.901.410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sz w:val="24"/>
                <w:szCs w:val="24"/>
              </w:rPr>
              <w:t>341.898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sz w:val="24"/>
                <w:szCs w:val="24"/>
              </w:rPr>
              <w:t>428.266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2ED8" w:rsidR="00760F22" w:rsidP="00760F22" w:rsidRDefault="00760F22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8">
              <w:rPr>
                <w:rFonts w:ascii="Times New Roman" w:hAnsi="Times New Roman" w:cs="Times New Roman"/>
                <w:sz w:val="24"/>
                <w:szCs w:val="24"/>
              </w:rPr>
              <w:t>428.266</w:t>
            </w:r>
          </w:p>
        </w:tc>
      </w:tr>
    </w:tbl>
    <w:p w:rsidRPr="002168F4" w:rsidR="00CB3578" w:rsidP="009C7FA7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sectPr w:rsidRPr="002168F4" w:rsidR="00CB3578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F22" w:rsidRDefault="00760F22">
      <w:pPr>
        <w:spacing w:line="20" w:lineRule="exact"/>
      </w:pPr>
    </w:p>
  </w:endnote>
  <w:endnote w:type="continuationSeparator" w:id="0">
    <w:p w:rsidR="00760F22" w:rsidRDefault="00760F2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760F22" w:rsidRDefault="00760F2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C7FA7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F22" w:rsidRDefault="00760F2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760F22" w:rsidRDefault="00760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F22"/>
    <w:rsid w:val="00012DBE"/>
    <w:rsid w:val="000513D4"/>
    <w:rsid w:val="000A1D81"/>
    <w:rsid w:val="00111ED3"/>
    <w:rsid w:val="001C190E"/>
    <w:rsid w:val="002168F4"/>
    <w:rsid w:val="002A727C"/>
    <w:rsid w:val="005D2707"/>
    <w:rsid w:val="00606255"/>
    <w:rsid w:val="006B607A"/>
    <w:rsid w:val="00760F22"/>
    <w:rsid w:val="007D451C"/>
    <w:rsid w:val="00826224"/>
    <w:rsid w:val="00930A23"/>
    <w:rsid w:val="009C7354"/>
    <w:rsid w:val="009C7FA7"/>
    <w:rsid w:val="009E6D7F"/>
    <w:rsid w:val="00A11E73"/>
    <w:rsid w:val="00A2521E"/>
    <w:rsid w:val="00AE436A"/>
    <w:rsid w:val="00C135B1"/>
    <w:rsid w:val="00C92DF8"/>
    <w:rsid w:val="00CB3578"/>
    <w:rsid w:val="00CF6AB5"/>
    <w:rsid w:val="00D20AFA"/>
    <w:rsid w:val="00D55648"/>
    <w:rsid w:val="00DC4FC4"/>
    <w:rsid w:val="00E16443"/>
    <w:rsid w:val="00E36EE9"/>
    <w:rsid w:val="00E461A0"/>
    <w:rsid w:val="00EC2ED8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F352B"/>
  <w15:docId w15:val="{3482BDB0-70E0-49E5-A7EE-82D04E7B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760F22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760F22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CF6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333</ap:Words>
  <ap:Characters>2160</ap:Characters>
  <ap:DocSecurity>0</ap:DocSecurity>
  <ap:Lines>18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2020-07-01T12:06:00.0000000Z</dcterms:created>
  <dcterms:modified xsi:type="dcterms:W3CDTF">2020-07-07T09:51:00.0000000Z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0x010100EBB15CA96E976140B9A72A79A8A3E73F</vt:lpwstr>
  </property>
</Properties>
</file>