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A0" w:rsidRDefault="007567A0">
      <w:pPr>
        <w:rPr>
          <w:sz w:val="32"/>
        </w:rPr>
      </w:pPr>
      <w:r>
        <w:rPr>
          <w:sz w:val="32"/>
        </w:rPr>
        <w:t>TWEEDE KAMER DER STATEN-GENERAAL</w:t>
      </w:r>
    </w:p>
    <w:p w:rsidR="007567A0" w:rsidRDefault="007567A0">
      <w:pPr>
        <w:rPr>
          <w:sz w:val="32"/>
        </w:rPr>
      </w:pPr>
    </w:p>
    <w:p w:rsidR="0070010C" w:rsidP="00C472DC" w:rsidRDefault="00236B72">
      <w:pPr>
        <w:rPr>
          <w:sz w:val="32"/>
        </w:rPr>
      </w:pPr>
      <w:r>
        <w:rPr>
          <w:sz w:val="32"/>
        </w:rPr>
        <w:t>S</w:t>
      </w:r>
      <w:r w:rsidR="00B268A1">
        <w:rPr>
          <w:sz w:val="32"/>
        </w:rPr>
        <w:t>temmingslijst</w:t>
      </w:r>
      <w:r w:rsidR="007C3503">
        <w:rPr>
          <w:sz w:val="32"/>
        </w:rPr>
        <w:t xml:space="preserve"> </w:t>
      </w:r>
      <w:r w:rsidR="00F20FA5">
        <w:rPr>
          <w:sz w:val="32"/>
        </w:rPr>
        <w:t>donderdag 2 juli 2020</w:t>
      </w:r>
      <w:r w:rsidR="00DD7A4A">
        <w:rPr>
          <w:sz w:val="32"/>
        </w:rPr>
        <w:t>, eerste stemmingsronde bij aanvang middagvergadering</w:t>
      </w:r>
      <w:r>
        <w:rPr>
          <w:sz w:val="32"/>
        </w:rPr>
        <w:t xml:space="preserve">, versie </w:t>
      </w:r>
      <w:r w:rsidR="005D7056">
        <w:rPr>
          <w:sz w:val="32"/>
        </w:rPr>
        <w:t>13.15</w:t>
      </w:r>
      <w:r w:rsidR="00083A16">
        <w:rPr>
          <w:sz w:val="32"/>
        </w:rPr>
        <w:t xml:space="preserve"> </w:t>
      </w:r>
      <w:r>
        <w:rPr>
          <w:sz w:val="32"/>
        </w:rPr>
        <w:t>uur</w:t>
      </w:r>
    </w:p>
    <w:p w:rsidR="002959D6" w:rsidRDefault="002959D6">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1F028E" w:rsidR="00F20FA5" w:rsidTr="000402FF">
        <w:trPr>
          <w:trHeight w:val="146"/>
        </w:trPr>
        <w:tc>
          <w:tcPr>
            <w:tcW w:w="1513" w:type="pct"/>
            <w:tcBorders>
              <w:top w:val="nil"/>
              <w:left w:val="nil"/>
              <w:bottom w:val="nil"/>
              <w:right w:val="nil"/>
            </w:tcBorders>
          </w:tcPr>
          <w:p w:rsidRPr="00F20FA5" w:rsidR="00F20FA5" w:rsidP="00F20FA5" w:rsidRDefault="00F20FA5">
            <w:pPr>
              <w:rPr>
                <w:b/>
              </w:rPr>
            </w:pPr>
            <w:r w:rsidRPr="00F20FA5">
              <w:rPr>
                <w:b/>
              </w:rPr>
              <w:t xml:space="preserve">Stemmingen </w:t>
            </w:r>
          </w:p>
        </w:tc>
        <w:tc>
          <w:tcPr>
            <w:tcW w:w="80" w:type="pct"/>
            <w:tcBorders>
              <w:top w:val="nil"/>
              <w:left w:val="nil"/>
              <w:bottom w:val="nil"/>
              <w:right w:val="nil"/>
            </w:tcBorders>
          </w:tcPr>
          <w:p w:rsidRPr="00F20FA5" w:rsidR="00F20FA5" w:rsidP="00F20FA5" w:rsidRDefault="00F20FA5">
            <w:pPr>
              <w:rPr>
                <w:b/>
              </w:rPr>
            </w:pPr>
          </w:p>
        </w:tc>
        <w:tc>
          <w:tcPr>
            <w:tcW w:w="3407" w:type="pct"/>
            <w:tcBorders>
              <w:top w:val="nil"/>
              <w:left w:val="nil"/>
              <w:bottom w:val="nil"/>
              <w:right w:val="nil"/>
            </w:tcBorders>
          </w:tcPr>
          <w:p w:rsidRPr="00F20FA5" w:rsidR="00F20FA5" w:rsidP="00F20FA5" w:rsidRDefault="004923CC">
            <w:r>
              <w:t>1</w:t>
            </w:r>
            <w:r w:rsidRPr="00F20FA5" w:rsidR="00F20FA5">
              <w:t xml:space="preserve">. Stemmingen in verband met: </w:t>
            </w:r>
          </w:p>
        </w:tc>
      </w:tr>
      <w:tr w:rsidRPr="002C27F8" w:rsidR="00F20FA5" w:rsidTr="000402FF">
        <w:trPr>
          <w:trHeight w:val="146"/>
        </w:trPr>
        <w:tc>
          <w:tcPr>
            <w:tcW w:w="1513" w:type="pct"/>
            <w:tcBorders>
              <w:top w:val="nil"/>
              <w:left w:val="nil"/>
              <w:bottom w:val="nil"/>
              <w:right w:val="nil"/>
            </w:tcBorders>
          </w:tcPr>
          <w:p w:rsidRPr="00F20FA5" w:rsidR="00F20FA5" w:rsidP="00F20FA5" w:rsidRDefault="00484D6A">
            <w:pPr>
              <w:rPr>
                <w:b/>
              </w:rPr>
            </w:pPr>
            <w:r>
              <w:rPr>
                <w:b/>
              </w:rPr>
              <w:t>35 481</w:t>
            </w:r>
          </w:p>
        </w:tc>
        <w:tc>
          <w:tcPr>
            <w:tcW w:w="80" w:type="pct"/>
            <w:tcBorders>
              <w:top w:val="nil"/>
              <w:left w:val="nil"/>
              <w:bottom w:val="nil"/>
              <w:right w:val="nil"/>
            </w:tcBorders>
          </w:tcPr>
          <w:p w:rsidRPr="00F20FA5" w:rsidR="00F20FA5" w:rsidP="00F20FA5" w:rsidRDefault="00F20FA5">
            <w:pPr>
              <w:rPr>
                <w:b/>
              </w:rPr>
            </w:pPr>
          </w:p>
        </w:tc>
        <w:tc>
          <w:tcPr>
            <w:tcW w:w="3407" w:type="pct"/>
            <w:tcBorders>
              <w:top w:val="nil"/>
              <w:left w:val="nil"/>
              <w:bottom w:val="nil"/>
              <w:right w:val="nil"/>
            </w:tcBorders>
          </w:tcPr>
          <w:p w:rsidRPr="00484D6A" w:rsidR="00F20FA5" w:rsidP="00F20FA5" w:rsidRDefault="00484D6A">
            <w:pPr>
              <w:rPr>
                <w:szCs w:val="24"/>
              </w:rPr>
            </w:pPr>
            <w:r w:rsidRPr="000C67ED">
              <w:rPr>
                <w:szCs w:val="24"/>
              </w:rPr>
              <w:t>Wijziging van de begrotingsstaat van het Ministerie van Onderwijs, Cultuur en Wetenschap (VIII) voor het jaar 2020 (Derde incidentele suppletoire begroting inzake aanvullende ondersteuning lokale informatievoorziening in verband met COVID-19)</w:t>
            </w:r>
          </w:p>
        </w:tc>
      </w:tr>
      <w:tr w:rsidRPr="001F028E" w:rsidR="00F20FA5" w:rsidTr="000402FF">
        <w:trPr>
          <w:trHeight w:val="146"/>
        </w:trPr>
        <w:tc>
          <w:tcPr>
            <w:tcW w:w="1513" w:type="pct"/>
            <w:tcBorders>
              <w:top w:val="nil"/>
              <w:left w:val="nil"/>
              <w:bottom w:val="nil"/>
              <w:right w:val="nil"/>
            </w:tcBorders>
          </w:tcPr>
          <w:p w:rsidRPr="00EA1E96" w:rsidR="00F20FA5" w:rsidP="00F20FA5" w:rsidRDefault="00F20FA5"/>
        </w:tc>
        <w:tc>
          <w:tcPr>
            <w:tcW w:w="80" w:type="pct"/>
            <w:tcBorders>
              <w:top w:val="nil"/>
              <w:left w:val="nil"/>
              <w:bottom w:val="nil"/>
              <w:right w:val="nil"/>
            </w:tcBorders>
          </w:tcPr>
          <w:p w:rsidRPr="00EA1E96" w:rsidR="00F20FA5" w:rsidP="00F20FA5" w:rsidRDefault="00F20FA5"/>
        </w:tc>
        <w:tc>
          <w:tcPr>
            <w:tcW w:w="3407" w:type="pct"/>
            <w:tcBorders>
              <w:top w:val="nil"/>
              <w:left w:val="nil"/>
              <w:bottom w:val="nil"/>
              <w:right w:val="nil"/>
            </w:tcBorders>
          </w:tcPr>
          <w:p w:rsidRPr="00F20FA5" w:rsidR="00F20FA5" w:rsidP="00F20FA5" w:rsidRDefault="00F20FA5"/>
        </w:tc>
      </w:tr>
      <w:tr w:rsidRPr="001F028E" w:rsidR="00F20FA5" w:rsidTr="000402FF">
        <w:trPr>
          <w:trHeight w:val="146"/>
        </w:trPr>
        <w:tc>
          <w:tcPr>
            <w:tcW w:w="1513" w:type="pct"/>
            <w:tcBorders>
              <w:top w:val="nil"/>
              <w:left w:val="nil"/>
              <w:bottom w:val="nil"/>
              <w:right w:val="nil"/>
            </w:tcBorders>
          </w:tcPr>
          <w:p w:rsidRPr="00EA1E96" w:rsidR="00F20FA5" w:rsidP="00F20FA5" w:rsidRDefault="00F20FA5"/>
        </w:tc>
        <w:tc>
          <w:tcPr>
            <w:tcW w:w="80" w:type="pct"/>
            <w:tcBorders>
              <w:top w:val="nil"/>
              <w:left w:val="nil"/>
              <w:bottom w:val="nil"/>
              <w:right w:val="nil"/>
            </w:tcBorders>
          </w:tcPr>
          <w:p w:rsidRPr="00EA1E96" w:rsidR="00F20FA5" w:rsidP="00F20FA5" w:rsidRDefault="00F20FA5"/>
        </w:tc>
        <w:tc>
          <w:tcPr>
            <w:tcW w:w="3407" w:type="pct"/>
            <w:tcBorders>
              <w:top w:val="nil"/>
              <w:left w:val="nil"/>
              <w:bottom w:val="nil"/>
              <w:right w:val="nil"/>
            </w:tcBorders>
          </w:tcPr>
          <w:p w:rsidRPr="005A6E11" w:rsidR="005A6E11" w:rsidP="005A6E11" w:rsidRDefault="005A6E11">
            <w:pPr>
              <w:rPr>
                <w:szCs w:val="24"/>
              </w:rPr>
            </w:pPr>
            <w:r w:rsidRPr="005A6E11">
              <w:rPr>
                <w:szCs w:val="24"/>
              </w:rPr>
              <w:t>35 481</w:t>
            </w:r>
            <w:r w:rsidRPr="005A6E11">
              <w:rPr>
                <w:szCs w:val="24"/>
              </w:rPr>
              <w:tab/>
            </w:r>
          </w:p>
          <w:p w:rsidRPr="005A6E11" w:rsidR="005A6E11" w:rsidP="005A6E11" w:rsidRDefault="005A6E11">
            <w:pPr>
              <w:rPr>
                <w:szCs w:val="24"/>
              </w:rPr>
            </w:pPr>
          </w:p>
          <w:p w:rsidRPr="005A6E11" w:rsidR="005A6E11" w:rsidP="005A6E11" w:rsidRDefault="005A6E11">
            <w:pPr>
              <w:rPr>
                <w:szCs w:val="24"/>
              </w:rPr>
            </w:pPr>
            <w:r w:rsidRPr="005A6E11">
              <w:rPr>
                <w:szCs w:val="24"/>
              </w:rPr>
              <w:t>- artikelen 1 t/m 3</w:t>
            </w:r>
          </w:p>
          <w:p w:rsidRPr="005A6E11" w:rsidR="005A6E11" w:rsidP="005A6E11" w:rsidRDefault="005A6E11">
            <w:pPr>
              <w:rPr>
                <w:szCs w:val="24"/>
              </w:rPr>
            </w:pPr>
            <w:r w:rsidRPr="005A6E11">
              <w:rPr>
                <w:szCs w:val="24"/>
              </w:rPr>
              <w:t>- begrotingsstaat</w:t>
            </w:r>
          </w:p>
          <w:p w:rsidRPr="005A6E11" w:rsidR="005A6E11" w:rsidP="005A6E11" w:rsidRDefault="005A6E11">
            <w:pPr>
              <w:rPr>
                <w:szCs w:val="24"/>
              </w:rPr>
            </w:pPr>
            <w:r w:rsidRPr="005A6E11">
              <w:rPr>
                <w:szCs w:val="24"/>
              </w:rPr>
              <w:t>- beweegreden</w:t>
            </w:r>
          </w:p>
          <w:p w:rsidRPr="005A6E11" w:rsidR="00F20FA5" w:rsidP="00801031" w:rsidRDefault="005A6E11">
            <w:pPr>
              <w:rPr>
                <w:szCs w:val="24"/>
              </w:rPr>
            </w:pPr>
            <w:r w:rsidRPr="005A6E11">
              <w:rPr>
                <w:szCs w:val="24"/>
                <w:highlight w:val="yellow"/>
              </w:rPr>
              <w:t>- wetsvoorstel</w:t>
            </w:r>
          </w:p>
        </w:tc>
      </w:tr>
      <w:tr w:rsidRPr="006A2AD1" w:rsidR="00F50255" w:rsidTr="000402FF">
        <w:trPr>
          <w:trHeight w:val="146"/>
        </w:trPr>
        <w:tc>
          <w:tcPr>
            <w:tcW w:w="1513" w:type="pct"/>
            <w:tcBorders>
              <w:top w:val="nil"/>
              <w:left w:val="nil"/>
              <w:bottom w:val="nil"/>
              <w:right w:val="nil"/>
            </w:tcBorders>
          </w:tcPr>
          <w:p w:rsidRPr="00DF108C" w:rsidR="00F50255" w:rsidP="000402FF" w:rsidRDefault="00F50255">
            <w:pPr>
              <w:rPr>
                <w:b/>
                <w:color w:val="000000"/>
                <w:szCs w:val="24"/>
              </w:rPr>
            </w:pPr>
          </w:p>
        </w:tc>
        <w:tc>
          <w:tcPr>
            <w:tcW w:w="80" w:type="pct"/>
            <w:tcBorders>
              <w:top w:val="nil"/>
              <w:left w:val="nil"/>
              <w:bottom w:val="nil"/>
              <w:right w:val="nil"/>
            </w:tcBorders>
          </w:tcPr>
          <w:p w:rsidRPr="0027433B" w:rsidR="00F50255" w:rsidP="000402FF" w:rsidRDefault="00F50255">
            <w:pPr>
              <w:rPr>
                <w:szCs w:val="24"/>
              </w:rPr>
            </w:pPr>
          </w:p>
        </w:tc>
        <w:tc>
          <w:tcPr>
            <w:tcW w:w="3407" w:type="pct"/>
            <w:tcBorders>
              <w:top w:val="nil"/>
              <w:left w:val="nil"/>
              <w:bottom w:val="nil"/>
              <w:right w:val="nil"/>
            </w:tcBorders>
          </w:tcPr>
          <w:p w:rsidRPr="006A2AD1" w:rsidR="00F50255" w:rsidP="000402FF" w:rsidRDefault="00F50255">
            <w:pPr>
              <w:rPr>
                <w:szCs w:val="24"/>
              </w:rPr>
            </w:pPr>
          </w:p>
        </w:tc>
      </w:tr>
      <w:tr w:rsidRPr="006A2AD1" w:rsidR="00F50255" w:rsidTr="000402FF">
        <w:trPr>
          <w:trHeight w:val="146"/>
        </w:trPr>
        <w:tc>
          <w:tcPr>
            <w:tcW w:w="1513" w:type="pct"/>
            <w:tcBorders>
              <w:top w:val="nil"/>
              <w:left w:val="nil"/>
              <w:bottom w:val="nil"/>
              <w:right w:val="nil"/>
            </w:tcBorders>
          </w:tcPr>
          <w:p w:rsidRPr="00DF108C" w:rsidR="00F50255" w:rsidP="000402FF" w:rsidRDefault="00F5025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50255" w:rsidP="000402FF" w:rsidRDefault="00F50255">
            <w:pPr>
              <w:rPr>
                <w:szCs w:val="24"/>
              </w:rPr>
            </w:pPr>
          </w:p>
        </w:tc>
        <w:tc>
          <w:tcPr>
            <w:tcW w:w="3407" w:type="pct"/>
            <w:tcBorders>
              <w:top w:val="nil"/>
              <w:left w:val="nil"/>
              <w:bottom w:val="nil"/>
              <w:right w:val="nil"/>
            </w:tcBorders>
          </w:tcPr>
          <w:p w:rsidRPr="006A2AD1" w:rsidR="00F50255" w:rsidP="0009766E" w:rsidRDefault="00F50255">
            <w:pPr>
              <w:rPr>
                <w:szCs w:val="24"/>
              </w:rPr>
            </w:pPr>
            <w:r>
              <w:rPr>
                <w:szCs w:val="24"/>
              </w:rPr>
              <w:t xml:space="preserve">2. Stemmingen over: moties ingediend bij het notaoverleg over </w:t>
            </w:r>
            <w:r w:rsidRPr="00F50255">
              <w:rPr>
                <w:szCs w:val="24"/>
              </w:rPr>
              <w:t xml:space="preserve"> </w:t>
            </w:r>
            <w:r w:rsidRPr="0009766E" w:rsidR="0009766E">
              <w:rPr>
                <w:szCs w:val="24"/>
              </w:rPr>
              <w:t xml:space="preserve">Cultuur en corona II  </w:t>
            </w:r>
          </w:p>
        </w:tc>
      </w:tr>
      <w:tr w:rsidRPr="006A2AD1" w:rsidR="00016D8F" w:rsidTr="000402FF">
        <w:trPr>
          <w:trHeight w:val="146"/>
        </w:trPr>
        <w:tc>
          <w:tcPr>
            <w:tcW w:w="1513" w:type="pct"/>
            <w:tcBorders>
              <w:top w:val="nil"/>
              <w:left w:val="nil"/>
              <w:bottom w:val="nil"/>
              <w:right w:val="nil"/>
            </w:tcBorders>
          </w:tcPr>
          <w:p w:rsidR="00016D8F" w:rsidP="006655DF" w:rsidRDefault="00016D8F">
            <w:pPr>
              <w:rPr>
                <w:b/>
                <w:color w:val="000000"/>
                <w:szCs w:val="24"/>
              </w:rPr>
            </w:pPr>
          </w:p>
        </w:tc>
        <w:tc>
          <w:tcPr>
            <w:tcW w:w="80" w:type="pct"/>
            <w:tcBorders>
              <w:top w:val="nil"/>
              <w:left w:val="nil"/>
              <w:bottom w:val="nil"/>
              <w:right w:val="nil"/>
            </w:tcBorders>
          </w:tcPr>
          <w:p w:rsidRPr="0027433B" w:rsidR="00016D8F" w:rsidP="006655DF" w:rsidRDefault="00016D8F">
            <w:pPr>
              <w:rPr>
                <w:szCs w:val="24"/>
              </w:rPr>
            </w:pPr>
          </w:p>
        </w:tc>
        <w:tc>
          <w:tcPr>
            <w:tcW w:w="3407" w:type="pct"/>
            <w:tcBorders>
              <w:top w:val="nil"/>
              <w:left w:val="nil"/>
              <w:bottom w:val="nil"/>
              <w:right w:val="nil"/>
            </w:tcBorders>
          </w:tcPr>
          <w:p w:rsidRPr="00016D8F" w:rsidR="00016D8F" w:rsidP="006655DF" w:rsidRDefault="00016D8F">
            <w:pPr>
              <w:rPr>
                <w:b/>
              </w:rPr>
            </w:pPr>
            <w:r w:rsidRPr="00016D8F">
              <w:rPr>
                <w:b/>
              </w:rPr>
              <w:t xml:space="preserve">De Voorzitter: dhr. Asscher verzoekt zijn motie op stuk nr. 364 aan te houden. </w:t>
            </w:r>
          </w:p>
        </w:tc>
      </w:tr>
      <w:tr w:rsidRPr="006A2AD1" w:rsidR="006655DF" w:rsidTr="000402FF">
        <w:trPr>
          <w:trHeight w:val="146"/>
        </w:trPr>
        <w:tc>
          <w:tcPr>
            <w:tcW w:w="1513" w:type="pct"/>
            <w:tcBorders>
              <w:top w:val="nil"/>
              <w:left w:val="nil"/>
              <w:bottom w:val="nil"/>
              <w:right w:val="nil"/>
            </w:tcBorders>
          </w:tcPr>
          <w:p w:rsidRPr="00DF108C" w:rsidR="006655DF" w:rsidP="006655DF" w:rsidRDefault="006655DF">
            <w:pPr>
              <w:rPr>
                <w:b/>
                <w:color w:val="000000"/>
                <w:szCs w:val="24"/>
              </w:rPr>
            </w:pPr>
            <w:r>
              <w:rPr>
                <w:b/>
                <w:color w:val="000000"/>
                <w:szCs w:val="24"/>
              </w:rPr>
              <w:t>32 820, nr. 355</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motie-El Yassini c.s. over steun aan in</w:t>
            </w:r>
            <w:r>
              <w:t xml:space="preserve">itiatieven voor een future lab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sidRPr="00120D64">
              <w:rPr>
                <w:b/>
                <w:color w:val="000000"/>
                <w:szCs w:val="24"/>
              </w:rPr>
              <w:t>32 820, nr. 35</w:t>
            </w:r>
            <w:r>
              <w:rPr>
                <w:b/>
                <w:color w:val="000000"/>
                <w:szCs w:val="24"/>
              </w:rPr>
              <w:t>6</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motie-Ellemeet/Asscher over de inkomenspositie van zzp’ers in de culturel</w:t>
            </w:r>
            <w:r>
              <w:t xml:space="preserve">e sector sinds de coronacrisis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sidRPr="00120D64">
              <w:rPr>
                <w:b/>
                <w:color w:val="000000"/>
                <w:szCs w:val="24"/>
              </w:rPr>
              <w:t>32 820, nr. 35</w:t>
            </w:r>
            <w:r>
              <w:rPr>
                <w:b/>
                <w:color w:val="000000"/>
                <w:szCs w:val="24"/>
              </w:rPr>
              <w:t>7</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motie-Ellemeet/Kwint over kunstenaars niet korten op hun bijstandsuitkering bij betaalde deelname aan</w:t>
            </w:r>
            <w:r>
              <w:t xml:space="preserve"> een voorstelling of expositie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sidRPr="00120D64">
              <w:rPr>
                <w:b/>
                <w:color w:val="000000"/>
                <w:szCs w:val="24"/>
              </w:rPr>
              <w:t>32 820, nr. 35</w:t>
            </w:r>
            <w:r>
              <w:rPr>
                <w:b/>
                <w:color w:val="000000"/>
                <w:szCs w:val="24"/>
              </w:rPr>
              <w:t>8</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 xml:space="preserve">de motie-Ellemeet c.s. over het steviger verankeren in de BIS van de functie talentontwikkeling zonder disciplinespecifiek profiel </w:t>
            </w:r>
          </w:p>
        </w:tc>
      </w:tr>
      <w:tr w:rsidRPr="006A2AD1" w:rsidR="006655DF" w:rsidTr="000402FF">
        <w:trPr>
          <w:trHeight w:val="146"/>
        </w:trPr>
        <w:tc>
          <w:tcPr>
            <w:tcW w:w="1513" w:type="pct"/>
            <w:tcBorders>
              <w:top w:val="nil"/>
              <w:left w:val="nil"/>
              <w:bottom w:val="nil"/>
              <w:right w:val="nil"/>
            </w:tcBorders>
          </w:tcPr>
          <w:p w:rsidR="006655DF" w:rsidP="006655DF" w:rsidRDefault="006655DF">
            <w:r w:rsidRPr="00120D64">
              <w:rPr>
                <w:b/>
                <w:color w:val="000000"/>
                <w:szCs w:val="24"/>
              </w:rPr>
              <w:t>32 820, nr. 35</w:t>
            </w:r>
            <w:r>
              <w:rPr>
                <w:b/>
                <w:color w:val="000000"/>
                <w:szCs w:val="24"/>
              </w:rPr>
              <w:t>9</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motie-Belhaj c.s. over financiële</w:t>
            </w:r>
            <w:r>
              <w:t xml:space="preserve"> ondersteuning van Noorderslag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360</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motie-Geluk-Poortvliet c.s. over het Scapino Ballet opn</w:t>
            </w:r>
            <w:r>
              <w:t xml:space="preserve">emen in de basisinfrastructuur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361</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motie-Kwint/Ellemeet over snel beleid ontwikkelen voor podia, th</w:t>
            </w:r>
            <w:r>
              <w:t xml:space="preserve">eaters en festivals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362</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motie-Kwint/Ellemeet over het aantal plekken voor jonge maker</w:t>
            </w:r>
            <w:r>
              <w:t xml:space="preserve">s in het nieuwe kabinetsbeleid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363</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 xml:space="preserve">de motie-Asscher c.s. over een herstelpakket voor de kunst- en cultuursector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364</w:t>
            </w:r>
            <w:r w:rsidR="00016D8F">
              <w:rPr>
                <w:b/>
                <w:color w:val="000000"/>
                <w:szCs w:val="24"/>
              </w:rPr>
              <w:t xml:space="preserve"> (aangehouden)</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motie-Asscher c.s. over ongedaan maken van de bezuiniging op het budg</w:t>
            </w:r>
            <w:r>
              <w:t xml:space="preserve">et van het Fonds Podiumkunsten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365</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 xml:space="preserve">de motie-Asscher/Belhaj over erop toezien dat fair practice het uitgangspunt blijft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366</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de motie-Asscher/Kwint over het verruimen van</w:t>
            </w:r>
            <w:r>
              <w:t xml:space="preserve"> het BIS-budget voor festivals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t>32 820, nr. 367</w:t>
            </w:r>
            <w:r w:rsidR="004C78D8">
              <w:rPr>
                <w:b/>
                <w:color w:val="000000"/>
                <w:szCs w:val="24"/>
              </w:rPr>
              <w:t xml:space="preserve"> (aangehouden)</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Pr="009B5886" w:rsidR="006655DF" w:rsidP="006655DF" w:rsidRDefault="006655DF">
            <w:r>
              <w:t>-</w:t>
            </w:r>
            <w:r w:rsidRPr="009B5886">
              <w:t xml:space="preserve">de motie-Van Raan/Asscher over een </w:t>
            </w:r>
            <w:r>
              <w:t xml:space="preserve">noodfonds voor kleine theaters </w:t>
            </w:r>
            <w:r w:rsidRPr="009B5886">
              <w:t xml:space="preserve"> </w:t>
            </w:r>
          </w:p>
        </w:tc>
      </w:tr>
      <w:tr w:rsidRPr="006A2AD1" w:rsidR="006655DF" w:rsidTr="000402FF">
        <w:trPr>
          <w:trHeight w:val="146"/>
        </w:trPr>
        <w:tc>
          <w:tcPr>
            <w:tcW w:w="1513" w:type="pct"/>
            <w:tcBorders>
              <w:top w:val="nil"/>
              <w:left w:val="nil"/>
              <w:bottom w:val="nil"/>
              <w:right w:val="nil"/>
            </w:tcBorders>
          </w:tcPr>
          <w:p w:rsidR="006655DF" w:rsidP="006655DF" w:rsidRDefault="006655DF">
            <w:r>
              <w:rPr>
                <w:b/>
                <w:color w:val="000000"/>
                <w:szCs w:val="24"/>
              </w:rPr>
              <w:lastRenderedPageBreak/>
              <w:t>32 820, nr. 368</w:t>
            </w:r>
          </w:p>
        </w:tc>
        <w:tc>
          <w:tcPr>
            <w:tcW w:w="80" w:type="pct"/>
            <w:tcBorders>
              <w:top w:val="nil"/>
              <w:left w:val="nil"/>
              <w:bottom w:val="nil"/>
              <w:right w:val="nil"/>
            </w:tcBorders>
          </w:tcPr>
          <w:p w:rsidRPr="0027433B" w:rsidR="006655DF" w:rsidP="006655DF" w:rsidRDefault="006655DF">
            <w:pPr>
              <w:rPr>
                <w:szCs w:val="24"/>
              </w:rPr>
            </w:pPr>
          </w:p>
        </w:tc>
        <w:tc>
          <w:tcPr>
            <w:tcW w:w="3407" w:type="pct"/>
            <w:tcBorders>
              <w:top w:val="nil"/>
              <w:left w:val="nil"/>
              <w:bottom w:val="nil"/>
              <w:right w:val="nil"/>
            </w:tcBorders>
          </w:tcPr>
          <w:p w:rsidR="006655DF" w:rsidP="006655DF" w:rsidRDefault="006655DF">
            <w:r>
              <w:t>-</w:t>
            </w:r>
            <w:r w:rsidRPr="009B5886">
              <w:t xml:space="preserve">de motie-Van Raan c.s. over betrekken van de Sociaal Creatieve Raad bij vraagstukken van maatschappelijk belang </w:t>
            </w:r>
          </w:p>
        </w:tc>
      </w:tr>
      <w:tr w:rsidRPr="006A2AD1" w:rsidR="005C086F" w:rsidTr="000402FF">
        <w:trPr>
          <w:trHeight w:val="146"/>
        </w:trPr>
        <w:tc>
          <w:tcPr>
            <w:tcW w:w="1513" w:type="pct"/>
            <w:tcBorders>
              <w:top w:val="nil"/>
              <w:left w:val="nil"/>
              <w:bottom w:val="nil"/>
              <w:right w:val="nil"/>
            </w:tcBorders>
          </w:tcPr>
          <w:p w:rsidRPr="00DF108C" w:rsidR="005C086F" w:rsidP="000402FF" w:rsidRDefault="005C086F">
            <w:pPr>
              <w:rPr>
                <w:b/>
                <w:color w:val="000000"/>
                <w:szCs w:val="24"/>
              </w:rPr>
            </w:pPr>
          </w:p>
        </w:tc>
        <w:tc>
          <w:tcPr>
            <w:tcW w:w="80" w:type="pct"/>
            <w:tcBorders>
              <w:top w:val="nil"/>
              <w:left w:val="nil"/>
              <w:bottom w:val="nil"/>
              <w:right w:val="nil"/>
            </w:tcBorders>
          </w:tcPr>
          <w:p w:rsidRPr="0027433B" w:rsidR="005C086F" w:rsidP="000402FF" w:rsidRDefault="005C086F">
            <w:pPr>
              <w:rPr>
                <w:szCs w:val="24"/>
              </w:rPr>
            </w:pPr>
          </w:p>
        </w:tc>
        <w:tc>
          <w:tcPr>
            <w:tcW w:w="3407" w:type="pct"/>
            <w:tcBorders>
              <w:top w:val="nil"/>
              <w:left w:val="nil"/>
              <w:bottom w:val="nil"/>
              <w:right w:val="nil"/>
            </w:tcBorders>
          </w:tcPr>
          <w:p w:rsidRPr="006A2AD1" w:rsidR="005C086F" w:rsidP="000402FF" w:rsidRDefault="005C086F">
            <w:pPr>
              <w:rPr>
                <w:szCs w:val="24"/>
              </w:rPr>
            </w:pPr>
          </w:p>
        </w:tc>
      </w:tr>
      <w:tr w:rsidRPr="006A2AD1" w:rsidR="005C086F" w:rsidTr="000402FF">
        <w:trPr>
          <w:trHeight w:val="146"/>
        </w:trPr>
        <w:tc>
          <w:tcPr>
            <w:tcW w:w="1513" w:type="pct"/>
            <w:tcBorders>
              <w:top w:val="nil"/>
              <w:left w:val="nil"/>
              <w:bottom w:val="nil"/>
              <w:right w:val="nil"/>
            </w:tcBorders>
          </w:tcPr>
          <w:p w:rsidRPr="00DF108C" w:rsidR="005C086F" w:rsidP="000402FF" w:rsidRDefault="005C08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C086F" w:rsidP="000402FF" w:rsidRDefault="005C086F">
            <w:pPr>
              <w:rPr>
                <w:szCs w:val="24"/>
              </w:rPr>
            </w:pPr>
          </w:p>
        </w:tc>
        <w:tc>
          <w:tcPr>
            <w:tcW w:w="3407" w:type="pct"/>
            <w:tcBorders>
              <w:top w:val="nil"/>
              <w:left w:val="nil"/>
              <w:bottom w:val="nil"/>
              <w:right w:val="nil"/>
            </w:tcBorders>
          </w:tcPr>
          <w:p w:rsidRPr="006A2AD1" w:rsidR="005C086F" w:rsidP="00F67BC5" w:rsidRDefault="005C086F">
            <w:pPr>
              <w:rPr>
                <w:szCs w:val="24"/>
              </w:rPr>
            </w:pPr>
            <w:r>
              <w:rPr>
                <w:szCs w:val="24"/>
              </w:rPr>
              <w:t xml:space="preserve">3. Stemmingen </w:t>
            </w:r>
            <w:r w:rsidR="00F67BC5">
              <w:rPr>
                <w:szCs w:val="24"/>
              </w:rPr>
              <w:t>in verband met:</w:t>
            </w:r>
          </w:p>
        </w:tc>
      </w:tr>
      <w:tr w:rsidRPr="006A2AD1" w:rsidR="005C086F" w:rsidTr="000402FF">
        <w:trPr>
          <w:trHeight w:val="146"/>
        </w:trPr>
        <w:tc>
          <w:tcPr>
            <w:tcW w:w="1513" w:type="pct"/>
            <w:tcBorders>
              <w:top w:val="nil"/>
              <w:left w:val="nil"/>
              <w:bottom w:val="nil"/>
              <w:right w:val="nil"/>
            </w:tcBorders>
          </w:tcPr>
          <w:p w:rsidRPr="00DF108C" w:rsidR="005C086F" w:rsidP="000402FF" w:rsidRDefault="00F67BC5">
            <w:pPr>
              <w:rPr>
                <w:b/>
                <w:color w:val="000000"/>
                <w:szCs w:val="24"/>
              </w:rPr>
            </w:pPr>
            <w:r>
              <w:rPr>
                <w:b/>
                <w:color w:val="000000"/>
                <w:szCs w:val="24"/>
              </w:rPr>
              <w:t>35 483</w:t>
            </w:r>
          </w:p>
        </w:tc>
        <w:tc>
          <w:tcPr>
            <w:tcW w:w="80" w:type="pct"/>
            <w:tcBorders>
              <w:top w:val="nil"/>
              <w:left w:val="nil"/>
              <w:bottom w:val="nil"/>
              <w:right w:val="nil"/>
            </w:tcBorders>
          </w:tcPr>
          <w:p w:rsidRPr="0027433B" w:rsidR="005C086F" w:rsidP="000402FF" w:rsidRDefault="005C086F">
            <w:pPr>
              <w:rPr>
                <w:szCs w:val="24"/>
              </w:rPr>
            </w:pPr>
          </w:p>
        </w:tc>
        <w:tc>
          <w:tcPr>
            <w:tcW w:w="3407" w:type="pct"/>
            <w:tcBorders>
              <w:top w:val="nil"/>
              <w:left w:val="nil"/>
              <w:bottom w:val="nil"/>
              <w:right w:val="nil"/>
            </w:tcBorders>
          </w:tcPr>
          <w:p w:rsidRPr="00F67BC5" w:rsidR="005C086F" w:rsidP="000402FF" w:rsidRDefault="00F67BC5">
            <w:r w:rsidRPr="007F782E">
              <w:t>Regels over inburgering in de Nederlandse samenleving (Wet inburgering 20..)</w:t>
            </w:r>
          </w:p>
        </w:tc>
      </w:tr>
      <w:tr w:rsidRPr="006A2AD1" w:rsidR="005C086F" w:rsidTr="000402FF">
        <w:trPr>
          <w:trHeight w:val="146"/>
        </w:trPr>
        <w:tc>
          <w:tcPr>
            <w:tcW w:w="1513" w:type="pct"/>
            <w:tcBorders>
              <w:top w:val="nil"/>
              <w:left w:val="nil"/>
              <w:bottom w:val="nil"/>
              <w:right w:val="nil"/>
            </w:tcBorders>
          </w:tcPr>
          <w:p w:rsidRPr="00DF108C" w:rsidR="005C086F" w:rsidP="000402FF" w:rsidRDefault="005C086F">
            <w:pPr>
              <w:rPr>
                <w:b/>
                <w:color w:val="000000"/>
                <w:szCs w:val="24"/>
              </w:rPr>
            </w:pPr>
          </w:p>
        </w:tc>
        <w:tc>
          <w:tcPr>
            <w:tcW w:w="80" w:type="pct"/>
            <w:tcBorders>
              <w:top w:val="nil"/>
              <w:left w:val="nil"/>
              <w:bottom w:val="nil"/>
              <w:right w:val="nil"/>
            </w:tcBorders>
          </w:tcPr>
          <w:p w:rsidRPr="0027433B" w:rsidR="005C086F" w:rsidP="000402FF" w:rsidRDefault="005C086F">
            <w:pPr>
              <w:rPr>
                <w:szCs w:val="24"/>
              </w:rPr>
            </w:pPr>
          </w:p>
        </w:tc>
        <w:tc>
          <w:tcPr>
            <w:tcW w:w="3407" w:type="pct"/>
            <w:tcBorders>
              <w:top w:val="nil"/>
              <w:left w:val="nil"/>
              <w:bottom w:val="nil"/>
              <w:right w:val="nil"/>
            </w:tcBorders>
          </w:tcPr>
          <w:p w:rsidRPr="006A2AD1" w:rsidR="005C086F" w:rsidP="000402FF" w:rsidRDefault="005C086F">
            <w:pPr>
              <w:rPr>
                <w:szCs w:val="24"/>
              </w:rPr>
            </w:pPr>
          </w:p>
        </w:tc>
      </w:tr>
      <w:tr w:rsidRPr="006A2AD1" w:rsidR="005C086F" w:rsidTr="000402FF">
        <w:trPr>
          <w:trHeight w:val="146"/>
        </w:trPr>
        <w:tc>
          <w:tcPr>
            <w:tcW w:w="1513" w:type="pct"/>
            <w:tcBorders>
              <w:top w:val="nil"/>
              <w:left w:val="nil"/>
              <w:bottom w:val="nil"/>
              <w:right w:val="nil"/>
            </w:tcBorders>
          </w:tcPr>
          <w:p w:rsidRPr="00DF108C" w:rsidR="005C086F" w:rsidP="000402FF" w:rsidRDefault="005C086F">
            <w:pPr>
              <w:rPr>
                <w:b/>
                <w:color w:val="000000"/>
                <w:szCs w:val="24"/>
              </w:rPr>
            </w:pPr>
          </w:p>
        </w:tc>
        <w:tc>
          <w:tcPr>
            <w:tcW w:w="80" w:type="pct"/>
            <w:tcBorders>
              <w:top w:val="nil"/>
              <w:left w:val="nil"/>
              <w:bottom w:val="nil"/>
              <w:right w:val="nil"/>
            </w:tcBorders>
          </w:tcPr>
          <w:p w:rsidRPr="0027433B" w:rsidR="005C086F" w:rsidP="000402FF" w:rsidRDefault="005C086F">
            <w:pPr>
              <w:rPr>
                <w:szCs w:val="24"/>
              </w:rPr>
            </w:pPr>
          </w:p>
        </w:tc>
        <w:tc>
          <w:tcPr>
            <w:tcW w:w="3407" w:type="pct"/>
            <w:tcBorders>
              <w:top w:val="nil"/>
              <w:left w:val="nil"/>
              <w:bottom w:val="nil"/>
              <w:right w:val="nil"/>
            </w:tcBorders>
          </w:tcPr>
          <w:p w:rsidRPr="00B37E0E" w:rsidR="00B37E0E" w:rsidP="00B37E0E" w:rsidRDefault="00B37E0E">
            <w:pPr>
              <w:rPr>
                <w:szCs w:val="24"/>
              </w:rPr>
            </w:pPr>
            <w:r w:rsidRPr="00B37E0E">
              <w:rPr>
                <w:szCs w:val="24"/>
              </w:rPr>
              <w:t>35 483</w:t>
            </w:r>
            <w:r w:rsidRPr="00B37E0E">
              <w:rPr>
                <w:szCs w:val="24"/>
              </w:rPr>
              <w:tab/>
            </w:r>
            <w:r w:rsidRPr="00B37E0E">
              <w:rPr>
                <w:szCs w:val="24"/>
              </w:rPr>
              <w:tab/>
            </w:r>
            <w:r>
              <w:rPr>
                <w:szCs w:val="24"/>
              </w:rPr>
              <w:t xml:space="preserve">      </w:t>
            </w:r>
            <w:r w:rsidRPr="00B37E0E">
              <w:rPr>
                <w:szCs w:val="24"/>
              </w:rPr>
              <w:t>(bijgewerkt t/m amendement nr. 59)</w:t>
            </w:r>
            <w:r w:rsidRPr="00B37E0E">
              <w:rPr>
                <w:szCs w:val="24"/>
              </w:rPr>
              <w:tab/>
            </w:r>
          </w:p>
          <w:p w:rsidRPr="00B37E0E" w:rsidR="00B37E0E" w:rsidP="00B37E0E" w:rsidRDefault="00B37E0E">
            <w:pPr>
              <w:rPr>
                <w:szCs w:val="24"/>
              </w:rPr>
            </w:pPr>
          </w:p>
          <w:p w:rsidRPr="00B37E0E" w:rsidR="00B37E0E" w:rsidP="00B37E0E" w:rsidRDefault="00B37E0E">
            <w:pPr>
              <w:rPr>
                <w:szCs w:val="24"/>
              </w:rPr>
            </w:pPr>
            <w:r w:rsidRPr="00B37E0E">
              <w:rPr>
                <w:szCs w:val="24"/>
              </w:rPr>
              <w:t>GEWIJZIGDE STEMMINGSLIJST</w:t>
            </w:r>
          </w:p>
          <w:p w:rsidRPr="00B37E0E" w:rsidR="00B37E0E" w:rsidP="00B37E0E" w:rsidRDefault="00B37E0E">
            <w:pPr>
              <w:rPr>
                <w:szCs w:val="24"/>
              </w:rPr>
            </w:pPr>
          </w:p>
          <w:p w:rsidRPr="00B37E0E" w:rsidR="00B37E0E" w:rsidP="00B37E0E" w:rsidRDefault="00B37E0E">
            <w:pPr>
              <w:rPr>
                <w:i/>
                <w:szCs w:val="24"/>
              </w:rPr>
            </w:pPr>
            <w:r w:rsidRPr="00B37E0E">
              <w:rPr>
                <w:i/>
                <w:szCs w:val="24"/>
              </w:rPr>
              <w:t>Wijzigingen bijgehouden met *</w:t>
            </w:r>
          </w:p>
          <w:p w:rsidRPr="00B37E0E" w:rsidR="00B37E0E" w:rsidP="00B37E0E" w:rsidRDefault="00B37E0E">
            <w:pPr>
              <w:rPr>
                <w:szCs w:val="24"/>
              </w:rPr>
            </w:pPr>
          </w:p>
          <w:p w:rsidRPr="00B37E0E" w:rsidR="00B37E0E" w:rsidP="00B37E0E" w:rsidRDefault="00B37E0E">
            <w:pPr>
              <w:rPr>
                <w:szCs w:val="24"/>
              </w:rPr>
            </w:pPr>
            <w:r w:rsidRPr="00B37E0E">
              <w:rPr>
                <w:szCs w:val="24"/>
                <w:highlight w:val="yellow"/>
              </w:rPr>
              <w:t>- amendement Stoffer (10,I)</w:t>
            </w:r>
            <w:r w:rsidRPr="00B37E0E">
              <w:rPr>
                <w:szCs w:val="24"/>
              </w:rPr>
              <w:t xml:space="preserve"> over het vervangen van de term 'brede intake' door 'participatieverkenning'</w:t>
            </w:r>
          </w:p>
          <w:p w:rsidRPr="00B37E0E" w:rsidR="00B37E0E" w:rsidP="00B37E0E" w:rsidRDefault="00B37E0E">
            <w:pPr>
              <w:rPr>
                <w:szCs w:val="24"/>
              </w:rPr>
            </w:pPr>
          </w:p>
          <w:p w:rsidRPr="00B37E0E" w:rsidR="00B37E0E" w:rsidP="00B37E0E" w:rsidRDefault="007C6E52">
            <w:pPr>
              <w:rPr>
                <w:szCs w:val="24"/>
              </w:rPr>
            </w:pPr>
            <w:r>
              <w:rPr>
                <w:szCs w:val="24"/>
              </w:rPr>
              <w:t xml:space="preserve">         </w:t>
            </w:r>
            <w:r w:rsidRPr="00B37E0E" w:rsidR="00B37E0E">
              <w:rPr>
                <w:szCs w:val="24"/>
              </w:rPr>
              <w:t>Indien 10 verworpen:</w:t>
            </w:r>
          </w:p>
          <w:p w:rsidRPr="00B37E0E" w:rsidR="00B37E0E" w:rsidP="00B37E0E" w:rsidRDefault="00B37E0E">
            <w:pPr>
              <w:ind w:left="568"/>
              <w:rPr>
                <w:szCs w:val="24"/>
              </w:rPr>
            </w:pPr>
            <w:r w:rsidRPr="00B37E0E">
              <w:rPr>
                <w:szCs w:val="24"/>
                <w:highlight w:val="yellow"/>
              </w:rPr>
              <w:t>- amendement Van den Berge (23,I)</w:t>
            </w:r>
            <w:r w:rsidRPr="00B37E0E">
              <w:rPr>
                <w:szCs w:val="24"/>
              </w:rPr>
              <w:t xml:space="preserve"> over het vervangen van de term 'brede intake' door '‘Welkom in Nederland’-verkenning'</w:t>
            </w:r>
          </w:p>
          <w:p w:rsidRPr="00B37E0E" w:rsidR="00B37E0E" w:rsidP="00B37E0E" w:rsidRDefault="00B37E0E">
            <w:pPr>
              <w:rPr>
                <w:szCs w:val="24"/>
              </w:rPr>
            </w:pPr>
          </w:p>
          <w:p w:rsidRPr="00B37E0E" w:rsidR="00B37E0E" w:rsidP="00B37E0E" w:rsidRDefault="00B37E0E">
            <w:pPr>
              <w:rPr>
                <w:szCs w:val="24"/>
              </w:rPr>
            </w:pPr>
            <w:r w:rsidRPr="00B37E0E">
              <w:rPr>
                <w:szCs w:val="24"/>
                <w:highlight w:val="yellow"/>
              </w:rPr>
              <w:t>- gewijzigd amendement Van den Berge (33,I)</w:t>
            </w:r>
            <w:r w:rsidRPr="00B37E0E">
              <w:rPr>
                <w:szCs w:val="24"/>
              </w:rPr>
              <w:t xml:space="preserve"> over het vervallen van het participatieverklaringstraject</w:t>
            </w:r>
          </w:p>
          <w:p w:rsidRPr="00B37E0E" w:rsidR="00B37E0E" w:rsidP="00B37E0E" w:rsidRDefault="00B37E0E">
            <w:pPr>
              <w:rPr>
                <w:szCs w:val="24"/>
              </w:rPr>
            </w:pPr>
            <w:r w:rsidRPr="00B37E0E">
              <w:rPr>
                <w:szCs w:val="24"/>
                <w:highlight w:val="yellow"/>
              </w:rPr>
              <w:t>- gewijzigd amendement Stoffer (55,I)</w:t>
            </w:r>
            <w:r w:rsidRPr="00B37E0E">
              <w:rPr>
                <w:szCs w:val="24"/>
              </w:rPr>
              <w:t xml:space="preserve"> over het aanpassen van de aanduidingen van de leerroutes</w:t>
            </w:r>
          </w:p>
          <w:p w:rsidRPr="00B37E0E" w:rsidR="00B37E0E" w:rsidP="00B37E0E" w:rsidRDefault="00B37E0E">
            <w:pPr>
              <w:rPr>
                <w:szCs w:val="24"/>
              </w:rPr>
            </w:pPr>
            <w:r w:rsidRPr="00B37E0E">
              <w:rPr>
                <w:szCs w:val="24"/>
              </w:rPr>
              <w:t>- artikel 1</w:t>
            </w:r>
          </w:p>
          <w:p w:rsidRPr="00B37E0E" w:rsidR="00B37E0E" w:rsidP="00B37E0E" w:rsidRDefault="00B37E0E">
            <w:pPr>
              <w:rPr>
                <w:szCs w:val="24"/>
              </w:rPr>
            </w:pPr>
            <w:r w:rsidRPr="00B37E0E">
              <w:rPr>
                <w:szCs w:val="24"/>
              </w:rPr>
              <w:t>- artikelen 2 t/m 4</w:t>
            </w:r>
          </w:p>
          <w:p w:rsidRPr="00B37E0E" w:rsidR="00B37E0E" w:rsidP="00B37E0E" w:rsidRDefault="00B37E0E">
            <w:pPr>
              <w:rPr>
                <w:szCs w:val="24"/>
              </w:rPr>
            </w:pPr>
            <w:r w:rsidRPr="00B37E0E">
              <w:rPr>
                <w:szCs w:val="24"/>
                <w:highlight w:val="yellow"/>
              </w:rPr>
              <w:t>- amendement Kuzu (27)</w:t>
            </w:r>
            <w:r w:rsidRPr="00B37E0E">
              <w:rPr>
                <w:szCs w:val="24"/>
              </w:rPr>
              <w:t xml:space="preserve"> over het toevoegen van een termijn aan de ontheffingsgrond van artikel 5 lid 2</w:t>
            </w:r>
          </w:p>
          <w:p w:rsidRPr="00B37E0E" w:rsidR="00B37E0E" w:rsidP="00B37E0E" w:rsidRDefault="00B37E0E">
            <w:pPr>
              <w:rPr>
                <w:szCs w:val="24"/>
              </w:rPr>
            </w:pPr>
            <w:r w:rsidRPr="00B37E0E">
              <w:rPr>
                <w:szCs w:val="24"/>
                <w:highlight w:val="yellow"/>
              </w:rPr>
              <w:t>- amendement Kuzu (16)</w:t>
            </w:r>
            <w:r w:rsidRPr="00B37E0E">
              <w:rPr>
                <w:szCs w:val="24"/>
              </w:rPr>
              <w:t xml:space="preserve"> over een vrijstellingsmogelijkheid inburgering voor geestelijk bedienaren</w:t>
            </w:r>
          </w:p>
          <w:p w:rsidRPr="00B37E0E" w:rsidR="00B37E0E" w:rsidP="00B37E0E" w:rsidRDefault="00B37E0E">
            <w:pPr>
              <w:rPr>
                <w:szCs w:val="24"/>
              </w:rPr>
            </w:pPr>
            <w:r w:rsidRPr="00B37E0E">
              <w:rPr>
                <w:szCs w:val="24"/>
              </w:rPr>
              <w:t>- artikel 5</w:t>
            </w:r>
          </w:p>
          <w:p w:rsidRPr="00B37E0E" w:rsidR="00B37E0E" w:rsidP="00B37E0E" w:rsidRDefault="00B37E0E">
            <w:pPr>
              <w:rPr>
                <w:szCs w:val="24"/>
              </w:rPr>
            </w:pPr>
            <w:r w:rsidRPr="00B37E0E">
              <w:rPr>
                <w:szCs w:val="24"/>
              </w:rPr>
              <w:t>- gewijzigd amendement Van den Berge (33,II)</w:t>
            </w:r>
          </w:p>
          <w:p w:rsidRPr="00B37E0E" w:rsidR="00B37E0E" w:rsidP="00B37E0E" w:rsidRDefault="00B37E0E">
            <w:pPr>
              <w:rPr>
                <w:szCs w:val="24"/>
              </w:rPr>
            </w:pPr>
          </w:p>
          <w:p w:rsidRPr="00B37E0E" w:rsidR="00B37E0E" w:rsidP="00B37E0E" w:rsidRDefault="007C6E52">
            <w:pPr>
              <w:rPr>
                <w:szCs w:val="24"/>
              </w:rPr>
            </w:pPr>
            <w:r>
              <w:rPr>
                <w:szCs w:val="24"/>
              </w:rPr>
              <w:t xml:space="preserve">         </w:t>
            </w:r>
            <w:r w:rsidRPr="00B37E0E" w:rsidR="00B37E0E">
              <w:rPr>
                <w:szCs w:val="24"/>
              </w:rPr>
              <w:t>Indien 33 verworpen:</w:t>
            </w:r>
          </w:p>
          <w:p w:rsidRPr="00B37E0E" w:rsidR="00B37E0E" w:rsidP="00B37E0E" w:rsidRDefault="00B37E0E">
            <w:pPr>
              <w:ind w:left="568"/>
              <w:rPr>
                <w:szCs w:val="24"/>
              </w:rPr>
            </w:pPr>
            <w:r w:rsidRPr="00B37E0E">
              <w:rPr>
                <w:szCs w:val="24"/>
                <w:highlight w:val="yellow"/>
              </w:rPr>
              <w:t>- gewijzigd amendement Becker/Segers (52)</w:t>
            </w:r>
            <w:r w:rsidRPr="00B37E0E">
              <w:rPr>
                <w:szCs w:val="24"/>
              </w:rPr>
              <w:t xml:space="preserve"> over de inhoud van de participatieverklaring</w:t>
            </w:r>
          </w:p>
          <w:p w:rsidRPr="00B37E0E" w:rsidR="00B37E0E" w:rsidP="00B37E0E" w:rsidRDefault="00B37E0E">
            <w:pPr>
              <w:ind w:left="568" w:firstLine="2"/>
              <w:rPr>
                <w:szCs w:val="24"/>
              </w:rPr>
            </w:pPr>
            <w:r w:rsidRPr="00B37E0E">
              <w:rPr>
                <w:szCs w:val="24"/>
                <w:highlight w:val="yellow"/>
              </w:rPr>
              <w:t>- amendement Stoffer (11)</w:t>
            </w:r>
            <w:r w:rsidRPr="00B37E0E">
              <w:rPr>
                <w:szCs w:val="24"/>
              </w:rPr>
              <w:t xml:space="preserve"> over gedeeltelijke vrijstelling van het participatieverklaringstraject indien basisexamen in het buitenland is afgelegd</w:t>
            </w:r>
          </w:p>
          <w:p w:rsidRPr="00B37E0E" w:rsidR="00B37E0E" w:rsidP="00B37E0E" w:rsidRDefault="00B37E0E">
            <w:pPr>
              <w:rPr>
                <w:szCs w:val="24"/>
              </w:rPr>
            </w:pPr>
          </w:p>
          <w:p w:rsidRPr="00B37E0E" w:rsidR="00B37E0E" w:rsidP="00B37E0E" w:rsidRDefault="00B37E0E">
            <w:pPr>
              <w:rPr>
                <w:szCs w:val="24"/>
              </w:rPr>
            </w:pPr>
            <w:r w:rsidRPr="00B37E0E">
              <w:rPr>
                <w:szCs w:val="24"/>
              </w:rPr>
              <w:t>- artikel 6</w:t>
            </w:r>
          </w:p>
          <w:p w:rsidRPr="00B37E0E" w:rsidR="00B37E0E" w:rsidP="00B37E0E" w:rsidRDefault="00B37E0E">
            <w:pPr>
              <w:rPr>
                <w:szCs w:val="24"/>
              </w:rPr>
            </w:pPr>
            <w:r w:rsidRPr="00B37E0E">
              <w:rPr>
                <w:szCs w:val="24"/>
              </w:rPr>
              <w:t>- gewijzigd amendement Stoffer (55,II)</w:t>
            </w:r>
          </w:p>
          <w:p w:rsidRPr="00B37E0E" w:rsidR="00B37E0E" w:rsidP="00B37E0E" w:rsidRDefault="00B37E0E">
            <w:pPr>
              <w:rPr>
                <w:szCs w:val="24"/>
              </w:rPr>
            </w:pPr>
            <w:r w:rsidRPr="00B37E0E">
              <w:rPr>
                <w:szCs w:val="24"/>
                <w:highlight w:val="yellow"/>
              </w:rPr>
              <w:t>- amendement Kuzu (35,I)</w:t>
            </w:r>
            <w:r w:rsidRPr="00B37E0E">
              <w:rPr>
                <w:szCs w:val="24"/>
              </w:rPr>
              <w:t xml:space="preserve"> over het taalniveau van gezinsmigranten op A2 houden</w:t>
            </w:r>
          </w:p>
          <w:p w:rsidRPr="00B37E0E" w:rsidR="00B37E0E" w:rsidP="00B37E0E" w:rsidRDefault="00B37E0E">
            <w:pPr>
              <w:rPr>
                <w:szCs w:val="24"/>
              </w:rPr>
            </w:pPr>
            <w:r w:rsidRPr="00B37E0E">
              <w:rPr>
                <w:szCs w:val="24"/>
                <w:highlight w:val="yellow"/>
              </w:rPr>
              <w:t>- amendement Kuzu (18)</w:t>
            </w:r>
            <w:r w:rsidRPr="00B37E0E">
              <w:rPr>
                <w:szCs w:val="24"/>
              </w:rPr>
              <w:t xml:space="preserve"> over een maximumbedrag voor het afleggen van inburgeringsexamens</w:t>
            </w:r>
          </w:p>
          <w:p w:rsidRPr="00B37E0E" w:rsidR="00B37E0E" w:rsidP="00B37E0E" w:rsidRDefault="00B37E0E">
            <w:pPr>
              <w:rPr>
                <w:szCs w:val="24"/>
              </w:rPr>
            </w:pPr>
            <w:r w:rsidRPr="00B37E0E">
              <w:rPr>
                <w:szCs w:val="24"/>
              </w:rPr>
              <w:t>- artikel 7</w:t>
            </w:r>
          </w:p>
          <w:p w:rsidRPr="00B37E0E" w:rsidR="00B37E0E" w:rsidP="00B37E0E" w:rsidRDefault="00B37E0E">
            <w:pPr>
              <w:rPr>
                <w:szCs w:val="24"/>
              </w:rPr>
            </w:pPr>
            <w:r w:rsidRPr="00B37E0E">
              <w:rPr>
                <w:szCs w:val="24"/>
              </w:rPr>
              <w:t>- amendement Stoffer (10,II)</w:t>
            </w:r>
          </w:p>
          <w:p w:rsidRPr="00B37E0E" w:rsidR="00B37E0E" w:rsidP="00B37E0E" w:rsidRDefault="00B37E0E">
            <w:pPr>
              <w:rPr>
                <w:szCs w:val="24"/>
              </w:rPr>
            </w:pPr>
          </w:p>
          <w:p w:rsidRPr="00B37E0E" w:rsidR="00B37E0E" w:rsidP="00B37E0E" w:rsidRDefault="007C6E52">
            <w:pPr>
              <w:rPr>
                <w:szCs w:val="24"/>
              </w:rPr>
            </w:pPr>
            <w:r>
              <w:rPr>
                <w:szCs w:val="24"/>
              </w:rPr>
              <w:tab/>
            </w:r>
            <w:r w:rsidRPr="00B37E0E" w:rsidR="00B37E0E">
              <w:rPr>
                <w:szCs w:val="24"/>
              </w:rPr>
              <w:t>Indien 10 verworpen:</w:t>
            </w:r>
          </w:p>
          <w:p w:rsidRPr="00B37E0E" w:rsidR="00B37E0E" w:rsidP="00B37E0E" w:rsidRDefault="007C6E52">
            <w:pPr>
              <w:rPr>
                <w:szCs w:val="24"/>
              </w:rPr>
            </w:pPr>
            <w:r>
              <w:rPr>
                <w:szCs w:val="24"/>
              </w:rPr>
              <w:lastRenderedPageBreak/>
              <w:tab/>
            </w:r>
            <w:r w:rsidRPr="00B37E0E" w:rsidR="00B37E0E">
              <w:rPr>
                <w:szCs w:val="24"/>
              </w:rPr>
              <w:t>- amendement Van den Berge (23,II)</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Stoffer (55,III)</w:t>
            </w:r>
          </w:p>
          <w:p w:rsidRPr="00B37E0E" w:rsidR="00B37E0E" w:rsidP="00B37E0E" w:rsidRDefault="00B37E0E">
            <w:pPr>
              <w:rPr>
                <w:szCs w:val="24"/>
              </w:rPr>
            </w:pPr>
            <w:r w:rsidRPr="00B37E0E">
              <w:rPr>
                <w:szCs w:val="24"/>
              </w:rPr>
              <w:t>- amendement Kuzu (35,II)</w:t>
            </w:r>
          </w:p>
          <w:p w:rsidRPr="00B37E0E" w:rsidR="00B37E0E" w:rsidP="00B37E0E" w:rsidRDefault="00B37E0E">
            <w:pPr>
              <w:rPr>
                <w:szCs w:val="24"/>
              </w:rPr>
            </w:pPr>
            <w:r w:rsidRPr="00B37E0E">
              <w:rPr>
                <w:szCs w:val="24"/>
              </w:rPr>
              <w:t>- artikel 8</w:t>
            </w:r>
          </w:p>
          <w:p w:rsidRPr="00B37E0E" w:rsidR="00B37E0E" w:rsidP="00B37E0E" w:rsidRDefault="00B37E0E">
            <w:pPr>
              <w:rPr>
                <w:szCs w:val="24"/>
              </w:rPr>
            </w:pPr>
            <w:r w:rsidRPr="00B37E0E">
              <w:rPr>
                <w:szCs w:val="24"/>
              </w:rPr>
              <w:t>- gewijzigd amendement Stoffer (55,IV)</w:t>
            </w:r>
          </w:p>
          <w:p w:rsidRPr="00B37E0E" w:rsidR="00B37E0E" w:rsidP="00B37E0E" w:rsidRDefault="00B37E0E">
            <w:pPr>
              <w:rPr>
                <w:szCs w:val="24"/>
              </w:rPr>
            </w:pPr>
            <w:r w:rsidRPr="00B37E0E">
              <w:rPr>
                <w:szCs w:val="24"/>
              </w:rPr>
              <w:t>- artikel 9</w:t>
            </w:r>
          </w:p>
          <w:p w:rsidRPr="00B37E0E" w:rsidR="00B37E0E" w:rsidP="00B37E0E" w:rsidRDefault="00B37E0E">
            <w:pPr>
              <w:rPr>
                <w:szCs w:val="24"/>
              </w:rPr>
            </w:pPr>
            <w:r w:rsidRPr="00B37E0E">
              <w:rPr>
                <w:szCs w:val="24"/>
                <w:highlight w:val="yellow"/>
              </w:rPr>
              <w:t>- amendement Kuzu (17)</w:t>
            </w:r>
            <w:r w:rsidRPr="00B37E0E">
              <w:rPr>
                <w:szCs w:val="24"/>
              </w:rPr>
              <w:t xml:space="preserve"> over een imperatief geformuleerde delegatiegrondslag in artikel 10 met voorhang</w:t>
            </w:r>
          </w:p>
          <w:p w:rsidRPr="00B37E0E" w:rsidR="00B37E0E" w:rsidP="00B37E0E" w:rsidRDefault="00B37E0E">
            <w:pPr>
              <w:rPr>
                <w:szCs w:val="24"/>
              </w:rPr>
            </w:pPr>
            <w:r w:rsidRPr="00B37E0E">
              <w:rPr>
                <w:szCs w:val="24"/>
              </w:rPr>
              <w:t>- artikel 10</w:t>
            </w:r>
          </w:p>
          <w:p w:rsidRPr="00B37E0E" w:rsidR="00B37E0E" w:rsidP="00B37E0E" w:rsidRDefault="00B37E0E">
            <w:pPr>
              <w:rPr>
                <w:szCs w:val="24"/>
              </w:rPr>
            </w:pPr>
            <w:r w:rsidRPr="00B37E0E">
              <w:rPr>
                <w:szCs w:val="24"/>
                <w:highlight w:val="yellow"/>
              </w:rPr>
              <w:t>- amendement Kuzu (29,I)</w:t>
            </w:r>
            <w:r w:rsidRPr="00B37E0E">
              <w:rPr>
                <w:szCs w:val="24"/>
              </w:rPr>
              <w:t xml:space="preserve"> over de vrijwillige inburgering van niet-inburgeringsplichtigen (invoegen hoofdstuk 3a)</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enerzijds 29 en anderzijds 10 of 23 wordt aangenomen, wordt in het met 29,I ingevoegde artikel 10a, tweede lid, onder b, “brede intake” vervangen door “participatieverkenning”, onderscheidenlijk “‘Welkom in Nederland’-verkenning”.</w:t>
            </w:r>
          </w:p>
          <w:p w:rsidRPr="00B37E0E" w:rsidR="00B37E0E" w:rsidP="00B37E0E" w:rsidRDefault="00B37E0E">
            <w:pPr>
              <w:rPr>
                <w:szCs w:val="24"/>
              </w:rPr>
            </w:pPr>
            <w:r w:rsidRPr="00B37E0E">
              <w:rPr>
                <w:szCs w:val="24"/>
              </w:rPr>
              <w:tab/>
            </w:r>
            <w:r w:rsidRPr="00B37E0E">
              <w:rPr>
                <w:szCs w:val="24"/>
              </w:rPr>
              <w:tab/>
            </w:r>
          </w:p>
          <w:p w:rsidRPr="00B37E0E" w:rsidR="00B37E0E" w:rsidP="00B37E0E" w:rsidRDefault="00B37E0E">
            <w:pPr>
              <w:rPr>
                <w:szCs w:val="24"/>
              </w:rPr>
            </w:pPr>
            <w:r w:rsidRPr="00B37E0E">
              <w:rPr>
                <w:szCs w:val="24"/>
              </w:rPr>
              <w:t>- artikel 11</w:t>
            </w:r>
          </w:p>
          <w:p w:rsidRPr="00B37E0E" w:rsidR="00B37E0E" w:rsidP="00B37E0E" w:rsidRDefault="00B37E0E">
            <w:pPr>
              <w:rPr>
                <w:szCs w:val="24"/>
              </w:rPr>
            </w:pPr>
            <w:r w:rsidRPr="00B37E0E">
              <w:rPr>
                <w:szCs w:val="24"/>
                <w:highlight w:val="yellow"/>
              </w:rPr>
              <w:t>*- gewijzigd amendement Kuzu (56,I)</w:t>
            </w:r>
            <w:r w:rsidRPr="00B37E0E">
              <w:rPr>
                <w:szCs w:val="24"/>
              </w:rPr>
              <w:t xml:space="preserve"> over besluitvorming over verlenging inburgeringstermijn door het college i.p.v. de minister</w:t>
            </w:r>
          </w:p>
          <w:p w:rsidRPr="00B37E0E" w:rsidR="00B37E0E" w:rsidP="00B37E0E" w:rsidRDefault="00B37E0E">
            <w:pPr>
              <w:rPr>
                <w:szCs w:val="24"/>
              </w:rPr>
            </w:pPr>
            <w:r w:rsidRPr="00B37E0E">
              <w:rPr>
                <w:szCs w:val="24"/>
              </w:rPr>
              <w:t>- artikel 12</w:t>
            </w:r>
          </w:p>
          <w:p w:rsidRPr="00B37E0E" w:rsidR="00B37E0E" w:rsidP="00B37E0E" w:rsidRDefault="00B37E0E">
            <w:pPr>
              <w:rPr>
                <w:szCs w:val="24"/>
              </w:rPr>
            </w:pPr>
            <w:r w:rsidRPr="00B37E0E">
              <w:rPr>
                <w:szCs w:val="24"/>
              </w:rPr>
              <w:t>- artikel 13</w:t>
            </w:r>
          </w:p>
          <w:p w:rsidRPr="00B37E0E" w:rsidR="00B37E0E" w:rsidP="00B37E0E" w:rsidRDefault="00B37E0E">
            <w:pPr>
              <w:rPr>
                <w:szCs w:val="24"/>
              </w:rPr>
            </w:pPr>
            <w:r w:rsidRPr="00B37E0E">
              <w:rPr>
                <w:szCs w:val="24"/>
              </w:rPr>
              <w:t>- amendement Stoffer (10,III)</w:t>
            </w:r>
          </w:p>
          <w:p w:rsidRPr="00B37E0E" w:rsidR="00B37E0E" w:rsidP="00B37E0E" w:rsidRDefault="00B37E0E">
            <w:pPr>
              <w:rPr>
                <w:szCs w:val="24"/>
              </w:rPr>
            </w:pPr>
          </w:p>
          <w:p w:rsidRPr="00B37E0E" w:rsidR="00B37E0E" w:rsidP="00B37E0E" w:rsidRDefault="007C6E52">
            <w:pPr>
              <w:rPr>
                <w:szCs w:val="24"/>
              </w:rPr>
            </w:pPr>
            <w:r>
              <w:rPr>
                <w:szCs w:val="24"/>
              </w:rPr>
              <w:tab/>
            </w:r>
            <w:r w:rsidRPr="00B37E0E" w:rsidR="00B37E0E">
              <w:rPr>
                <w:szCs w:val="24"/>
              </w:rPr>
              <w:t>Indien 10 verworpen:</w:t>
            </w:r>
          </w:p>
          <w:p w:rsidRPr="00B37E0E" w:rsidR="00B37E0E" w:rsidP="00B37E0E" w:rsidRDefault="007C6E52">
            <w:pPr>
              <w:rPr>
                <w:szCs w:val="24"/>
              </w:rPr>
            </w:pPr>
            <w:r>
              <w:rPr>
                <w:szCs w:val="24"/>
              </w:rPr>
              <w:tab/>
            </w:r>
            <w:r w:rsidRPr="00B37E0E" w:rsidR="00B37E0E">
              <w:rPr>
                <w:szCs w:val="24"/>
              </w:rPr>
              <w:t>- amendement Van den Berge (23,III)</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Van den Berge (33,III)</w:t>
            </w:r>
          </w:p>
          <w:p w:rsidRPr="00B37E0E" w:rsidR="00B37E0E" w:rsidP="00B37E0E" w:rsidRDefault="00B37E0E">
            <w:pPr>
              <w:rPr>
                <w:szCs w:val="24"/>
              </w:rPr>
            </w:pPr>
            <w:r w:rsidRPr="00B37E0E">
              <w:rPr>
                <w:szCs w:val="24"/>
                <w:highlight w:val="yellow"/>
              </w:rPr>
              <w:t>- nader gewijzigd amendement Becker c.s. (51,I)</w:t>
            </w:r>
            <w:r w:rsidRPr="00B37E0E">
              <w:rPr>
                <w:szCs w:val="24"/>
              </w:rPr>
              <w:t xml:space="preserve"> over voor- en vroegschoolse educatie voor kinderen van inburgeraars</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33 en 51 worden aangenomen, worden de teksten in elkaar verwerkt.</w:t>
            </w:r>
          </w:p>
          <w:p w:rsidRPr="00B37E0E" w:rsidR="00B37E0E" w:rsidP="00B37E0E" w:rsidRDefault="00B37E0E">
            <w:pPr>
              <w:rPr>
                <w:szCs w:val="24"/>
              </w:rPr>
            </w:pPr>
          </w:p>
          <w:p w:rsidRPr="00B37E0E" w:rsidR="00B37E0E" w:rsidP="00B37E0E" w:rsidRDefault="00B37E0E">
            <w:pPr>
              <w:rPr>
                <w:szCs w:val="24"/>
              </w:rPr>
            </w:pPr>
            <w:r w:rsidRPr="00B37E0E">
              <w:rPr>
                <w:szCs w:val="24"/>
                <w:highlight w:val="yellow"/>
              </w:rPr>
              <w:t>- gewijzigd amendement Jasper van Dijk (54,I)</w:t>
            </w:r>
            <w:r w:rsidRPr="00B37E0E">
              <w:rPr>
                <w:szCs w:val="24"/>
              </w:rPr>
              <w:t xml:space="preserve"> over kaders voor de invulling van inburgeringstrajecten door gemeenten</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enerzijds 54 en anderzijds 10 of 23 wordt aangenomen, wordt in het met 54,I ingevoegde lid 4a “de brede intake afnemen” vervangen door “de participatieverkenning uitvoeren”, onderscheidenlijk “de ‘Welkom in Nederland’-verkenning uitvoeren”.</w:t>
            </w:r>
          </w:p>
          <w:p w:rsidRPr="00B37E0E" w:rsidR="00B37E0E" w:rsidP="00B37E0E" w:rsidRDefault="00B37E0E">
            <w:pPr>
              <w:rPr>
                <w:szCs w:val="24"/>
              </w:rPr>
            </w:pPr>
          </w:p>
          <w:p w:rsidRPr="00B37E0E" w:rsidR="00B37E0E" w:rsidP="00B37E0E" w:rsidRDefault="00B37E0E">
            <w:pPr>
              <w:rPr>
                <w:szCs w:val="24"/>
              </w:rPr>
            </w:pPr>
            <w:r w:rsidRPr="00B37E0E">
              <w:rPr>
                <w:szCs w:val="24"/>
              </w:rPr>
              <w:t>- artikel 14</w:t>
            </w:r>
          </w:p>
          <w:p w:rsidRPr="00B37E0E" w:rsidR="00B37E0E" w:rsidP="00B37E0E" w:rsidRDefault="00B37E0E">
            <w:pPr>
              <w:rPr>
                <w:szCs w:val="24"/>
              </w:rPr>
            </w:pPr>
            <w:r w:rsidRPr="00B37E0E">
              <w:rPr>
                <w:szCs w:val="24"/>
              </w:rPr>
              <w:t>- amendement Stoffer (10,IV)</w:t>
            </w:r>
          </w:p>
          <w:p w:rsidRPr="00B37E0E" w:rsidR="00B37E0E" w:rsidP="00B37E0E" w:rsidRDefault="00B37E0E">
            <w:pPr>
              <w:rPr>
                <w:szCs w:val="24"/>
              </w:rPr>
            </w:pPr>
          </w:p>
          <w:p w:rsidRPr="00B37E0E" w:rsidR="00B37E0E" w:rsidP="00B37E0E" w:rsidRDefault="007C6E52">
            <w:pPr>
              <w:rPr>
                <w:szCs w:val="24"/>
              </w:rPr>
            </w:pPr>
            <w:r>
              <w:rPr>
                <w:szCs w:val="24"/>
              </w:rPr>
              <w:tab/>
            </w:r>
            <w:r w:rsidRPr="00B37E0E" w:rsidR="00B37E0E">
              <w:rPr>
                <w:szCs w:val="24"/>
              </w:rPr>
              <w:t>Indien 10 verworpen:</w:t>
            </w:r>
          </w:p>
          <w:p w:rsidRPr="00B37E0E" w:rsidR="00B37E0E" w:rsidP="00B37E0E" w:rsidRDefault="007C6E52">
            <w:pPr>
              <w:rPr>
                <w:szCs w:val="24"/>
              </w:rPr>
            </w:pPr>
            <w:r>
              <w:rPr>
                <w:szCs w:val="24"/>
              </w:rPr>
              <w:tab/>
            </w:r>
            <w:r w:rsidRPr="00B37E0E" w:rsidR="00B37E0E">
              <w:rPr>
                <w:szCs w:val="24"/>
              </w:rPr>
              <w:t>- amendement Van den Berge (23,IV)</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Van den Berge (33,IV)</w:t>
            </w:r>
          </w:p>
          <w:p w:rsidRPr="00B37E0E" w:rsidR="00B37E0E" w:rsidP="00B37E0E" w:rsidRDefault="00B37E0E">
            <w:pPr>
              <w:rPr>
                <w:szCs w:val="24"/>
              </w:rPr>
            </w:pPr>
            <w:r w:rsidRPr="00B37E0E">
              <w:rPr>
                <w:szCs w:val="24"/>
              </w:rPr>
              <w:t>- nader gewijzigd amendement Becker c.s. (51,II)</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33 en 51 worden aangenomen, worden de teksten in elkaar verwerkt.</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Jasper van Dijk (54,II)</w:t>
            </w:r>
          </w:p>
          <w:p w:rsidRPr="00B37E0E" w:rsidR="00B37E0E" w:rsidP="00B37E0E" w:rsidRDefault="00B37E0E">
            <w:pPr>
              <w:rPr>
                <w:szCs w:val="24"/>
              </w:rPr>
            </w:pPr>
            <w:r w:rsidRPr="00B37E0E">
              <w:rPr>
                <w:szCs w:val="24"/>
                <w:highlight w:val="yellow"/>
              </w:rPr>
              <w:t>- amendement Kuzu (21)</w:t>
            </w:r>
            <w:r w:rsidRPr="00B37E0E">
              <w:rPr>
                <w:szCs w:val="24"/>
              </w:rPr>
              <w:t xml:space="preserve"> over een wettelijke termijn voor opstellen persoonlijk plan arbeid en participatie</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54 en 21 worden aangenomen, vervalt in het met 54,II ingevoegde lid 5a “voorts”.</w:t>
            </w:r>
          </w:p>
          <w:p w:rsidRPr="00B37E0E" w:rsidR="00B37E0E" w:rsidP="00B37E0E" w:rsidRDefault="00B37E0E">
            <w:pPr>
              <w:ind w:left="568" w:firstLine="2"/>
              <w:rPr>
                <w:szCs w:val="24"/>
              </w:rPr>
            </w:pPr>
          </w:p>
          <w:p w:rsidRPr="00B37E0E" w:rsidR="00B37E0E" w:rsidP="00B37E0E" w:rsidRDefault="00B37E0E">
            <w:pPr>
              <w:rPr>
                <w:szCs w:val="24"/>
              </w:rPr>
            </w:pPr>
            <w:r w:rsidRPr="00B37E0E">
              <w:rPr>
                <w:szCs w:val="24"/>
              </w:rPr>
              <w:t xml:space="preserve">- artikel 15 </w:t>
            </w:r>
          </w:p>
          <w:p w:rsidRPr="00B37E0E" w:rsidR="00B37E0E" w:rsidP="00B37E0E" w:rsidRDefault="00B37E0E">
            <w:pPr>
              <w:rPr>
                <w:szCs w:val="24"/>
                <w:highlight w:val="yellow"/>
              </w:rPr>
            </w:pPr>
          </w:p>
          <w:p w:rsidRPr="00B37E0E" w:rsidR="00B37E0E" w:rsidP="00B37E0E" w:rsidRDefault="007C6E52">
            <w:pPr>
              <w:rPr>
                <w:szCs w:val="24"/>
              </w:rPr>
            </w:pPr>
            <w:r>
              <w:rPr>
                <w:szCs w:val="24"/>
              </w:rPr>
              <w:t xml:space="preserve">         </w:t>
            </w:r>
            <w:r w:rsidRPr="00B37E0E" w:rsidR="00B37E0E">
              <w:rPr>
                <w:szCs w:val="24"/>
              </w:rPr>
              <w:t>Indien 29 verworpen:</w:t>
            </w:r>
          </w:p>
          <w:p w:rsidRPr="00B37E0E" w:rsidR="00B37E0E" w:rsidP="00B37E0E" w:rsidRDefault="00B37E0E">
            <w:pPr>
              <w:ind w:left="568"/>
              <w:rPr>
                <w:szCs w:val="24"/>
              </w:rPr>
            </w:pPr>
            <w:r w:rsidRPr="00B37E0E">
              <w:rPr>
                <w:szCs w:val="24"/>
                <w:highlight w:val="yellow"/>
              </w:rPr>
              <w:t>*- gewijzigd amendement Kuzu (59,I)</w:t>
            </w:r>
            <w:r w:rsidRPr="00B37E0E">
              <w:rPr>
                <w:szCs w:val="24"/>
              </w:rPr>
              <w:t xml:space="preserve"> over inburgeringsaanbod van het college ook voor gezins- en overige migranten</w:t>
            </w:r>
          </w:p>
          <w:p w:rsidRPr="00B37E0E" w:rsidR="00B37E0E" w:rsidP="00B37E0E" w:rsidRDefault="00B37E0E">
            <w:pPr>
              <w:ind w:left="284" w:firstLine="284"/>
              <w:rPr>
                <w:szCs w:val="24"/>
              </w:rPr>
            </w:pPr>
          </w:p>
          <w:p w:rsidRPr="00B37E0E" w:rsidR="00B37E0E" w:rsidP="00B37E0E" w:rsidRDefault="00B37E0E">
            <w:pPr>
              <w:rPr>
                <w:szCs w:val="24"/>
              </w:rPr>
            </w:pPr>
            <w:r w:rsidRPr="00B37E0E">
              <w:rPr>
                <w:szCs w:val="24"/>
              </w:rPr>
              <w:t>- gewijzigd amendement Jasper van Dijk (54,III)</w:t>
            </w:r>
          </w:p>
          <w:p w:rsidRPr="00B37E0E" w:rsidR="00B37E0E" w:rsidP="00B37E0E" w:rsidRDefault="00B37E0E">
            <w:pPr>
              <w:rPr>
                <w:szCs w:val="24"/>
              </w:rPr>
            </w:pPr>
          </w:p>
          <w:p w:rsidRPr="00B37E0E" w:rsidR="00B37E0E" w:rsidP="00B37E0E" w:rsidRDefault="007C6E52">
            <w:pPr>
              <w:rPr>
                <w:szCs w:val="24"/>
              </w:rPr>
            </w:pPr>
            <w:r>
              <w:rPr>
                <w:szCs w:val="24"/>
              </w:rPr>
              <w:t xml:space="preserve">         </w:t>
            </w:r>
            <w:r w:rsidRPr="00B37E0E" w:rsidR="00B37E0E">
              <w:rPr>
                <w:szCs w:val="24"/>
              </w:rPr>
              <w:t>Indien 54 verworpen:</w:t>
            </w:r>
          </w:p>
          <w:p w:rsidRPr="00B37E0E" w:rsidR="00B37E0E" w:rsidP="00B37E0E" w:rsidRDefault="00B37E0E">
            <w:pPr>
              <w:ind w:left="568"/>
              <w:rPr>
                <w:szCs w:val="24"/>
              </w:rPr>
            </w:pPr>
            <w:r w:rsidRPr="00B37E0E">
              <w:rPr>
                <w:szCs w:val="24"/>
                <w:highlight w:val="yellow"/>
              </w:rPr>
              <w:t>*- gewijzigd amendement Kuzu (57)</w:t>
            </w:r>
            <w:r w:rsidRPr="00B37E0E">
              <w:rPr>
                <w:szCs w:val="24"/>
              </w:rPr>
              <w:t xml:space="preserve"> over een inburgeringsaanbod binnen 10 weken na vaststelling van een persoonlijk plan arbeid en participatie</w:t>
            </w:r>
          </w:p>
          <w:p w:rsidRPr="00B37E0E" w:rsidR="00B37E0E" w:rsidP="00B37E0E" w:rsidRDefault="00B37E0E">
            <w:pPr>
              <w:ind w:left="1136" w:firstLine="284"/>
              <w:rPr>
                <w:szCs w:val="24"/>
              </w:rPr>
            </w:pPr>
          </w:p>
          <w:p w:rsidRPr="00B37E0E" w:rsidR="00B37E0E" w:rsidP="00B37E0E" w:rsidRDefault="00B37E0E">
            <w:pPr>
              <w:rPr>
                <w:szCs w:val="24"/>
              </w:rPr>
            </w:pPr>
            <w:r w:rsidRPr="00B37E0E">
              <w:rPr>
                <w:szCs w:val="24"/>
                <w:highlight w:val="yellow"/>
              </w:rPr>
              <w:t>- amendement Jasper van Dijk (6,I)</w:t>
            </w:r>
            <w:r w:rsidRPr="00B37E0E">
              <w:rPr>
                <w:szCs w:val="24"/>
              </w:rPr>
              <w:t xml:space="preserve"> over een erkenningssysteem voor cursusinstellingen</w:t>
            </w:r>
          </w:p>
          <w:p w:rsidRPr="00B37E0E" w:rsidR="00B37E0E" w:rsidP="00B37E0E" w:rsidRDefault="00B37E0E">
            <w:pPr>
              <w:rPr>
                <w:szCs w:val="24"/>
              </w:rPr>
            </w:pPr>
            <w:r w:rsidRPr="00B37E0E">
              <w:rPr>
                <w:szCs w:val="24"/>
              </w:rPr>
              <w:t>- artikel 16</w:t>
            </w:r>
          </w:p>
          <w:p w:rsidRPr="00B37E0E" w:rsidR="00B37E0E" w:rsidP="00B37E0E" w:rsidRDefault="00B37E0E">
            <w:pPr>
              <w:rPr>
                <w:szCs w:val="24"/>
              </w:rPr>
            </w:pPr>
            <w:r w:rsidRPr="00B37E0E">
              <w:rPr>
                <w:szCs w:val="24"/>
              </w:rPr>
              <w:t>- gewijzigd amendement Jasper van Dijk (54,IV)</w:t>
            </w:r>
          </w:p>
          <w:p w:rsidRPr="00B37E0E" w:rsidR="00B37E0E" w:rsidP="00B37E0E" w:rsidRDefault="00B37E0E">
            <w:pPr>
              <w:rPr>
                <w:szCs w:val="24"/>
              </w:rPr>
            </w:pPr>
            <w:r w:rsidRPr="00B37E0E">
              <w:rPr>
                <w:szCs w:val="24"/>
              </w:rPr>
              <w:t xml:space="preserve">- artikel 17 </w:t>
            </w:r>
          </w:p>
          <w:p w:rsidRPr="00B37E0E" w:rsidR="00B37E0E" w:rsidP="00B37E0E" w:rsidRDefault="00B37E0E">
            <w:pPr>
              <w:rPr>
                <w:szCs w:val="24"/>
              </w:rPr>
            </w:pPr>
            <w:r w:rsidRPr="00B37E0E">
              <w:rPr>
                <w:szCs w:val="24"/>
              </w:rPr>
              <w:t>- artikel 18</w:t>
            </w:r>
          </w:p>
          <w:p w:rsidRPr="00B37E0E" w:rsidR="00B37E0E" w:rsidP="00B37E0E" w:rsidRDefault="00B37E0E">
            <w:pPr>
              <w:rPr>
                <w:szCs w:val="24"/>
              </w:rPr>
            </w:pPr>
          </w:p>
          <w:p w:rsidRPr="00B37E0E" w:rsidR="00B37E0E" w:rsidP="00B37E0E" w:rsidRDefault="007C6E52">
            <w:pPr>
              <w:rPr>
                <w:szCs w:val="24"/>
              </w:rPr>
            </w:pPr>
            <w:r>
              <w:rPr>
                <w:szCs w:val="24"/>
              </w:rPr>
              <w:t xml:space="preserve">         </w:t>
            </w:r>
            <w:r w:rsidRPr="00B37E0E" w:rsidR="00B37E0E">
              <w:rPr>
                <w:szCs w:val="24"/>
              </w:rPr>
              <w:t>Indien 29 verworpen:</w:t>
            </w:r>
          </w:p>
          <w:p w:rsidRPr="00B37E0E" w:rsidR="00B37E0E" w:rsidP="00B37E0E" w:rsidRDefault="00B37E0E">
            <w:pPr>
              <w:ind w:left="284" w:firstLine="284"/>
              <w:rPr>
                <w:szCs w:val="24"/>
              </w:rPr>
            </w:pPr>
            <w:r w:rsidRPr="00B37E0E">
              <w:rPr>
                <w:szCs w:val="24"/>
              </w:rPr>
              <w:t>*- gewijzigd amendement Kuzu (59,II)</w:t>
            </w:r>
          </w:p>
          <w:p w:rsidRPr="00B37E0E" w:rsidR="00B37E0E" w:rsidP="00B37E0E" w:rsidRDefault="00B37E0E">
            <w:pPr>
              <w:ind w:left="284" w:firstLine="284"/>
              <w:rPr>
                <w:szCs w:val="24"/>
              </w:rPr>
            </w:pPr>
          </w:p>
          <w:p w:rsidRPr="00B37E0E" w:rsidR="00B37E0E" w:rsidP="00B37E0E" w:rsidRDefault="00B37E0E">
            <w:pPr>
              <w:rPr>
                <w:szCs w:val="24"/>
              </w:rPr>
            </w:pPr>
            <w:r w:rsidRPr="00B37E0E">
              <w:rPr>
                <w:szCs w:val="24"/>
              </w:rPr>
              <w:t>- artikel 19</w:t>
            </w:r>
          </w:p>
          <w:p w:rsidRPr="00B37E0E" w:rsidR="00B37E0E" w:rsidP="00B37E0E" w:rsidRDefault="00B37E0E">
            <w:pPr>
              <w:rPr>
                <w:szCs w:val="24"/>
              </w:rPr>
            </w:pPr>
            <w:r w:rsidRPr="00B37E0E">
              <w:rPr>
                <w:szCs w:val="24"/>
              </w:rPr>
              <w:t>*- amendement Kuzu (29,II)</w:t>
            </w:r>
          </w:p>
          <w:p w:rsidRPr="00B37E0E" w:rsidR="00B37E0E" w:rsidP="00B37E0E" w:rsidRDefault="00B37E0E">
            <w:pPr>
              <w:rPr>
                <w:szCs w:val="24"/>
              </w:rPr>
            </w:pPr>
          </w:p>
          <w:p w:rsidRPr="00B37E0E" w:rsidR="00B37E0E" w:rsidP="00B37E0E" w:rsidRDefault="007C6E52">
            <w:pPr>
              <w:rPr>
                <w:szCs w:val="24"/>
              </w:rPr>
            </w:pPr>
            <w:r>
              <w:rPr>
                <w:szCs w:val="24"/>
              </w:rPr>
              <w:tab/>
            </w:r>
            <w:r w:rsidRPr="00B37E0E" w:rsidR="00B37E0E">
              <w:rPr>
                <w:szCs w:val="24"/>
              </w:rPr>
              <w:t>*Indien 29 verworpen:</w:t>
            </w:r>
          </w:p>
          <w:p w:rsidRPr="00B37E0E" w:rsidR="00B37E0E" w:rsidP="00B37E0E" w:rsidRDefault="007C6E52">
            <w:pPr>
              <w:rPr>
                <w:szCs w:val="24"/>
              </w:rPr>
            </w:pPr>
            <w:r>
              <w:rPr>
                <w:szCs w:val="24"/>
              </w:rPr>
              <w:tab/>
            </w:r>
            <w:r w:rsidRPr="00B37E0E" w:rsidR="00B37E0E">
              <w:rPr>
                <w:szCs w:val="24"/>
              </w:rPr>
              <w:t>*- gewijzigd amendement Kuzu (59,III)</w:t>
            </w:r>
          </w:p>
          <w:p w:rsidRPr="00B37E0E" w:rsidR="00B37E0E" w:rsidP="00B37E0E" w:rsidRDefault="00B37E0E">
            <w:pPr>
              <w:rPr>
                <w:szCs w:val="24"/>
              </w:rPr>
            </w:pPr>
          </w:p>
          <w:p w:rsidRPr="00B37E0E" w:rsidR="00B37E0E" w:rsidP="00B37E0E" w:rsidRDefault="007C6E52">
            <w:pPr>
              <w:rPr>
                <w:szCs w:val="24"/>
              </w:rPr>
            </w:pPr>
            <w:r>
              <w:rPr>
                <w:szCs w:val="24"/>
              </w:rPr>
              <w:tab/>
              <w:t xml:space="preserve">       </w:t>
            </w:r>
            <w:r w:rsidRPr="00B37E0E" w:rsidR="00B37E0E">
              <w:rPr>
                <w:szCs w:val="24"/>
              </w:rPr>
              <w:t>*Indien 29 en 59 verworpen:</w:t>
            </w:r>
          </w:p>
          <w:p w:rsidRPr="00B37E0E" w:rsidR="00B37E0E" w:rsidP="00B37E0E" w:rsidRDefault="00B37E0E">
            <w:pPr>
              <w:ind w:left="1136"/>
              <w:rPr>
                <w:szCs w:val="24"/>
              </w:rPr>
            </w:pPr>
            <w:r w:rsidRPr="00B37E0E">
              <w:rPr>
                <w:szCs w:val="24"/>
                <w:highlight w:val="yellow"/>
              </w:rPr>
              <w:t>- amendement Kuzu (28)</w:t>
            </w:r>
            <w:r w:rsidRPr="00B37E0E">
              <w:rPr>
                <w:szCs w:val="24"/>
              </w:rPr>
              <w:t xml:space="preserve"> over een sociale lening voor vrijwillige deelname aan het inburgeringsonderwijs</w:t>
            </w:r>
          </w:p>
          <w:p w:rsidRPr="00B37E0E" w:rsidR="00B37E0E" w:rsidP="00B37E0E" w:rsidRDefault="00B37E0E">
            <w:pPr>
              <w:rPr>
                <w:szCs w:val="24"/>
              </w:rPr>
            </w:pPr>
          </w:p>
          <w:p w:rsidRPr="00B37E0E" w:rsidR="00B37E0E" w:rsidP="00B37E0E" w:rsidRDefault="007C6E52">
            <w:pPr>
              <w:rPr>
                <w:szCs w:val="24"/>
              </w:rPr>
            </w:pPr>
            <w:r>
              <w:rPr>
                <w:szCs w:val="24"/>
              </w:rPr>
              <w:tab/>
            </w:r>
            <w:r>
              <w:rPr>
                <w:szCs w:val="24"/>
              </w:rPr>
              <w:tab/>
            </w:r>
            <w:r w:rsidRPr="00B37E0E" w:rsidR="00B37E0E">
              <w:rPr>
                <w:szCs w:val="24"/>
              </w:rPr>
              <w:t>*Indien 29, 59 en 28 verworpen:</w:t>
            </w:r>
          </w:p>
          <w:p w:rsidRPr="00B37E0E" w:rsidR="00B37E0E" w:rsidP="00B37E0E" w:rsidRDefault="00B37E0E">
            <w:pPr>
              <w:ind w:left="1704"/>
              <w:rPr>
                <w:szCs w:val="24"/>
              </w:rPr>
            </w:pPr>
            <w:r w:rsidRPr="00B37E0E">
              <w:rPr>
                <w:szCs w:val="24"/>
                <w:highlight w:val="yellow"/>
              </w:rPr>
              <w:lastRenderedPageBreak/>
              <w:t>- amendement Kuzu (22)</w:t>
            </w:r>
            <w:r w:rsidRPr="00B37E0E">
              <w:rPr>
                <w:szCs w:val="24"/>
              </w:rPr>
              <w:t xml:space="preserve"> over een imperatief geformuleerde delegatiegrondslag in artikel 20 lid 3 met voorhang</w:t>
            </w:r>
          </w:p>
          <w:p w:rsidRPr="00B37E0E" w:rsidR="00B37E0E" w:rsidP="00B37E0E" w:rsidRDefault="00B37E0E">
            <w:pPr>
              <w:rPr>
                <w:szCs w:val="24"/>
              </w:rPr>
            </w:pPr>
          </w:p>
          <w:p w:rsidRPr="00B37E0E" w:rsidR="00B37E0E" w:rsidP="00B37E0E" w:rsidRDefault="00B37E0E">
            <w:pPr>
              <w:rPr>
                <w:szCs w:val="24"/>
              </w:rPr>
            </w:pPr>
            <w:r w:rsidRPr="00B37E0E">
              <w:rPr>
                <w:szCs w:val="24"/>
              </w:rPr>
              <w:t>- artikel 20</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29 verworpen:</w:t>
            </w:r>
          </w:p>
          <w:p w:rsidRPr="00B37E0E" w:rsidR="00B37E0E" w:rsidP="00B37E0E" w:rsidRDefault="00787B3E">
            <w:pPr>
              <w:rPr>
                <w:szCs w:val="24"/>
              </w:rPr>
            </w:pPr>
            <w:r>
              <w:rPr>
                <w:szCs w:val="24"/>
              </w:rPr>
              <w:tab/>
            </w:r>
            <w:r w:rsidRPr="00B37E0E" w:rsidR="00B37E0E">
              <w:rPr>
                <w:szCs w:val="24"/>
              </w:rPr>
              <w:t>*- gewijzigd amendement Kuzu (59,IV)</w:t>
            </w:r>
          </w:p>
          <w:p w:rsidRPr="00B37E0E" w:rsidR="00B37E0E" w:rsidP="00B37E0E" w:rsidRDefault="00B37E0E">
            <w:pPr>
              <w:rPr>
                <w:szCs w:val="24"/>
              </w:rPr>
            </w:pPr>
          </w:p>
          <w:p w:rsidRPr="00B37E0E" w:rsidR="00B37E0E" w:rsidP="00B37E0E" w:rsidRDefault="00B37E0E">
            <w:pPr>
              <w:rPr>
                <w:szCs w:val="24"/>
              </w:rPr>
            </w:pPr>
            <w:r w:rsidRPr="00B37E0E">
              <w:rPr>
                <w:szCs w:val="24"/>
              </w:rPr>
              <w:t xml:space="preserve">- artikel 21 </w:t>
            </w:r>
          </w:p>
          <w:p w:rsidRPr="00B37E0E" w:rsidR="00B37E0E" w:rsidP="00B37E0E" w:rsidRDefault="00B37E0E">
            <w:pPr>
              <w:rPr>
                <w:szCs w:val="24"/>
              </w:rPr>
            </w:pPr>
            <w:r w:rsidRPr="00B37E0E">
              <w:rPr>
                <w:szCs w:val="24"/>
              </w:rPr>
              <w:t>- amendement Stoffer (10,V)</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10 verworpen:</w:t>
            </w:r>
          </w:p>
          <w:p w:rsidRPr="00B37E0E" w:rsidR="00B37E0E" w:rsidP="00B37E0E" w:rsidRDefault="00787B3E">
            <w:pPr>
              <w:rPr>
                <w:szCs w:val="24"/>
              </w:rPr>
            </w:pPr>
            <w:r>
              <w:rPr>
                <w:szCs w:val="24"/>
              </w:rPr>
              <w:tab/>
            </w:r>
            <w:r w:rsidRPr="00B37E0E" w:rsidR="00B37E0E">
              <w:rPr>
                <w:szCs w:val="24"/>
              </w:rPr>
              <w:t>- amendement Van den Berge (23,V)</w:t>
            </w:r>
          </w:p>
          <w:p w:rsidRPr="00B37E0E" w:rsidR="00B37E0E" w:rsidP="00B37E0E" w:rsidRDefault="00B37E0E">
            <w:pPr>
              <w:rPr>
                <w:szCs w:val="24"/>
              </w:rPr>
            </w:pPr>
          </w:p>
          <w:p w:rsidRPr="00B37E0E" w:rsidR="00B37E0E" w:rsidP="00B37E0E" w:rsidRDefault="00B37E0E">
            <w:pPr>
              <w:rPr>
                <w:szCs w:val="24"/>
              </w:rPr>
            </w:pPr>
            <w:r w:rsidRPr="00B37E0E">
              <w:rPr>
                <w:szCs w:val="24"/>
              </w:rPr>
              <w:t>- artikel 22</w:t>
            </w:r>
          </w:p>
          <w:p w:rsidRPr="00B37E0E" w:rsidR="00B37E0E" w:rsidP="00B37E0E" w:rsidRDefault="00B37E0E">
            <w:pPr>
              <w:rPr>
                <w:szCs w:val="24"/>
              </w:rPr>
            </w:pPr>
            <w:r w:rsidRPr="00B37E0E">
              <w:rPr>
                <w:szCs w:val="24"/>
              </w:rPr>
              <w:t>- gewijzigd amendement Van den Berge (33,V)</w:t>
            </w:r>
          </w:p>
          <w:p w:rsidRPr="00B37E0E" w:rsidR="00B37E0E" w:rsidP="00B37E0E" w:rsidRDefault="00B37E0E">
            <w:pPr>
              <w:rPr>
                <w:szCs w:val="24"/>
              </w:rPr>
            </w:pPr>
            <w:r w:rsidRPr="00B37E0E">
              <w:rPr>
                <w:szCs w:val="24"/>
              </w:rPr>
              <w:t xml:space="preserve">- artikel 23 </w:t>
            </w:r>
          </w:p>
          <w:p w:rsidRPr="00B37E0E" w:rsidR="00B37E0E" w:rsidP="00B37E0E" w:rsidRDefault="00B37E0E">
            <w:pPr>
              <w:rPr>
                <w:szCs w:val="24"/>
              </w:rPr>
            </w:pPr>
            <w:r w:rsidRPr="00B37E0E">
              <w:rPr>
                <w:szCs w:val="24"/>
                <w:highlight w:val="yellow"/>
              </w:rPr>
              <w:t>- gewijzigd amendement Van den Berge (53,I)</w:t>
            </w:r>
            <w:r w:rsidRPr="00B37E0E">
              <w:rPr>
                <w:szCs w:val="24"/>
              </w:rPr>
              <w:t xml:space="preserve"> over het vervallen van de boetebepalingen van de artikelen 24 en 25</w:t>
            </w:r>
          </w:p>
          <w:p w:rsidRPr="00B37E0E" w:rsidR="00B37E0E" w:rsidP="00B37E0E" w:rsidRDefault="00B37E0E">
            <w:pPr>
              <w:rPr>
                <w:szCs w:val="24"/>
              </w:rPr>
            </w:pPr>
          </w:p>
          <w:p w:rsidRPr="00B37E0E" w:rsidR="00B37E0E" w:rsidP="00B37E0E" w:rsidRDefault="00787B3E">
            <w:pPr>
              <w:rPr>
                <w:szCs w:val="24"/>
              </w:rPr>
            </w:pPr>
            <w:r>
              <w:rPr>
                <w:szCs w:val="24"/>
              </w:rPr>
              <w:t xml:space="preserve">         </w:t>
            </w:r>
            <w:r w:rsidRPr="00B37E0E" w:rsidR="00B37E0E">
              <w:rPr>
                <w:szCs w:val="24"/>
              </w:rPr>
              <w:t>Indien 53 verworpen:</w:t>
            </w:r>
          </w:p>
          <w:p w:rsidRPr="00B37E0E" w:rsidR="00B37E0E" w:rsidP="00B37E0E" w:rsidRDefault="00B37E0E">
            <w:pPr>
              <w:ind w:left="568"/>
              <w:rPr>
                <w:szCs w:val="24"/>
              </w:rPr>
            </w:pPr>
            <w:r w:rsidRPr="00B37E0E">
              <w:rPr>
                <w:szCs w:val="24"/>
                <w:highlight w:val="yellow"/>
              </w:rPr>
              <w:t>*- gewijzigd amendement Kuzu (58,I)</w:t>
            </w:r>
            <w:r w:rsidRPr="00B37E0E">
              <w:rPr>
                <w:szCs w:val="24"/>
              </w:rPr>
              <w:t xml:space="preserve"> over het opleggen van boetes door het college i.p.v. de minister</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Van den Berge (33,VI)</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53 en 33 worden aangenomen, wordt geen uitvoering gegeven aan 33,VI.</w:t>
            </w:r>
          </w:p>
          <w:p w:rsidRPr="00B37E0E" w:rsidR="00B37E0E" w:rsidP="00B37E0E" w:rsidRDefault="00B37E0E">
            <w:pPr>
              <w:rPr>
                <w:szCs w:val="24"/>
              </w:rPr>
            </w:pPr>
          </w:p>
          <w:p w:rsidRPr="00B37E0E" w:rsidR="00B37E0E" w:rsidP="00B37E0E" w:rsidRDefault="00B37E0E">
            <w:pPr>
              <w:rPr>
                <w:szCs w:val="24"/>
              </w:rPr>
            </w:pPr>
            <w:r w:rsidRPr="00B37E0E">
              <w:rPr>
                <w:szCs w:val="24"/>
              </w:rPr>
              <w:t>- artikel 24</w:t>
            </w:r>
          </w:p>
          <w:p w:rsidRPr="00B37E0E" w:rsidR="00B37E0E" w:rsidP="00B37E0E" w:rsidRDefault="00B37E0E">
            <w:pPr>
              <w:rPr>
                <w:szCs w:val="24"/>
              </w:rPr>
            </w:pPr>
            <w:r w:rsidRPr="00B37E0E">
              <w:rPr>
                <w:szCs w:val="24"/>
              </w:rPr>
              <w:t>- gewijzigd amendement Van den Berge (53,II)</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53 verworpen:</w:t>
            </w:r>
          </w:p>
          <w:p w:rsidRPr="00B37E0E" w:rsidR="00B37E0E" w:rsidP="00B37E0E" w:rsidRDefault="00787B3E">
            <w:pPr>
              <w:rPr>
                <w:szCs w:val="24"/>
              </w:rPr>
            </w:pPr>
            <w:r>
              <w:rPr>
                <w:szCs w:val="24"/>
              </w:rPr>
              <w:tab/>
            </w:r>
            <w:r w:rsidRPr="00B37E0E" w:rsidR="00B37E0E">
              <w:rPr>
                <w:szCs w:val="24"/>
              </w:rPr>
              <w:t>*- gewijzigd amendement Kuzu (58,II)</w:t>
            </w:r>
          </w:p>
          <w:p w:rsidRPr="00B37E0E" w:rsidR="00B37E0E" w:rsidP="00B37E0E" w:rsidRDefault="00B37E0E">
            <w:pPr>
              <w:rPr>
                <w:szCs w:val="24"/>
              </w:rPr>
            </w:pPr>
          </w:p>
          <w:p w:rsidRPr="00B37E0E" w:rsidR="00B37E0E" w:rsidP="00B37E0E" w:rsidRDefault="00B37E0E">
            <w:pPr>
              <w:rPr>
                <w:szCs w:val="24"/>
              </w:rPr>
            </w:pPr>
            <w:r w:rsidRPr="00B37E0E">
              <w:rPr>
                <w:szCs w:val="24"/>
              </w:rPr>
              <w:t xml:space="preserve">- artikel 25 </w:t>
            </w:r>
          </w:p>
          <w:p w:rsidRPr="00B37E0E" w:rsidR="00B37E0E" w:rsidP="00B37E0E" w:rsidRDefault="00B37E0E">
            <w:pPr>
              <w:rPr>
                <w:szCs w:val="24"/>
              </w:rPr>
            </w:pPr>
            <w:r w:rsidRPr="00B37E0E">
              <w:rPr>
                <w:szCs w:val="24"/>
              </w:rPr>
              <w:t>- gewijzigd amendement Van den Berge (53,III)</w:t>
            </w:r>
          </w:p>
          <w:p w:rsidRPr="00B37E0E" w:rsidR="00B37E0E" w:rsidP="00B37E0E" w:rsidRDefault="00B37E0E">
            <w:pPr>
              <w:rPr>
                <w:szCs w:val="24"/>
              </w:rPr>
            </w:pPr>
            <w:r w:rsidRPr="00B37E0E">
              <w:rPr>
                <w:szCs w:val="24"/>
                <w:highlight w:val="yellow"/>
              </w:rPr>
              <w:t>- amendement Becker/Peters (15)</w:t>
            </w:r>
            <w:r w:rsidRPr="00B37E0E">
              <w:rPr>
                <w:szCs w:val="24"/>
              </w:rPr>
              <w:t xml:space="preserve"> over uniformering boetebedragen en handhaving met voorhang van de nadere invulling</w:t>
            </w:r>
          </w:p>
          <w:p w:rsidRPr="00B37E0E" w:rsidR="00B37E0E" w:rsidP="00B37E0E" w:rsidRDefault="00B37E0E">
            <w:pPr>
              <w:rPr>
                <w:szCs w:val="24"/>
              </w:rPr>
            </w:pPr>
          </w:p>
          <w:p w:rsidRPr="00B37E0E" w:rsidR="00B37E0E" w:rsidP="00B37E0E" w:rsidRDefault="00B37E0E">
            <w:pPr>
              <w:ind w:left="568"/>
              <w:rPr>
                <w:szCs w:val="24"/>
              </w:rPr>
            </w:pPr>
            <w:r w:rsidRPr="00B37E0E">
              <w:rPr>
                <w:szCs w:val="24"/>
              </w:rPr>
              <w:t>NB. Indien 53 en 15 worden aangenomen, wordt geen uitvoering gegeven aan 53,III, onderdelen 2 en 3, en vervallen de met 15, onderdeel 1, ingevoegde onderdelen b en d, onder vervanging van de puntkomma aan het slot van onderdeel c door een punt.</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53 verworpen:</w:t>
            </w:r>
          </w:p>
          <w:p w:rsidRPr="00B37E0E" w:rsidR="00B37E0E" w:rsidP="00B37E0E" w:rsidRDefault="00787B3E">
            <w:pPr>
              <w:rPr>
                <w:szCs w:val="24"/>
              </w:rPr>
            </w:pPr>
            <w:r>
              <w:rPr>
                <w:szCs w:val="24"/>
              </w:rPr>
              <w:tab/>
            </w:r>
            <w:r w:rsidRPr="00B37E0E" w:rsidR="00B37E0E">
              <w:rPr>
                <w:szCs w:val="24"/>
              </w:rPr>
              <w:t>*- gewijzigd amendement Kuzu (58,III)</w:t>
            </w:r>
          </w:p>
          <w:p w:rsidRPr="00B37E0E" w:rsidR="00B37E0E" w:rsidP="00B37E0E" w:rsidRDefault="00B37E0E">
            <w:pPr>
              <w:rPr>
                <w:szCs w:val="24"/>
              </w:rPr>
            </w:pPr>
          </w:p>
          <w:p w:rsidRPr="00B37E0E" w:rsidR="00B37E0E" w:rsidP="00B37E0E" w:rsidRDefault="00B37E0E">
            <w:pPr>
              <w:ind w:left="1136"/>
              <w:rPr>
                <w:szCs w:val="24"/>
              </w:rPr>
            </w:pPr>
            <w:r w:rsidRPr="00B37E0E">
              <w:rPr>
                <w:szCs w:val="24"/>
              </w:rPr>
              <w:lastRenderedPageBreak/>
              <w:t>*NB. Indien 15 en 58 worden aangenomen, wordt geen uitvoering gegeven aan 58,III.</w:t>
            </w:r>
          </w:p>
          <w:p w:rsidRPr="00B37E0E" w:rsidR="00B37E0E" w:rsidP="00B37E0E" w:rsidRDefault="00B37E0E">
            <w:pPr>
              <w:rPr>
                <w:szCs w:val="24"/>
              </w:rPr>
            </w:pPr>
          </w:p>
          <w:p w:rsidRPr="00B37E0E" w:rsidR="00B37E0E" w:rsidP="00B37E0E" w:rsidRDefault="00B37E0E">
            <w:pPr>
              <w:rPr>
                <w:szCs w:val="24"/>
              </w:rPr>
            </w:pPr>
            <w:r w:rsidRPr="00B37E0E">
              <w:rPr>
                <w:szCs w:val="24"/>
              </w:rPr>
              <w:t>- artikel 26</w:t>
            </w:r>
          </w:p>
          <w:p w:rsidRPr="00B37E0E" w:rsidR="00B37E0E" w:rsidP="00B37E0E" w:rsidRDefault="00B37E0E">
            <w:pPr>
              <w:rPr>
                <w:szCs w:val="24"/>
              </w:rPr>
            </w:pPr>
            <w:r w:rsidRPr="00B37E0E">
              <w:rPr>
                <w:szCs w:val="24"/>
              </w:rPr>
              <w:t>- artikelen 27 t/m 32</w:t>
            </w:r>
          </w:p>
          <w:p w:rsidRPr="00B37E0E" w:rsidR="00B37E0E" w:rsidP="00B37E0E" w:rsidRDefault="00B37E0E">
            <w:pPr>
              <w:rPr>
                <w:szCs w:val="24"/>
              </w:rPr>
            </w:pPr>
            <w:r w:rsidRPr="00B37E0E">
              <w:rPr>
                <w:szCs w:val="24"/>
              </w:rPr>
              <w:t>- amendement Jasper van Dijk (6,II) (invoegen hoofdstuk 8a)</w:t>
            </w:r>
          </w:p>
          <w:p w:rsidRPr="00B37E0E" w:rsidR="00B37E0E" w:rsidP="00B37E0E" w:rsidRDefault="00B37E0E">
            <w:pPr>
              <w:rPr>
                <w:szCs w:val="24"/>
              </w:rPr>
            </w:pPr>
            <w:r w:rsidRPr="00B37E0E">
              <w:rPr>
                <w:szCs w:val="24"/>
              </w:rPr>
              <w:t>- artikel 33</w:t>
            </w:r>
          </w:p>
          <w:p w:rsidRPr="00B37E0E" w:rsidR="00B37E0E" w:rsidP="00B37E0E" w:rsidRDefault="00B37E0E">
            <w:pPr>
              <w:rPr>
                <w:szCs w:val="24"/>
              </w:rPr>
            </w:pPr>
            <w:r w:rsidRPr="00B37E0E">
              <w:rPr>
                <w:szCs w:val="24"/>
              </w:rPr>
              <w:t>- gewijzigd amendement Van den Berge (53,IV)</w:t>
            </w:r>
          </w:p>
          <w:p w:rsidRPr="00B37E0E" w:rsidR="00B37E0E" w:rsidP="00B37E0E" w:rsidRDefault="00B37E0E">
            <w:pPr>
              <w:rPr>
                <w:szCs w:val="24"/>
              </w:rPr>
            </w:pPr>
            <w:r w:rsidRPr="00B37E0E">
              <w:rPr>
                <w:szCs w:val="24"/>
              </w:rPr>
              <w:t>*- gewijzigd amendement Kuzu (56,II)</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zowel 53 als 56 wordt aangenomen, komt het derde lid te luiden:</w:t>
            </w:r>
          </w:p>
          <w:p w:rsidRPr="00B37E0E" w:rsidR="00B37E0E" w:rsidP="00B37E0E" w:rsidRDefault="00B37E0E">
            <w:pPr>
              <w:ind w:left="568" w:firstLine="287"/>
              <w:rPr>
                <w:szCs w:val="24"/>
              </w:rPr>
            </w:pPr>
            <w:r w:rsidRPr="00B37E0E">
              <w:rPr>
                <w:szCs w:val="24"/>
              </w:rPr>
              <w:t xml:space="preserve">3. De aangewezen cursusinstelling, bedoeld in artikel 20, vijfde lid, verstrekt op verzoek aan Onze Minister de gegevens die noodzakelijk zijn in verband met de verstrekte lening aan de </w:t>
            </w:r>
            <w:proofErr w:type="spellStart"/>
            <w:r w:rsidRPr="00B37E0E">
              <w:rPr>
                <w:szCs w:val="24"/>
              </w:rPr>
              <w:t>inburgeringsplichtige</w:t>
            </w:r>
            <w:proofErr w:type="spellEnd"/>
            <w:r w:rsidRPr="00B37E0E">
              <w:rPr>
                <w:szCs w:val="24"/>
              </w:rPr>
              <w:t>.</w:t>
            </w:r>
          </w:p>
          <w:p w:rsidRPr="00B37E0E" w:rsidR="00B37E0E" w:rsidP="00B37E0E" w:rsidRDefault="00B37E0E">
            <w:pPr>
              <w:rPr>
                <w:szCs w:val="24"/>
              </w:rPr>
            </w:pPr>
          </w:p>
          <w:p w:rsidRPr="00B37E0E" w:rsidR="00B37E0E" w:rsidP="00B37E0E" w:rsidRDefault="00787B3E">
            <w:pPr>
              <w:rPr>
                <w:szCs w:val="24"/>
              </w:rPr>
            </w:pPr>
            <w:r>
              <w:rPr>
                <w:szCs w:val="24"/>
              </w:rPr>
              <w:t xml:space="preserve">         </w:t>
            </w:r>
            <w:r w:rsidRPr="00B37E0E" w:rsidR="00B37E0E">
              <w:rPr>
                <w:szCs w:val="24"/>
              </w:rPr>
              <w:t>*Indien 53 verworpen:</w:t>
            </w:r>
          </w:p>
          <w:p w:rsidRPr="00B37E0E" w:rsidR="00B37E0E" w:rsidP="00B37E0E" w:rsidRDefault="00B37E0E">
            <w:pPr>
              <w:ind w:left="284" w:firstLine="284"/>
              <w:rPr>
                <w:szCs w:val="24"/>
              </w:rPr>
            </w:pPr>
            <w:r w:rsidRPr="00B37E0E">
              <w:rPr>
                <w:szCs w:val="24"/>
              </w:rPr>
              <w:t>*- gewijzigd amendement Kuzu (58,IV)</w:t>
            </w:r>
          </w:p>
          <w:p w:rsidRPr="00B37E0E" w:rsidR="00B37E0E" w:rsidP="00B37E0E" w:rsidRDefault="00B37E0E">
            <w:pPr>
              <w:ind w:left="284" w:firstLine="284"/>
              <w:rPr>
                <w:szCs w:val="24"/>
              </w:rPr>
            </w:pPr>
          </w:p>
          <w:p w:rsidRPr="00B37E0E" w:rsidR="00B37E0E" w:rsidP="00B37E0E" w:rsidRDefault="00B37E0E">
            <w:pPr>
              <w:rPr>
                <w:szCs w:val="24"/>
              </w:rPr>
            </w:pPr>
            <w:r w:rsidRPr="00B37E0E">
              <w:rPr>
                <w:szCs w:val="24"/>
              </w:rPr>
              <w:t>- artikel 34</w:t>
            </w:r>
          </w:p>
          <w:p w:rsidRPr="00B37E0E" w:rsidR="00B37E0E" w:rsidP="00B37E0E" w:rsidRDefault="00B37E0E">
            <w:pPr>
              <w:rPr>
                <w:szCs w:val="24"/>
              </w:rPr>
            </w:pPr>
            <w:r w:rsidRPr="00B37E0E">
              <w:rPr>
                <w:szCs w:val="24"/>
              </w:rPr>
              <w:t>- amendement Stoffer (10,VI)</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10 verworpen:</w:t>
            </w:r>
          </w:p>
          <w:p w:rsidRPr="00B37E0E" w:rsidR="00B37E0E" w:rsidP="00B37E0E" w:rsidRDefault="00787B3E">
            <w:pPr>
              <w:rPr>
                <w:szCs w:val="24"/>
              </w:rPr>
            </w:pPr>
            <w:r>
              <w:rPr>
                <w:szCs w:val="24"/>
              </w:rPr>
              <w:tab/>
            </w:r>
            <w:r w:rsidRPr="00B37E0E" w:rsidR="00B37E0E">
              <w:rPr>
                <w:szCs w:val="24"/>
              </w:rPr>
              <w:t>- amendement Van den Berge (23,VI)</w:t>
            </w:r>
          </w:p>
          <w:p w:rsidRPr="00B37E0E" w:rsidR="00B37E0E" w:rsidP="00B37E0E" w:rsidRDefault="00B37E0E">
            <w:pPr>
              <w:rPr>
                <w:szCs w:val="24"/>
              </w:rPr>
            </w:pPr>
          </w:p>
          <w:p w:rsidRPr="00B37E0E" w:rsidR="00B37E0E" w:rsidP="00B37E0E" w:rsidRDefault="00B37E0E">
            <w:pPr>
              <w:rPr>
                <w:szCs w:val="24"/>
              </w:rPr>
            </w:pPr>
            <w:r w:rsidRPr="00B37E0E">
              <w:rPr>
                <w:szCs w:val="24"/>
              </w:rPr>
              <w:t>*- gewijzigd amendement Kuzu (56,III)</w:t>
            </w:r>
          </w:p>
          <w:p w:rsidRPr="00B37E0E" w:rsidR="00B37E0E" w:rsidP="00B37E0E" w:rsidRDefault="00B37E0E">
            <w:pPr>
              <w:rPr>
                <w:szCs w:val="24"/>
              </w:rPr>
            </w:pPr>
            <w:r w:rsidRPr="00B37E0E">
              <w:rPr>
                <w:szCs w:val="24"/>
              </w:rPr>
              <w:t>- artikel 35</w:t>
            </w:r>
          </w:p>
          <w:p w:rsidRPr="00B37E0E" w:rsidR="00B37E0E" w:rsidP="00B37E0E" w:rsidRDefault="00B37E0E">
            <w:pPr>
              <w:rPr>
                <w:szCs w:val="24"/>
              </w:rPr>
            </w:pPr>
            <w:r w:rsidRPr="00B37E0E">
              <w:rPr>
                <w:szCs w:val="24"/>
              </w:rPr>
              <w:t>- artikel 36</w:t>
            </w:r>
          </w:p>
          <w:p w:rsidRPr="00B37E0E" w:rsidR="00B37E0E" w:rsidP="00B37E0E" w:rsidRDefault="00B37E0E">
            <w:pPr>
              <w:rPr>
                <w:szCs w:val="24"/>
              </w:rPr>
            </w:pPr>
            <w:r w:rsidRPr="00B37E0E">
              <w:rPr>
                <w:szCs w:val="24"/>
              </w:rPr>
              <w:t>- amendement Stoffer (10,VII)</w:t>
            </w:r>
          </w:p>
          <w:p w:rsidRPr="00B37E0E" w:rsidR="00B37E0E" w:rsidP="00B37E0E" w:rsidRDefault="00B37E0E">
            <w:pPr>
              <w:rPr>
                <w:szCs w:val="24"/>
              </w:rPr>
            </w:pPr>
          </w:p>
          <w:p w:rsidRPr="00B37E0E" w:rsidR="00B37E0E" w:rsidP="00B37E0E" w:rsidRDefault="00787B3E">
            <w:pPr>
              <w:rPr>
                <w:szCs w:val="24"/>
              </w:rPr>
            </w:pPr>
            <w:r>
              <w:rPr>
                <w:szCs w:val="24"/>
              </w:rPr>
              <w:tab/>
            </w:r>
            <w:r w:rsidRPr="00B37E0E" w:rsidR="00B37E0E">
              <w:rPr>
                <w:szCs w:val="24"/>
              </w:rPr>
              <w:t>Indien 10 verworpen:</w:t>
            </w:r>
          </w:p>
          <w:p w:rsidRPr="00B37E0E" w:rsidR="00B37E0E" w:rsidP="00B37E0E" w:rsidRDefault="00787B3E">
            <w:pPr>
              <w:rPr>
                <w:szCs w:val="24"/>
              </w:rPr>
            </w:pPr>
            <w:r>
              <w:rPr>
                <w:szCs w:val="24"/>
              </w:rPr>
              <w:tab/>
            </w:r>
            <w:r w:rsidRPr="00B37E0E" w:rsidR="00B37E0E">
              <w:rPr>
                <w:szCs w:val="24"/>
              </w:rPr>
              <w:t>- amendement Van den Berge (23,VII)</w:t>
            </w:r>
          </w:p>
          <w:p w:rsidRPr="00B37E0E" w:rsidR="00B37E0E" w:rsidP="00B37E0E" w:rsidRDefault="00B37E0E">
            <w:pPr>
              <w:rPr>
                <w:szCs w:val="24"/>
              </w:rPr>
            </w:pPr>
          </w:p>
          <w:p w:rsidRPr="00B37E0E" w:rsidR="00B37E0E" w:rsidP="00B37E0E" w:rsidRDefault="00B37E0E">
            <w:pPr>
              <w:rPr>
                <w:szCs w:val="24"/>
              </w:rPr>
            </w:pPr>
            <w:r w:rsidRPr="00B37E0E">
              <w:rPr>
                <w:szCs w:val="24"/>
              </w:rPr>
              <w:t>- artikel 37</w:t>
            </w:r>
          </w:p>
          <w:p w:rsidRPr="00B37E0E" w:rsidR="00B37E0E" w:rsidP="00B37E0E" w:rsidRDefault="00B37E0E">
            <w:pPr>
              <w:rPr>
                <w:szCs w:val="24"/>
              </w:rPr>
            </w:pPr>
            <w:r w:rsidRPr="00B37E0E">
              <w:rPr>
                <w:szCs w:val="24"/>
              </w:rPr>
              <w:t>- artikelen 38 t/m 44</w:t>
            </w:r>
          </w:p>
          <w:p w:rsidRPr="00B37E0E" w:rsidR="00B37E0E" w:rsidP="00B37E0E" w:rsidRDefault="00B37E0E">
            <w:pPr>
              <w:rPr>
                <w:szCs w:val="24"/>
              </w:rPr>
            </w:pPr>
            <w:r w:rsidRPr="00B37E0E">
              <w:rPr>
                <w:szCs w:val="24"/>
              </w:rPr>
              <w:t>- amendement Jasper van Dijk (6,III) (invoegen artikel 44a)</w:t>
            </w:r>
          </w:p>
          <w:p w:rsidRPr="00B37E0E" w:rsidR="00B37E0E" w:rsidP="00B37E0E" w:rsidRDefault="00B37E0E">
            <w:pPr>
              <w:rPr>
                <w:szCs w:val="24"/>
              </w:rPr>
            </w:pPr>
            <w:r w:rsidRPr="00B37E0E">
              <w:rPr>
                <w:szCs w:val="24"/>
              </w:rPr>
              <w:t>- artikel 45</w:t>
            </w:r>
          </w:p>
          <w:p w:rsidRPr="00B37E0E" w:rsidR="00B37E0E" w:rsidP="00B37E0E" w:rsidRDefault="00B37E0E">
            <w:pPr>
              <w:rPr>
                <w:szCs w:val="24"/>
              </w:rPr>
            </w:pPr>
            <w:r w:rsidRPr="00B37E0E">
              <w:rPr>
                <w:szCs w:val="24"/>
              </w:rPr>
              <w:t>- artikel 46, onderdeel A</w:t>
            </w:r>
          </w:p>
          <w:p w:rsidRPr="00B37E0E" w:rsidR="00B37E0E" w:rsidP="00B37E0E" w:rsidRDefault="00B37E0E">
            <w:pPr>
              <w:rPr>
                <w:szCs w:val="24"/>
              </w:rPr>
            </w:pPr>
            <w:r w:rsidRPr="00B37E0E">
              <w:rPr>
                <w:szCs w:val="24"/>
                <w:highlight w:val="yellow"/>
              </w:rPr>
              <w:t>- amendement De Graaf (31)</w:t>
            </w:r>
            <w:r w:rsidRPr="00B37E0E">
              <w:rPr>
                <w:szCs w:val="24"/>
              </w:rPr>
              <w:t xml:space="preserve"> over een imperatief geformuleerde afwijzingsgrond in artikel 16a </w:t>
            </w:r>
            <w:proofErr w:type="spellStart"/>
            <w:r w:rsidRPr="00B37E0E">
              <w:rPr>
                <w:szCs w:val="24"/>
              </w:rPr>
              <w:t>Vw</w:t>
            </w:r>
            <w:proofErr w:type="spellEnd"/>
            <w:r w:rsidRPr="00B37E0E">
              <w:rPr>
                <w:szCs w:val="24"/>
              </w:rPr>
              <w:t xml:space="preserve"> 2000</w:t>
            </w:r>
          </w:p>
          <w:p w:rsidRPr="00B37E0E" w:rsidR="00B37E0E" w:rsidP="00B37E0E" w:rsidRDefault="00B37E0E">
            <w:pPr>
              <w:rPr>
                <w:szCs w:val="24"/>
              </w:rPr>
            </w:pPr>
            <w:r w:rsidRPr="00B37E0E">
              <w:rPr>
                <w:szCs w:val="24"/>
              </w:rPr>
              <w:t>- onderdeel B</w:t>
            </w:r>
          </w:p>
          <w:p w:rsidRPr="00B37E0E" w:rsidR="00B37E0E" w:rsidP="00B37E0E" w:rsidRDefault="00B37E0E">
            <w:pPr>
              <w:rPr>
                <w:szCs w:val="24"/>
              </w:rPr>
            </w:pPr>
            <w:r w:rsidRPr="00B37E0E">
              <w:rPr>
                <w:szCs w:val="24"/>
              </w:rPr>
              <w:t>- onderdelen C t/m F</w:t>
            </w:r>
          </w:p>
          <w:p w:rsidRPr="00B37E0E" w:rsidR="00B37E0E" w:rsidP="00B37E0E" w:rsidRDefault="00B37E0E">
            <w:pPr>
              <w:rPr>
                <w:szCs w:val="24"/>
              </w:rPr>
            </w:pPr>
            <w:r w:rsidRPr="00B37E0E">
              <w:rPr>
                <w:szCs w:val="24"/>
              </w:rPr>
              <w:t>- artikel 46</w:t>
            </w:r>
          </w:p>
          <w:p w:rsidRPr="00B37E0E" w:rsidR="00B37E0E" w:rsidP="00B37E0E" w:rsidRDefault="00B37E0E">
            <w:pPr>
              <w:rPr>
                <w:szCs w:val="24"/>
              </w:rPr>
            </w:pPr>
            <w:r w:rsidRPr="00B37E0E">
              <w:rPr>
                <w:szCs w:val="24"/>
              </w:rPr>
              <w:t>- artikel 47, onderdelen A en B</w:t>
            </w:r>
          </w:p>
          <w:p w:rsidRPr="00B37E0E" w:rsidR="00B37E0E" w:rsidP="00B37E0E" w:rsidRDefault="00B37E0E">
            <w:pPr>
              <w:rPr>
                <w:szCs w:val="24"/>
              </w:rPr>
            </w:pPr>
            <w:r w:rsidRPr="00B37E0E">
              <w:rPr>
                <w:szCs w:val="24"/>
              </w:rPr>
              <w:t>- amendement Jasper van Dijk (6,IV) (invoegen onderdelen C en D)</w:t>
            </w:r>
          </w:p>
          <w:p w:rsidRPr="00B37E0E" w:rsidR="00B37E0E" w:rsidP="00B37E0E" w:rsidRDefault="00B37E0E">
            <w:pPr>
              <w:rPr>
                <w:szCs w:val="24"/>
              </w:rPr>
            </w:pPr>
            <w:r w:rsidRPr="00B37E0E">
              <w:rPr>
                <w:szCs w:val="24"/>
              </w:rPr>
              <w:t>- artikel 47</w:t>
            </w:r>
          </w:p>
          <w:p w:rsidRPr="00B37E0E" w:rsidR="00B37E0E" w:rsidP="00B37E0E" w:rsidRDefault="00B37E0E">
            <w:pPr>
              <w:rPr>
                <w:szCs w:val="24"/>
              </w:rPr>
            </w:pPr>
            <w:r w:rsidRPr="00B37E0E">
              <w:rPr>
                <w:szCs w:val="24"/>
              </w:rPr>
              <w:t>- artikelen 48 t/m 52</w:t>
            </w:r>
          </w:p>
          <w:p w:rsidRPr="00B37E0E" w:rsidR="00B37E0E" w:rsidP="00B37E0E" w:rsidRDefault="00B37E0E">
            <w:pPr>
              <w:rPr>
                <w:szCs w:val="24"/>
              </w:rPr>
            </w:pPr>
            <w:r w:rsidRPr="00B37E0E">
              <w:rPr>
                <w:szCs w:val="24"/>
              </w:rPr>
              <w:t>- nader gewijzigd amendement Becker c.s. (51,III)</w:t>
            </w:r>
          </w:p>
          <w:p w:rsidRPr="00B37E0E" w:rsidR="00B37E0E" w:rsidP="00B37E0E" w:rsidRDefault="00B37E0E">
            <w:pPr>
              <w:rPr>
                <w:szCs w:val="24"/>
              </w:rPr>
            </w:pPr>
            <w:r w:rsidRPr="00B37E0E">
              <w:rPr>
                <w:szCs w:val="24"/>
              </w:rPr>
              <w:t>- artikel 53</w:t>
            </w:r>
          </w:p>
          <w:p w:rsidRPr="00B37E0E" w:rsidR="00B37E0E" w:rsidP="00B37E0E" w:rsidRDefault="00B37E0E">
            <w:pPr>
              <w:rPr>
                <w:szCs w:val="24"/>
              </w:rPr>
            </w:pPr>
            <w:r w:rsidRPr="00B37E0E">
              <w:rPr>
                <w:szCs w:val="24"/>
              </w:rPr>
              <w:lastRenderedPageBreak/>
              <w:t>- amendement Jasper van Dijk (6,V)</w:t>
            </w:r>
          </w:p>
          <w:p w:rsidRPr="00B37E0E" w:rsidR="00B37E0E" w:rsidP="00B37E0E" w:rsidRDefault="00B37E0E">
            <w:pPr>
              <w:rPr>
                <w:szCs w:val="24"/>
              </w:rPr>
            </w:pPr>
            <w:r w:rsidRPr="00B37E0E">
              <w:rPr>
                <w:szCs w:val="24"/>
                <w:highlight w:val="yellow"/>
              </w:rPr>
              <w:t>- amendement Kuzu (26)</w:t>
            </w:r>
            <w:r w:rsidRPr="00B37E0E">
              <w:rPr>
                <w:szCs w:val="24"/>
              </w:rPr>
              <w:t xml:space="preserve"> over het voorkomen van een herhaalde inburgeringsplicht</w:t>
            </w:r>
          </w:p>
          <w:p w:rsidRPr="00B37E0E" w:rsidR="00B37E0E" w:rsidP="00B37E0E" w:rsidRDefault="00B37E0E">
            <w:pPr>
              <w:rPr>
                <w:szCs w:val="24"/>
              </w:rPr>
            </w:pPr>
          </w:p>
          <w:p w:rsidRPr="00B37E0E" w:rsidR="00B37E0E" w:rsidP="00B37E0E" w:rsidRDefault="00B37E0E">
            <w:pPr>
              <w:ind w:left="568" w:firstLine="2"/>
              <w:rPr>
                <w:szCs w:val="24"/>
              </w:rPr>
            </w:pPr>
            <w:r w:rsidRPr="00B37E0E">
              <w:rPr>
                <w:szCs w:val="24"/>
              </w:rPr>
              <w:t>NB. Indien 6 en 26 worden aangenomen, wordt geen uitvoering gegeven aan 26, onderdeel 1.</w:t>
            </w:r>
          </w:p>
          <w:p w:rsidRPr="00B37E0E" w:rsidR="00B37E0E" w:rsidP="00B37E0E" w:rsidRDefault="00B37E0E">
            <w:pPr>
              <w:rPr>
                <w:szCs w:val="24"/>
              </w:rPr>
            </w:pPr>
          </w:p>
          <w:p w:rsidRPr="00B37E0E" w:rsidR="00B37E0E" w:rsidP="00B37E0E" w:rsidRDefault="00B37E0E">
            <w:pPr>
              <w:rPr>
                <w:szCs w:val="24"/>
              </w:rPr>
            </w:pPr>
            <w:r w:rsidRPr="00B37E0E">
              <w:rPr>
                <w:szCs w:val="24"/>
              </w:rPr>
              <w:t>- artikel 54</w:t>
            </w:r>
          </w:p>
          <w:p w:rsidRPr="00B37E0E" w:rsidR="00B37E0E" w:rsidP="00B37E0E" w:rsidRDefault="00B37E0E">
            <w:pPr>
              <w:rPr>
                <w:szCs w:val="24"/>
              </w:rPr>
            </w:pPr>
            <w:r w:rsidRPr="00B37E0E">
              <w:rPr>
                <w:szCs w:val="24"/>
              </w:rPr>
              <w:t>- amendement Jasper van Dijk (6,VI)</w:t>
            </w:r>
          </w:p>
          <w:p w:rsidRPr="00B37E0E" w:rsidR="00B37E0E" w:rsidP="00B37E0E" w:rsidRDefault="00B37E0E">
            <w:pPr>
              <w:rPr>
                <w:szCs w:val="24"/>
              </w:rPr>
            </w:pPr>
            <w:r w:rsidRPr="00B37E0E">
              <w:rPr>
                <w:szCs w:val="24"/>
              </w:rPr>
              <w:t>- artikel 55</w:t>
            </w:r>
          </w:p>
          <w:p w:rsidRPr="00B37E0E" w:rsidR="00B37E0E" w:rsidP="00B37E0E" w:rsidRDefault="00B37E0E">
            <w:pPr>
              <w:rPr>
                <w:szCs w:val="24"/>
              </w:rPr>
            </w:pPr>
            <w:r w:rsidRPr="00B37E0E">
              <w:rPr>
                <w:szCs w:val="24"/>
              </w:rPr>
              <w:t>- artikel 56</w:t>
            </w:r>
          </w:p>
          <w:p w:rsidRPr="00B37E0E" w:rsidR="00B37E0E" w:rsidP="00B37E0E" w:rsidRDefault="00B37E0E">
            <w:pPr>
              <w:rPr>
                <w:szCs w:val="24"/>
              </w:rPr>
            </w:pPr>
            <w:r w:rsidRPr="00B37E0E">
              <w:rPr>
                <w:szCs w:val="24"/>
              </w:rPr>
              <w:t>- beweegreden</w:t>
            </w:r>
          </w:p>
          <w:p w:rsidRPr="006A2AD1" w:rsidR="005C086F" w:rsidP="000402FF" w:rsidRDefault="00B37E0E">
            <w:pPr>
              <w:rPr>
                <w:szCs w:val="24"/>
              </w:rPr>
            </w:pPr>
            <w:r w:rsidRPr="00B37E0E">
              <w:rPr>
                <w:szCs w:val="24"/>
                <w:highlight w:val="yellow"/>
              </w:rPr>
              <w:t>- wetsvoorstel</w:t>
            </w:r>
          </w:p>
        </w:tc>
      </w:tr>
      <w:tr w:rsidRPr="006A2AD1" w:rsidR="00F67BC5" w:rsidTr="000402FF">
        <w:trPr>
          <w:trHeight w:val="146"/>
        </w:trPr>
        <w:tc>
          <w:tcPr>
            <w:tcW w:w="1513" w:type="pct"/>
            <w:tcBorders>
              <w:top w:val="nil"/>
              <w:left w:val="nil"/>
              <w:bottom w:val="nil"/>
              <w:right w:val="nil"/>
            </w:tcBorders>
          </w:tcPr>
          <w:p w:rsidRPr="00DF108C" w:rsidR="00F67BC5" w:rsidP="000402FF" w:rsidRDefault="00F67BC5">
            <w:pPr>
              <w:rPr>
                <w:b/>
                <w:color w:val="000000"/>
                <w:szCs w:val="24"/>
              </w:rPr>
            </w:pPr>
          </w:p>
        </w:tc>
        <w:tc>
          <w:tcPr>
            <w:tcW w:w="80" w:type="pct"/>
            <w:tcBorders>
              <w:top w:val="nil"/>
              <w:left w:val="nil"/>
              <w:bottom w:val="nil"/>
              <w:right w:val="nil"/>
            </w:tcBorders>
          </w:tcPr>
          <w:p w:rsidRPr="0027433B" w:rsidR="00F67BC5" w:rsidP="000402FF" w:rsidRDefault="00F67BC5">
            <w:pPr>
              <w:rPr>
                <w:szCs w:val="24"/>
              </w:rPr>
            </w:pPr>
          </w:p>
        </w:tc>
        <w:tc>
          <w:tcPr>
            <w:tcW w:w="3407" w:type="pct"/>
            <w:tcBorders>
              <w:top w:val="nil"/>
              <w:left w:val="nil"/>
              <w:bottom w:val="nil"/>
              <w:right w:val="nil"/>
            </w:tcBorders>
          </w:tcPr>
          <w:p w:rsidRPr="006A2AD1" w:rsidR="00F67BC5" w:rsidP="000402FF" w:rsidRDefault="00F67BC5">
            <w:pPr>
              <w:rPr>
                <w:szCs w:val="24"/>
              </w:rPr>
            </w:pPr>
          </w:p>
        </w:tc>
      </w:tr>
      <w:tr w:rsidRPr="006A2AD1" w:rsidR="00F67BC5" w:rsidTr="000402FF">
        <w:trPr>
          <w:trHeight w:val="146"/>
        </w:trPr>
        <w:tc>
          <w:tcPr>
            <w:tcW w:w="1513" w:type="pct"/>
            <w:tcBorders>
              <w:top w:val="nil"/>
              <w:left w:val="nil"/>
              <w:bottom w:val="nil"/>
              <w:right w:val="nil"/>
            </w:tcBorders>
          </w:tcPr>
          <w:p w:rsidRPr="00DF108C" w:rsidR="00F67BC5" w:rsidP="000402FF" w:rsidRDefault="00F67BC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67BC5" w:rsidP="000402FF" w:rsidRDefault="00F67BC5">
            <w:pPr>
              <w:rPr>
                <w:szCs w:val="24"/>
              </w:rPr>
            </w:pPr>
          </w:p>
        </w:tc>
        <w:tc>
          <w:tcPr>
            <w:tcW w:w="3407" w:type="pct"/>
            <w:tcBorders>
              <w:top w:val="nil"/>
              <w:left w:val="nil"/>
              <w:bottom w:val="nil"/>
              <w:right w:val="nil"/>
            </w:tcBorders>
          </w:tcPr>
          <w:p w:rsidRPr="006A2AD1" w:rsidR="00F67BC5" w:rsidP="000402FF" w:rsidRDefault="00F67BC5">
            <w:pPr>
              <w:rPr>
                <w:szCs w:val="24"/>
              </w:rPr>
            </w:pPr>
            <w:r>
              <w:rPr>
                <w:szCs w:val="24"/>
              </w:rPr>
              <w:t xml:space="preserve">4. Stemmingen over: moties ingediend bij </w:t>
            </w:r>
            <w:r w:rsidRPr="00F67BC5">
              <w:rPr>
                <w:szCs w:val="24"/>
              </w:rPr>
              <w:t>Wet inburgering 20..</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36</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rsidRPr="0096765E">
              <w:t xml:space="preserve">-de motie-Kuzu over oormerken van de uitvoeringskosten van de inburgeringswet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37</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-de</w:t>
            </w:r>
            <w:r w:rsidRPr="0096765E">
              <w:t xml:space="preserve"> motie-Kuzu over externe juridische toetsing van de inburgeringsplicht voor Turkse nieuwkomers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38</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 xml:space="preserve">de motie-De Graaf over </w:t>
            </w:r>
            <w:r w:rsidR="0041674E">
              <w:t xml:space="preserve">de </w:t>
            </w:r>
            <w:r w:rsidRPr="0096765E">
              <w:t xml:space="preserve">grenzen sluiten voor alle asielzoekers en immigranten uit islamitische landen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39</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 xml:space="preserve">de motie-Becker over werkervaring als element in de arbeidsmarktoriëntatie inburgering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40</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motie-Van den Berge/Jasper van Dijk over een passende oplossi</w:t>
            </w:r>
            <w:r>
              <w:t xml:space="preserve">ng voor de "ondertussen"-groep </w:t>
            </w:r>
            <w:r w:rsidRPr="0096765E">
              <w:t xml:space="preserve">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41</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 xml:space="preserve">de motie-Van den Berge over aansluiten bij de wensen, ambities, kennis en kunde van de individuele inburgeraar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42</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 xml:space="preserve">de motie-Peters/Jasper van Dijk over gebruikmaken van de mogelijkheden die sociale ontwikkelbedrijven bieden </w:t>
            </w:r>
          </w:p>
        </w:tc>
      </w:tr>
      <w:tr w:rsidRPr="006A2AD1" w:rsidR="00DB282E" w:rsidTr="00DB282E">
        <w:trPr>
          <w:trHeight w:val="428"/>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43</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 xml:space="preserve">de motie-Jasper van Dijk/Van den Berge over schrappen van de prestatiebekostiging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44</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motie-Jasper van Dijk/Gijs van Dijk over vaste contracten en fatsoenlijke l</w:t>
            </w:r>
            <w:r>
              <w:t xml:space="preserve">onen voor docenten inburgering </w:t>
            </w:r>
            <w:r w:rsidRPr="0096765E">
              <w:t xml:space="preserve">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45</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motie-Van Meenen/Becker over betere controle op de kwaliteit van inburgeri</w:t>
            </w:r>
            <w:r>
              <w:t xml:space="preserve">ngscursussen </w:t>
            </w:r>
            <w:r w:rsidRPr="0096765E">
              <w:t xml:space="preserve">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46</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motie-Van Meenen/Paternotte over inzetten van het ELIP-budget voor inburger</w:t>
            </w:r>
            <w:r>
              <w:t xml:space="preserve">aars in de "ondertussen"-groep </w:t>
            </w:r>
            <w:r w:rsidRPr="0096765E">
              <w:t xml:space="preserve"> </w:t>
            </w:r>
          </w:p>
        </w:tc>
      </w:tr>
      <w:tr w:rsidRPr="006A2AD1" w:rsidR="00DB282E" w:rsidTr="000402FF">
        <w:trPr>
          <w:trHeight w:val="146"/>
        </w:trPr>
        <w:tc>
          <w:tcPr>
            <w:tcW w:w="1513" w:type="pct"/>
            <w:tcBorders>
              <w:top w:val="nil"/>
              <w:left w:val="nil"/>
              <w:bottom w:val="nil"/>
              <w:right w:val="nil"/>
            </w:tcBorders>
          </w:tcPr>
          <w:p w:rsidRPr="00DF108C" w:rsidR="00DB282E" w:rsidP="00DB282E" w:rsidRDefault="00DB282E">
            <w:pPr>
              <w:rPr>
                <w:b/>
                <w:color w:val="000000"/>
                <w:szCs w:val="24"/>
              </w:rPr>
            </w:pPr>
            <w:r>
              <w:rPr>
                <w:b/>
                <w:color w:val="000000"/>
                <w:szCs w:val="24"/>
              </w:rPr>
              <w:t>35 483, nr. 47</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motie-Gijs van Dijk/Jasper van Dijk over het aantal beschikbaar gestelde stage- en werkerva</w:t>
            </w:r>
            <w:r>
              <w:t xml:space="preserve">ringsplekken vanaf 2021 </w:t>
            </w:r>
            <w:r w:rsidRPr="0096765E">
              <w:t xml:space="preserve"> </w:t>
            </w:r>
          </w:p>
        </w:tc>
      </w:tr>
      <w:tr w:rsidRPr="006A2AD1" w:rsidR="00DB282E" w:rsidTr="000402FF">
        <w:trPr>
          <w:trHeight w:val="146"/>
        </w:trPr>
        <w:tc>
          <w:tcPr>
            <w:tcW w:w="1513" w:type="pct"/>
            <w:tcBorders>
              <w:top w:val="nil"/>
              <w:left w:val="nil"/>
              <w:bottom w:val="nil"/>
              <w:right w:val="nil"/>
            </w:tcBorders>
          </w:tcPr>
          <w:p w:rsidR="00DB282E" w:rsidP="00DB282E" w:rsidRDefault="00DB282E">
            <w:r w:rsidRPr="00523A0C">
              <w:rPr>
                <w:b/>
                <w:color w:val="000000"/>
                <w:szCs w:val="24"/>
              </w:rPr>
              <w:t>35 483, nr. 4</w:t>
            </w:r>
            <w:r>
              <w:rPr>
                <w:b/>
                <w:color w:val="000000"/>
                <w:szCs w:val="24"/>
              </w:rPr>
              <w:t>8</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Pr="0096765E" w:rsidR="00DB282E" w:rsidP="00DB282E" w:rsidRDefault="00DB282E">
            <w:r>
              <w:t>-</w:t>
            </w:r>
            <w:r w:rsidRPr="0096765E">
              <w:t>de motie-Segers c.s. over borgen van goed inbu</w:t>
            </w:r>
            <w:r>
              <w:t xml:space="preserve">rgeringsonderwijs bij de roc's </w:t>
            </w:r>
            <w:r w:rsidRPr="0096765E">
              <w:t xml:space="preserve"> </w:t>
            </w:r>
          </w:p>
        </w:tc>
      </w:tr>
      <w:tr w:rsidRPr="006A2AD1" w:rsidR="00DB282E" w:rsidTr="000402FF">
        <w:trPr>
          <w:trHeight w:val="146"/>
        </w:trPr>
        <w:tc>
          <w:tcPr>
            <w:tcW w:w="1513" w:type="pct"/>
            <w:tcBorders>
              <w:top w:val="nil"/>
              <w:left w:val="nil"/>
              <w:bottom w:val="nil"/>
              <w:right w:val="nil"/>
            </w:tcBorders>
          </w:tcPr>
          <w:p w:rsidR="00DB282E" w:rsidP="00DB282E" w:rsidRDefault="00DB282E">
            <w:r w:rsidRPr="00523A0C">
              <w:rPr>
                <w:b/>
                <w:color w:val="000000"/>
                <w:szCs w:val="24"/>
              </w:rPr>
              <w:t>35 483, nr. 4</w:t>
            </w:r>
            <w:r>
              <w:rPr>
                <w:b/>
                <w:color w:val="000000"/>
                <w:szCs w:val="24"/>
              </w:rPr>
              <w:t>9</w:t>
            </w:r>
          </w:p>
        </w:tc>
        <w:tc>
          <w:tcPr>
            <w:tcW w:w="80" w:type="pct"/>
            <w:tcBorders>
              <w:top w:val="nil"/>
              <w:left w:val="nil"/>
              <w:bottom w:val="nil"/>
              <w:right w:val="nil"/>
            </w:tcBorders>
          </w:tcPr>
          <w:p w:rsidRPr="0027433B" w:rsidR="00DB282E" w:rsidP="00DB282E" w:rsidRDefault="00DB282E">
            <w:pPr>
              <w:rPr>
                <w:szCs w:val="24"/>
              </w:rPr>
            </w:pPr>
          </w:p>
        </w:tc>
        <w:tc>
          <w:tcPr>
            <w:tcW w:w="3407" w:type="pct"/>
            <w:tcBorders>
              <w:top w:val="nil"/>
              <w:left w:val="nil"/>
              <w:bottom w:val="nil"/>
              <w:right w:val="nil"/>
            </w:tcBorders>
          </w:tcPr>
          <w:p w:rsidR="00DB282E" w:rsidP="00DB282E" w:rsidRDefault="00DB282E">
            <w:r>
              <w:t>-</w:t>
            </w:r>
            <w:r w:rsidRPr="0096765E">
              <w:t>de motie-Stoffer over een voor plattelandsgemeenten rechtvaa</w:t>
            </w:r>
            <w:r>
              <w:t>rdiger verdeelmodel inburgering</w:t>
            </w:r>
          </w:p>
        </w:tc>
      </w:tr>
      <w:tr w:rsidRPr="006A2AD1" w:rsidR="00F67BC5" w:rsidTr="000402FF">
        <w:trPr>
          <w:trHeight w:val="146"/>
        </w:trPr>
        <w:tc>
          <w:tcPr>
            <w:tcW w:w="1513" w:type="pct"/>
            <w:tcBorders>
              <w:top w:val="nil"/>
              <w:left w:val="nil"/>
              <w:bottom w:val="nil"/>
              <w:right w:val="nil"/>
            </w:tcBorders>
          </w:tcPr>
          <w:p w:rsidRPr="00DF108C" w:rsidR="00F67BC5" w:rsidP="000402FF" w:rsidRDefault="00F67BC5">
            <w:pPr>
              <w:rPr>
                <w:b/>
                <w:color w:val="000000"/>
                <w:szCs w:val="24"/>
              </w:rPr>
            </w:pPr>
          </w:p>
        </w:tc>
        <w:tc>
          <w:tcPr>
            <w:tcW w:w="80" w:type="pct"/>
            <w:tcBorders>
              <w:top w:val="nil"/>
              <w:left w:val="nil"/>
              <w:bottom w:val="nil"/>
              <w:right w:val="nil"/>
            </w:tcBorders>
          </w:tcPr>
          <w:p w:rsidRPr="0027433B" w:rsidR="00F67BC5" w:rsidP="000402FF" w:rsidRDefault="00F67BC5">
            <w:pPr>
              <w:rPr>
                <w:szCs w:val="24"/>
              </w:rPr>
            </w:pPr>
          </w:p>
        </w:tc>
        <w:tc>
          <w:tcPr>
            <w:tcW w:w="3407" w:type="pct"/>
            <w:tcBorders>
              <w:top w:val="nil"/>
              <w:left w:val="nil"/>
              <w:bottom w:val="nil"/>
              <w:right w:val="nil"/>
            </w:tcBorders>
          </w:tcPr>
          <w:p w:rsidRPr="006A2AD1" w:rsidR="00F67BC5" w:rsidP="000402FF" w:rsidRDefault="00F67BC5">
            <w:pPr>
              <w:rPr>
                <w:szCs w:val="24"/>
              </w:rPr>
            </w:pPr>
          </w:p>
        </w:tc>
      </w:tr>
      <w:tr w:rsidRPr="006A2AD1" w:rsidR="00F67BC5" w:rsidTr="000402FF">
        <w:trPr>
          <w:trHeight w:val="146"/>
        </w:trPr>
        <w:tc>
          <w:tcPr>
            <w:tcW w:w="1513" w:type="pct"/>
            <w:tcBorders>
              <w:top w:val="nil"/>
              <w:left w:val="nil"/>
              <w:bottom w:val="nil"/>
              <w:right w:val="nil"/>
            </w:tcBorders>
          </w:tcPr>
          <w:p w:rsidRPr="00DF108C" w:rsidR="00F67BC5" w:rsidP="000402FF" w:rsidRDefault="00F67BC5">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67BC5" w:rsidP="000402FF" w:rsidRDefault="00F67BC5">
            <w:pPr>
              <w:rPr>
                <w:szCs w:val="24"/>
              </w:rPr>
            </w:pPr>
          </w:p>
        </w:tc>
        <w:tc>
          <w:tcPr>
            <w:tcW w:w="3407" w:type="pct"/>
            <w:tcBorders>
              <w:top w:val="nil"/>
              <w:left w:val="nil"/>
              <w:bottom w:val="nil"/>
              <w:right w:val="nil"/>
            </w:tcBorders>
          </w:tcPr>
          <w:p w:rsidRPr="006A2AD1" w:rsidR="00F67BC5" w:rsidP="00CB300B" w:rsidRDefault="00CB300B">
            <w:pPr>
              <w:rPr>
                <w:szCs w:val="24"/>
              </w:rPr>
            </w:pPr>
            <w:r>
              <w:rPr>
                <w:szCs w:val="24"/>
              </w:rPr>
              <w:t>5. Stemmingen over: moties ingediend bij het notaoverleg over de Staat van de Europese Unie 2020</w:t>
            </w:r>
          </w:p>
        </w:tc>
      </w:tr>
      <w:tr w:rsidRPr="006A2AD1" w:rsidR="003B2523" w:rsidTr="000402FF">
        <w:trPr>
          <w:trHeight w:val="146"/>
        </w:trPr>
        <w:tc>
          <w:tcPr>
            <w:tcW w:w="1513" w:type="pct"/>
            <w:tcBorders>
              <w:top w:val="nil"/>
              <w:left w:val="nil"/>
              <w:bottom w:val="nil"/>
              <w:right w:val="nil"/>
            </w:tcBorders>
          </w:tcPr>
          <w:p w:rsidR="003B2523" w:rsidP="009814A5" w:rsidRDefault="003B2523">
            <w:pPr>
              <w:rPr>
                <w:b/>
                <w:color w:val="000000"/>
                <w:szCs w:val="24"/>
              </w:rPr>
            </w:pPr>
          </w:p>
        </w:tc>
        <w:tc>
          <w:tcPr>
            <w:tcW w:w="80" w:type="pct"/>
            <w:tcBorders>
              <w:top w:val="nil"/>
              <w:left w:val="nil"/>
              <w:bottom w:val="nil"/>
              <w:right w:val="nil"/>
            </w:tcBorders>
          </w:tcPr>
          <w:p w:rsidRPr="0027433B" w:rsidR="003B2523" w:rsidP="009814A5" w:rsidRDefault="003B2523">
            <w:pPr>
              <w:rPr>
                <w:szCs w:val="24"/>
              </w:rPr>
            </w:pPr>
          </w:p>
        </w:tc>
        <w:tc>
          <w:tcPr>
            <w:tcW w:w="3407" w:type="pct"/>
            <w:tcBorders>
              <w:top w:val="nil"/>
              <w:left w:val="nil"/>
              <w:bottom w:val="nil"/>
              <w:right w:val="nil"/>
            </w:tcBorders>
          </w:tcPr>
          <w:p w:rsidRPr="00F0367E" w:rsidR="003B2523" w:rsidP="00F36EA3" w:rsidRDefault="003B2523">
            <w:pPr>
              <w:rPr>
                <w:b/>
              </w:rPr>
            </w:pPr>
            <w:r w:rsidRPr="00F0367E">
              <w:rPr>
                <w:b/>
              </w:rPr>
              <w:t xml:space="preserve">De Voorzitter: mw. Ploumen verzoekt haar moties op stuk nrs. 8 en 9 aan te houden. </w:t>
            </w:r>
          </w:p>
        </w:tc>
      </w:tr>
      <w:tr w:rsidRPr="006A2AD1" w:rsidR="009814A5" w:rsidTr="000402FF">
        <w:trPr>
          <w:trHeight w:val="146"/>
        </w:trPr>
        <w:tc>
          <w:tcPr>
            <w:tcW w:w="1513" w:type="pct"/>
            <w:tcBorders>
              <w:top w:val="nil"/>
              <w:left w:val="nil"/>
              <w:bottom w:val="nil"/>
              <w:right w:val="nil"/>
            </w:tcBorders>
          </w:tcPr>
          <w:p w:rsidRPr="00DF108C" w:rsidR="009814A5" w:rsidP="009814A5" w:rsidRDefault="009814A5">
            <w:pPr>
              <w:rPr>
                <w:b/>
                <w:color w:val="000000"/>
                <w:szCs w:val="24"/>
              </w:rPr>
            </w:pPr>
            <w:r>
              <w:rPr>
                <w:b/>
                <w:color w:val="000000"/>
                <w:szCs w:val="24"/>
              </w:rPr>
              <w:t>35 403, nr. 2</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 xml:space="preserve">de motie-Emiel van Dijk/Maeijer over een nexit afkondigen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lastRenderedPageBreak/>
              <w:t xml:space="preserve">35 403, nr. </w:t>
            </w:r>
            <w:r>
              <w:rPr>
                <w:b/>
                <w:color w:val="000000"/>
                <w:szCs w:val="24"/>
              </w:rPr>
              <w:t>3</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de motie-Omtzigt over deelname aan de transparantieconfer</w:t>
            </w:r>
            <w:r>
              <w:t xml:space="preserve">entie van de Venetië-Commissie </w:t>
            </w:r>
            <w:r w:rsidRPr="00967EAC" w:rsidR="009814A5">
              <w:t xml:space="preserve">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4</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de motie-Jetten/Van Ojik over voortzetting van de artikel 7-proc</w:t>
            </w:r>
            <w:r>
              <w:t xml:space="preserve">edure tegen Polen en Hongarije </w:t>
            </w:r>
            <w:r w:rsidRPr="00967EAC" w:rsidR="009814A5">
              <w:t xml:space="preserve">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5 (ingetrokken)</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 xml:space="preserve">de motie-Van Ojik/Jetten over voorwaarden met betrekking tot de rechtsstaat om geld te ontvangen uit het herstelfonds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6</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 xml:space="preserve">de motie-Leijten over de Permanente Vertegenwoordiging minder inzetten als kruiwagen van banken en multinationals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7</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de motie-Ploumen over een transitieplan als voorwaarde v</w:t>
            </w:r>
            <w:r>
              <w:t xml:space="preserve">oor steun uit het herstelfonds </w:t>
            </w:r>
            <w:r w:rsidRPr="00967EAC" w:rsidR="009814A5">
              <w:t xml:space="preserve"> </w:t>
            </w:r>
          </w:p>
        </w:tc>
      </w:tr>
      <w:tr w:rsidRPr="006A2AD1" w:rsidR="009814A5" w:rsidTr="000402FF">
        <w:trPr>
          <w:trHeight w:val="146"/>
        </w:trPr>
        <w:tc>
          <w:tcPr>
            <w:tcW w:w="1513" w:type="pct"/>
            <w:tcBorders>
              <w:top w:val="nil"/>
              <w:left w:val="nil"/>
              <w:bottom w:val="nil"/>
              <w:right w:val="nil"/>
            </w:tcBorders>
          </w:tcPr>
          <w:p w:rsidR="009814A5" w:rsidP="009814A5" w:rsidRDefault="009814A5">
            <w:r>
              <w:rPr>
                <w:b/>
                <w:color w:val="000000"/>
                <w:szCs w:val="24"/>
              </w:rPr>
              <w:t>35 403, nr. 8</w:t>
            </w:r>
            <w:r w:rsidR="003B2523">
              <w:rPr>
                <w:b/>
                <w:color w:val="000000"/>
                <w:szCs w:val="24"/>
              </w:rPr>
              <w:t xml:space="preserve"> (aangehouden)</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 xml:space="preserve">de motie-Ploumen over een actieplan ter verbetering van de arbeidsomstandigheden van Europese uitzendkrachten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9</w:t>
            </w:r>
            <w:r w:rsidR="003B2523">
              <w:rPr>
                <w:b/>
                <w:color w:val="000000"/>
                <w:szCs w:val="24"/>
              </w:rPr>
              <w:t xml:space="preserve"> (aangehouden)</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Pr="00967EAC" w:rsidR="009814A5" w:rsidP="00F36EA3" w:rsidRDefault="00F36EA3">
            <w:r>
              <w:t>-</w:t>
            </w:r>
            <w:r w:rsidRPr="00967EAC" w:rsidR="009814A5">
              <w:t>de motie-Ploumen over een bindende zorg</w:t>
            </w:r>
            <w:r>
              <w:t xml:space="preserve">plicht voor alle ondernemingen </w:t>
            </w:r>
            <w:r w:rsidRPr="00967EAC" w:rsidR="009814A5">
              <w:t xml:space="preserve"> </w:t>
            </w:r>
          </w:p>
        </w:tc>
      </w:tr>
      <w:tr w:rsidRPr="006A2AD1" w:rsidR="009814A5" w:rsidTr="000402FF">
        <w:trPr>
          <w:trHeight w:val="146"/>
        </w:trPr>
        <w:tc>
          <w:tcPr>
            <w:tcW w:w="1513" w:type="pct"/>
            <w:tcBorders>
              <w:top w:val="nil"/>
              <w:left w:val="nil"/>
              <w:bottom w:val="nil"/>
              <w:right w:val="nil"/>
            </w:tcBorders>
          </w:tcPr>
          <w:p w:rsidR="009814A5" w:rsidP="009814A5" w:rsidRDefault="009814A5">
            <w:r w:rsidRPr="00216AD2">
              <w:rPr>
                <w:b/>
                <w:color w:val="000000"/>
                <w:szCs w:val="24"/>
              </w:rPr>
              <w:t xml:space="preserve">35 403, nr. </w:t>
            </w:r>
            <w:r>
              <w:rPr>
                <w:b/>
                <w:color w:val="000000"/>
                <w:szCs w:val="24"/>
              </w:rPr>
              <w:t>10</w:t>
            </w:r>
          </w:p>
        </w:tc>
        <w:tc>
          <w:tcPr>
            <w:tcW w:w="80" w:type="pct"/>
            <w:tcBorders>
              <w:top w:val="nil"/>
              <w:left w:val="nil"/>
              <w:bottom w:val="nil"/>
              <w:right w:val="nil"/>
            </w:tcBorders>
          </w:tcPr>
          <w:p w:rsidRPr="0027433B" w:rsidR="009814A5" w:rsidP="009814A5" w:rsidRDefault="009814A5">
            <w:pPr>
              <w:rPr>
                <w:szCs w:val="24"/>
              </w:rPr>
            </w:pPr>
          </w:p>
        </w:tc>
        <w:tc>
          <w:tcPr>
            <w:tcW w:w="3407" w:type="pct"/>
            <w:tcBorders>
              <w:top w:val="nil"/>
              <w:left w:val="nil"/>
              <w:bottom w:val="nil"/>
              <w:right w:val="nil"/>
            </w:tcBorders>
          </w:tcPr>
          <w:p w:rsidR="009814A5" w:rsidP="009814A5" w:rsidRDefault="00F36EA3">
            <w:r>
              <w:t>-</w:t>
            </w:r>
            <w:r w:rsidRPr="00967EAC" w:rsidR="009814A5">
              <w:t>de motie-Bisschop over de naleving van de beginselen van subsidiariteit en evenredigheid</w:t>
            </w:r>
          </w:p>
        </w:tc>
      </w:tr>
      <w:tr w:rsidRPr="006A2AD1" w:rsidR="007C3C22" w:rsidTr="000402FF">
        <w:trPr>
          <w:trHeight w:val="146"/>
        </w:trPr>
        <w:tc>
          <w:tcPr>
            <w:tcW w:w="1513" w:type="pct"/>
            <w:tcBorders>
              <w:top w:val="nil"/>
              <w:left w:val="nil"/>
              <w:bottom w:val="nil"/>
              <w:right w:val="nil"/>
            </w:tcBorders>
          </w:tcPr>
          <w:p w:rsidRPr="00DF108C" w:rsidR="007C3C22" w:rsidP="000402FF" w:rsidRDefault="007C3C22">
            <w:pPr>
              <w:rPr>
                <w:b/>
                <w:color w:val="000000"/>
                <w:szCs w:val="24"/>
              </w:rPr>
            </w:pPr>
          </w:p>
        </w:tc>
        <w:tc>
          <w:tcPr>
            <w:tcW w:w="80" w:type="pct"/>
            <w:tcBorders>
              <w:top w:val="nil"/>
              <w:left w:val="nil"/>
              <w:bottom w:val="nil"/>
              <w:right w:val="nil"/>
            </w:tcBorders>
          </w:tcPr>
          <w:p w:rsidRPr="0027433B" w:rsidR="007C3C22" w:rsidP="000402FF" w:rsidRDefault="007C3C22">
            <w:pPr>
              <w:rPr>
                <w:szCs w:val="24"/>
              </w:rPr>
            </w:pPr>
          </w:p>
        </w:tc>
        <w:tc>
          <w:tcPr>
            <w:tcW w:w="3407" w:type="pct"/>
            <w:tcBorders>
              <w:top w:val="nil"/>
              <w:left w:val="nil"/>
              <w:bottom w:val="nil"/>
              <w:right w:val="nil"/>
            </w:tcBorders>
          </w:tcPr>
          <w:p w:rsidRPr="006A2AD1" w:rsidR="007C3C22" w:rsidP="000402FF" w:rsidRDefault="007C3C22">
            <w:pPr>
              <w:rPr>
                <w:szCs w:val="24"/>
              </w:rPr>
            </w:pPr>
          </w:p>
        </w:tc>
      </w:tr>
      <w:tr w:rsidRPr="001F028E" w:rsidR="00D97E5D" w:rsidTr="000402FF">
        <w:trPr>
          <w:trHeight w:val="146"/>
        </w:trPr>
        <w:tc>
          <w:tcPr>
            <w:tcW w:w="1513" w:type="pct"/>
            <w:tcBorders>
              <w:top w:val="nil"/>
              <w:left w:val="nil"/>
              <w:bottom w:val="nil"/>
              <w:right w:val="nil"/>
            </w:tcBorders>
          </w:tcPr>
          <w:p w:rsidRPr="00DF108C" w:rsidR="00D97E5D" w:rsidP="00D97E5D" w:rsidRDefault="00D97E5D">
            <w:pPr>
              <w:rPr>
                <w:b/>
                <w:color w:val="000000"/>
                <w:szCs w:val="24"/>
              </w:rPr>
            </w:pPr>
            <w:r>
              <w:rPr>
                <w:b/>
                <w:color w:val="000000"/>
                <w:szCs w:val="24"/>
              </w:rPr>
              <w:t>Stemming</w:t>
            </w:r>
            <w:r w:rsidR="00884357">
              <w:rPr>
                <w:b/>
                <w:color w:val="000000"/>
                <w:szCs w:val="24"/>
              </w:rPr>
              <w:t xml:space="preserve">en </w:t>
            </w:r>
          </w:p>
        </w:tc>
        <w:tc>
          <w:tcPr>
            <w:tcW w:w="80" w:type="pct"/>
            <w:tcBorders>
              <w:top w:val="nil"/>
              <w:left w:val="nil"/>
              <w:bottom w:val="nil"/>
              <w:right w:val="nil"/>
            </w:tcBorders>
          </w:tcPr>
          <w:p w:rsidRPr="0027433B" w:rsidR="00D97E5D" w:rsidP="00D97E5D" w:rsidRDefault="00D97E5D">
            <w:pPr>
              <w:rPr>
                <w:szCs w:val="24"/>
              </w:rPr>
            </w:pPr>
          </w:p>
        </w:tc>
        <w:tc>
          <w:tcPr>
            <w:tcW w:w="3407" w:type="pct"/>
            <w:tcBorders>
              <w:top w:val="nil"/>
              <w:left w:val="nil"/>
              <w:bottom w:val="nil"/>
              <w:right w:val="nil"/>
            </w:tcBorders>
          </w:tcPr>
          <w:p w:rsidRPr="00ED74AC" w:rsidR="00D97E5D" w:rsidP="00884357" w:rsidRDefault="00054FA9">
            <w:pPr>
              <w:rPr>
                <w:szCs w:val="24"/>
              </w:rPr>
            </w:pPr>
            <w:r>
              <w:rPr>
                <w:szCs w:val="24"/>
              </w:rPr>
              <w:t>6</w:t>
            </w:r>
            <w:r w:rsidR="00D97E5D">
              <w:rPr>
                <w:szCs w:val="24"/>
              </w:rPr>
              <w:t>. Stemming</w:t>
            </w:r>
            <w:r w:rsidR="00884357">
              <w:rPr>
                <w:szCs w:val="24"/>
              </w:rPr>
              <w:t xml:space="preserve">en </w:t>
            </w:r>
            <w:r w:rsidRPr="00ED74AC" w:rsidR="00D97E5D">
              <w:rPr>
                <w:szCs w:val="24"/>
              </w:rPr>
              <w:t>over:</w:t>
            </w:r>
            <w:r w:rsidR="00D97E5D">
              <w:rPr>
                <w:szCs w:val="24"/>
              </w:rPr>
              <w:t xml:space="preserve"> aangehouden </w:t>
            </w:r>
            <w:r w:rsidRPr="00ED74AC" w:rsidR="00D97E5D">
              <w:rPr>
                <w:szCs w:val="24"/>
              </w:rPr>
              <w:t>motie</w:t>
            </w:r>
            <w:r w:rsidR="00884357">
              <w:rPr>
                <w:szCs w:val="24"/>
              </w:rPr>
              <w:t>s</w:t>
            </w:r>
            <w:r w:rsidRPr="00ED74AC" w:rsidR="00D97E5D">
              <w:rPr>
                <w:szCs w:val="24"/>
              </w:rPr>
              <w:t xml:space="preserve"> ingediend bij Derde incidentele suppletoire begroting inzake noodpakket banen en economie 2.0</w:t>
            </w:r>
          </w:p>
        </w:tc>
      </w:tr>
      <w:tr w:rsidRPr="001F028E" w:rsidR="00884357" w:rsidTr="000402FF">
        <w:trPr>
          <w:trHeight w:val="146"/>
        </w:trPr>
        <w:tc>
          <w:tcPr>
            <w:tcW w:w="1513" w:type="pct"/>
            <w:tcBorders>
              <w:top w:val="nil"/>
              <w:left w:val="nil"/>
              <w:bottom w:val="nil"/>
              <w:right w:val="nil"/>
            </w:tcBorders>
          </w:tcPr>
          <w:p w:rsidRPr="00ED74AC" w:rsidR="00884357" w:rsidP="00C222C1" w:rsidRDefault="00884357">
            <w:pPr>
              <w:rPr>
                <w:b/>
                <w:color w:val="000000"/>
                <w:szCs w:val="24"/>
              </w:rPr>
            </w:pPr>
            <w:r>
              <w:rPr>
                <w:b/>
                <w:color w:val="000000"/>
                <w:szCs w:val="24"/>
              </w:rPr>
              <w:t xml:space="preserve">35 473, nr. 13 </w:t>
            </w:r>
          </w:p>
        </w:tc>
        <w:tc>
          <w:tcPr>
            <w:tcW w:w="80" w:type="pct"/>
            <w:tcBorders>
              <w:top w:val="nil"/>
              <w:left w:val="nil"/>
              <w:bottom w:val="nil"/>
              <w:right w:val="nil"/>
            </w:tcBorders>
          </w:tcPr>
          <w:p w:rsidRPr="00ED74AC" w:rsidR="00884357" w:rsidP="00C222C1" w:rsidRDefault="00884357">
            <w:pPr>
              <w:rPr>
                <w:szCs w:val="24"/>
              </w:rPr>
            </w:pPr>
          </w:p>
        </w:tc>
        <w:tc>
          <w:tcPr>
            <w:tcW w:w="3407" w:type="pct"/>
            <w:tcBorders>
              <w:top w:val="nil"/>
              <w:left w:val="nil"/>
              <w:bottom w:val="nil"/>
              <w:right w:val="nil"/>
            </w:tcBorders>
          </w:tcPr>
          <w:p w:rsidRPr="00ED74AC" w:rsidR="00884357" w:rsidP="003F5140" w:rsidRDefault="003F5140">
            <w:r>
              <w:t>-de m</w:t>
            </w:r>
            <w:r w:rsidRPr="003F5140">
              <w:t>otie</w:t>
            </w:r>
            <w:r>
              <w:t>-</w:t>
            </w:r>
            <w:r w:rsidRPr="003F5140">
              <w:t>Tielen over onderzoek om inzicht te krijgen in resterende schrijnende gevallen</w:t>
            </w:r>
          </w:p>
        </w:tc>
      </w:tr>
      <w:tr w:rsidRPr="001F028E" w:rsidR="00C222C1" w:rsidTr="000402FF">
        <w:trPr>
          <w:trHeight w:val="146"/>
        </w:trPr>
        <w:tc>
          <w:tcPr>
            <w:tcW w:w="1513" w:type="pct"/>
            <w:tcBorders>
              <w:top w:val="nil"/>
              <w:left w:val="nil"/>
              <w:bottom w:val="nil"/>
              <w:right w:val="nil"/>
            </w:tcBorders>
          </w:tcPr>
          <w:p w:rsidRPr="00ED74AC" w:rsidR="00C222C1" w:rsidP="00C222C1" w:rsidRDefault="00C222C1">
            <w:r w:rsidRPr="00ED74AC">
              <w:rPr>
                <w:b/>
                <w:color w:val="000000"/>
                <w:szCs w:val="24"/>
              </w:rPr>
              <w:t>35 473, nr. 16</w:t>
            </w:r>
            <w:r>
              <w:rPr>
                <w:b/>
                <w:color w:val="000000"/>
                <w:szCs w:val="24"/>
              </w:rPr>
              <w:t xml:space="preserve"> </w:t>
            </w:r>
          </w:p>
        </w:tc>
        <w:tc>
          <w:tcPr>
            <w:tcW w:w="80" w:type="pct"/>
            <w:tcBorders>
              <w:top w:val="nil"/>
              <w:left w:val="nil"/>
              <w:bottom w:val="nil"/>
              <w:right w:val="nil"/>
            </w:tcBorders>
          </w:tcPr>
          <w:p w:rsidRPr="00ED74AC" w:rsidR="00C222C1" w:rsidP="00C222C1" w:rsidRDefault="00C222C1">
            <w:pPr>
              <w:rPr>
                <w:szCs w:val="24"/>
              </w:rPr>
            </w:pPr>
          </w:p>
        </w:tc>
        <w:tc>
          <w:tcPr>
            <w:tcW w:w="3407" w:type="pct"/>
            <w:tcBorders>
              <w:top w:val="nil"/>
              <w:left w:val="nil"/>
              <w:bottom w:val="nil"/>
              <w:right w:val="nil"/>
            </w:tcBorders>
          </w:tcPr>
          <w:p w:rsidRPr="00ED74AC" w:rsidR="00C222C1" w:rsidP="00C222C1" w:rsidRDefault="00C222C1">
            <w:r w:rsidRPr="00ED74AC">
              <w:t xml:space="preserve">-de motie-Van Haga/Baudet over ballonvaart in aanmerking laten komen voor steun </w:t>
            </w:r>
          </w:p>
        </w:tc>
      </w:tr>
      <w:tr w:rsidRPr="001F028E" w:rsidR="00D97E5D" w:rsidTr="000402FF">
        <w:trPr>
          <w:trHeight w:val="146"/>
        </w:trPr>
        <w:tc>
          <w:tcPr>
            <w:tcW w:w="1513" w:type="pct"/>
            <w:tcBorders>
              <w:top w:val="nil"/>
              <w:left w:val="nil"/>
              <w:bottom w:val="nil"/>
              <w:right w:val="nil"/>
            </w:tcBorders>
          </w:tcPr>
          <w:p w:rsidRPr="00DF108C" w:rsidR="00D97E5D" w:rsidP="00D97E5D" w:rsidRDefault="00D97E5D">
            <w:pPr>
              <w:rPr>
                <w:b/>
                <w:color w:val="000000"/>
                <w:szCs w:val="24"/>
              </w:rPr>
            </w:pPr>
          </w:p>
        </w:tc>
        <w:tc>
          <w:tcPr>
            <w:tcW w:w="80" w:type="pct"/>
            <w:tcBorders>
              <w:top w:val="nil"/>
              <w:left w:val="nil"/>
              <w:bottom w:val="nil"/>
              <w:right w:val="nil"/>
            </w:tcBorders>
          </w:tcPr>
          <w:p w:rsidRPr="0027433B" w:rsidR="00D97E5D" w:rsidP="00D97E5D" w:rsidRDefault="00D97E5D">
            <w:pPr>
              <w:rPr>
                <w:szCs w:val="24"/>
              </w:rPr>
            </w:pPr>
          </w:p>
        </w:tc>
        <w:tc>
          <w:tcPr>
            <w:tcW w:w="3407" w:type="pct"/>
            <w:tcBorders>
              <w:top w:val="nil"/>
              <w:left w:val="nil"/>
              <w:bottom w:val="nil"/>
              <w:right w:val="nil"/>
            </w:tcBorders>
          </w:tcPr>
          <w:p w:rsidRPr="001F028E" w:rsidR="00D97E5D" w:rsidP="00D97E5D" w:rsidRDefault="00D97E5D"/>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C30161" w:rsidR="00FB1507" w:rsidP="00D97E5D" w:rsidRDefault="00AF43E5">
            <w:r>
              <w:t>7</w:t>
            </w:r>
            <w:r w:rsidR="00FB1507">
              <w:t xml:space="preserve">. Stemmingen over: moties ingediend bij het </w:t>
            </w:r>
            <w:r w:rsidRPr="00FB1507" w:rsidR="00FB1507">
              <w:t>VAO Armoede- en Schuldenbeleid</w:t>
            </w:r>
          </w:p>
        </w:tc>
      </w:tr>
      <w:tr w:rsidRPr="001F028E" w:rsidR="00905746" w:rsidTr="000402FF">
        <w:trPr>
          <w:trHeight w:val="146"/>
        </w:trPr>
        <w:tc>
          <w:tcPr>
            <w:tcW w:w="1513" w:type="pct"/>
            <w:tcBorders>
              <w:top w:val="nil"/>
              <w:left w:val="nil"/>
              <w:bottom w:val="nil"/>
              <w:right w:val="nil"/>
            </w:tcBorders>
          </w:tcPr>
          <w:p w:rsidR="00905746" w:rsidP="00AC60C5" w:rsidRDefault="00905746">
            <w:pPr>
              <w:rPr>
                <w:b/>
                <w:color w:val="000000"/>
                <w:szCs w:val="24"/>
              </w:rPr>
            </w:pPr>
          </w:p>
        </w:tc>
        <w:tc>
          <w:tcPr>
            <w:tcW w:w="80" w:type="pct"/>
            <w:tcBorders>
              <w:top w:val="nil"/>
              <w:left w:val="nil"/>
              <w:bottom w:val="nil"/>
              <w:right w:val="nil"/>
            </w:tcBorders>
          </w:tcPr>
          <w:p w:rsidRPr="0027433B" w:rsidR="00905746" w:rsidP="00AC60C5" w:rsidRDefault="00905746">
            <w:pPr>
              <w:rPr>
                <w:szCs w:val="24"/>
              </w:rPr>
            </w:pPr>
          </w:p>
        </w:tc>
        <w:tc>
          <w:tcPr>
            <w:tcW w:w="3407" w:type="pct"/>
            <w:tcBorders>
              <w:top w:val="nil"/>
              <w:left w:val="nil"/>
              <w:bottom w:val="nil"/>
              <w:right w:val="nil"/>
            </w:tcBorders>
          </w:tcPr>
          <w:p w:rsidRPr="00905746" w:rsidR="00905746" w:rsidP="00E05B74" w:rsidRDefault="00905746">
            <w:pPr>
              <w:rPr>
                <w:b/>
              </w:rPr>
            </w:pPr>
            <w:r w:rsidRPr="00905746">
              <w:rPr>
                <w:b/>
              </w:rPr>
              <w:t>De Voorzitter:</w:t>
            </w:r>
            <w:r w:rsidR="00E05B74">
              <w:rPr>
                <w:b/>
              </w:rPr>
              <w:t xml:space="preserve"> dhr. Jasper van Dijk verzoekt zijn motie op stuk nr. 536 aan te houden. D</w:t>
            </w:r>
            <w:r w:rsidR="00206EF1">
              <w:rPr>
                <w:b/>
              </w:rPr>
              <w:t xml:space="preserve">hr. Krol wenst zijn motie op stuk nr. 549 te wijzigen en </w:t>
            </w:r>
            <w:r>
              <w:rPr>
                <w:b/>
              </w:rPr>
              <w:t>mw. Van Beukering</w:t>
            </w:r>
            <w:r w:rsidR="00F33B4E">
              <w:rPr>
                <w:b/>
              </w:rPr>
              <w:t>-Huijbregts</w:t>
            </w:r>
            <w:r>
              <w:rPr>
                <w:b/>
              </w:rPr>
              <w:t xml:space="preserve"> haar motie op stuk nr. 55</w:t>
            </w:r>
            <w:r w:rsidR="00206EF1">
              <w:rPr>
                <w:b/>
              </w:rPr>
              <w:t>0. De gewijzigde motie</w:t>
            </w:r>
            <w:r w:rsidRPr="00905746">
              <w:rPr>
                <w:b/>
              </w:rPr>
              <w:t>s</w:t>
            </w:r>
            <w:r w:rsidR="00206EF1">
              <w:rPr>
                <w:b/>
              </w:rPr>
              <w:t xml:space="preserve"> zijn</w:t>
            </w:r>
            <w:r w:rsidRPr="00905746">
              <w:rPr>
                <w:b/>
              </w:rPr>
              <w:t xml:space="preserve"> rondgedeeld. Ik neem aan dat wij daar nu over kunnen stemmen.</w:t>
            </w:r>
          </w:p>
        </w:tc>
      </w:tr>
      <w:tr w:rsidRPr="001F028E" w:rsidR="00AC60C5" w:rsidTr="000402FF">
        <w:trPr>
          <w:trHeight w:val="146"/>
        </w:trPr>
        <w:tc>
          <w:tcPr>
            <w:tcW w:w="1513" w:type="pct"/>
            <w:tcBorders>
              <w:top w:val="nil"/>
              <w:left w:val="nil"/>
              <w:bottom w:val="nil"/>
              <w:right w:val="nil"/>
            </w:tcBorders>
          </w:tcPr>
          <w:p w:rsidRPr="00DF108C" w:rsidR="00AC60C5" w:rsidP="00AC60C5" w:rsidRDefault="00AC60C5">
            <w:pPr>
              <w:rPr>
                <w:b/>
                <w:color w:val="000000"/>
                <w:szCs w:val="24"/>
              </w:rPr>
            </w:pPr>
            <w:r>
              <w:rPr>
                <w:b/>
                <w:color w:val="000000"/>
                <w:szCs w:val="24"/>
              </w:rPr>
              <w:t>24 515, nr. 534</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motie-Wörsdörfer over het ontwikkelen van kansrijke beleidsinterventies ter preventie van schulden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24 515, nr. 53</w:t>
            </w:r>
            <w:r>
              <w:rPr>
                <w:b/>
                <w:color w:val="000000"/>
                <w:szCs w:val="24"/>
              </w:rPr>
              <w:t>5</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motie-Jasper van Dijk c.s. over problemen bij jongeren door de lage uitkering en de zoektermijn inventariseren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24 515, nr. 53</w:t>
            </w:r>
            <w:r>
              <w:rPr>
                <w:b/>
                <w:color w:val="000000"/>
                <w:szCs w:val="24"/>
              </w:rPr>
              <w:t>6</w:t>
            </w:r>
            <w:r w:rsidR="00DE3728">
              <w:rPr>
                <w:b/>
                <w:color w:val="000000"/>
                <w:szCs w:val="24"/>
              </w:rPr>
              <w:t xml:space="preserve"> (aangehouden)</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motie-Jasper van Dijk over ve</w:t>
            </w:r>
            <w:r w:rsidR="00377493">
              <w:t xml:space="preserve">rhoging van het minimumuurloon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24 515, nr. 53</w:t>
            </w:r>
            <w:r>
              <w:rPr>
                <w:b/>
                <w:color w:val="000000"/>
                <w:szCs w:val="24"/>
              </w:rPr>
              <w:t>7</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motie-Gijs van Dijk over extra geld om de gevolgen van armoed</w:t>
            </w:r>
            <w:r w:rsidR="00377493">
              <w:t xml:space="preserve">e onder kinderen te bestrijden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24 515, nr. 53</w:t>
            </w:r>
            <w:r>
              <w:rPr>
                <w:b/>
                <w:color w:val="000000"/>
                <w:szCs w:val="24"/>
              </w:rPr>
              <w:t>8</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motie-Gijs van Dijk/Nijboer over het voorkomen van gemeentelijke belastingverhogi</w:t>
            </w:r>
            <w:r w:rsidR="00377493">
              <w:t xml:space="preserve">ngen voor behoud van kwaliteit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24 515, nr. 53</w:t>
            </w:r>
            <w:r>
              <w:rPr>
                <w:b/>
                <w:color w:val="000000"/>
                <w:szCs w:val="24"/>
              </w:rPr>
              <w:t>9</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5A1D4F" w:rsidRDefault="00AC60C5">
            <w:r>
              <w:t>-</w:t>
            </w:r>
            <w:r w:rsidRPr="009E09A9">
              <w:t>de motie-Renkema over verlenging van de tijdelijke regeling uit het regeerakkoord voor armoede en</w:t>
            </w:r>
            <w:r w:rsidR="005A1D4F">
              <w:t xml:space="preserve"> </w:t>
            </w:r>
            <w:r w:rsidRPr="005A1D4F" w:rsidR="005A1D4F">
              <w:t>schuldhulpverlening</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 xml:space="preserve">24 515, nr. </w:t>
            </w:r>
            <w:r>
              <w:rPr>
                <w:b/>
                <w:color w:val="000000"/>
                <w:szCs w:val="24"/>
              </w:rPr>
              <w:t>540</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motie-Van Brenk/Peters over goede informatie over de financiële consequenties van de keuze voor een samenlevingsvorm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1</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motie-Van Brenk over maatwerk bij toep</w:t>
            </w:r>
            <w:r w:rsidR="00377493">
              <w:t xml:space="preserve">assing van de kostendelersnorm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2</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motie-Van Brenk over extra spaarruimte voor gepension</w:t>
            </w:r>
            <w:r w:rsidR="00377493">
              <w:t xml:space="preserve">eerden met een beperkt inkomen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lastRenderedPageBreak/>
              <w:t>24 515, nr. 54</w:t>
            </w:r>
            <w:r>
              <w:rPr>
                <w:b/>
                <w:color w:val="000000"/>
                <w:szCs w:val="24"/>
              </w:rPr>
              <w:t>3</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motie-Bruins/Van der Graaf over maatwerk voor mensen die de prostitutie verlaten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4</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motie-Bruins over uitbreiding van de Regeling toevoeging bewindvoerders Wsnp II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5</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motie-Peters/Van Brenk over tegengaan van het niet-gebruik van de AIO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 xml:space="preserve">24 515, nr. </w:t>
            </w:r>
            <w:r>
              <w:rPr>
                <w:b/>
                <w:color w:val="000000"/>
                <w:szCs w:val="24"/>
              </w:rPr>
              <w:t>546</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-d</w:t>
            </w:r>
            <w:r w:rsidRPr="009E09A9">
              <w:t xml:space="preserve">e motie-Kuzu over de maximale kredietrente nog verder verlagen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7</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motie-Kuzu over het BKR dichte</w:t>
            </w:r>
            <w:r w:rsidR="00377493">
              <w:t xml:space="preserve">r bij de overheid positioneren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8</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de motie-Kuzu c.s. over een eerlijkere opbouw van het AOW-pensioen</w:t>
            </w:r>
            <w:r w:rsidR="00377493">
              <w:t xml:space="preserve"> over een kortere tijdsperiode </w:t>
            </w:r>
            <w:r w:rsidRPr="009E09A9">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BD54AA">
              <w:rPr>
                <w:b/>
                <w:color w:val="000000"/>
                <w:szCs w:val="24"/>
              </w:rPr>
              <w:t>24 515, nr. 54</w:t>
            </w:r>
            <w:r>
              <w:rPr>
                <w:b/>
                <w:color w:val="000000"/>
                <w:szCs w:val="24"/>
              </w:rPr>
              <w:t>9</w:t>
            </w:r>
            <w:r w:rsidR="00206EF1">
              <w:rPr>
                <w:b/>
                <w:color w:val="000000"/>
                <w:szCs w:val="24"/>
              </w:rPr>
              <w:t xml:space="preserve"> (gewijzigd)</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w:t>
            </w:r>
            <w:r w:rsidR="00206EF1">
              <w:t xml:space="preserve">gewijzigde </w:t>
            </w:r>
            <w:r w:rsidRPr="009E09A9">
              <w:t xml:space="preserve">motie-Krol c.s. over een pilot met een platform van ervaringsdeskundigen in schuldhulpverlening </w:t>
            </w:r>
          </w:p>
        </w:tc>
      </w:tr>
      <w:tr w:rsidRPr="001F028E" w:rsidR="00AC60C5" w:rsidTr="000402FF">
        <w:trPr>
          <w:trHeight w:val="146"/>
        </w:trPr>
        <w:tc>
          <w:tcPr>
            <w:tcW w:w="1513" w:type="pct"/>
            <w:tcBorders>
              <w:top w:val="nil"/>
              <w:left w:val="nil"/>
              <w:bottom w:val="nil"/>
              <w:right w:val="nil"/>
            </w:tcBorders>
          </w:tcPr>
          <w:p w:rsidRPr="00906D13" w:rsidR="00AC60C5" w:rsidP="00AC60C5" w:rsidRDefault="00AC60C5">
            <w:r w:rsidRPr="00906D13">
              <w:rPr>
                <w:b/>
                <w:color w:val="000000"/>
                <w:szCs w:val="24"/>
              </w:rPr>
              <w:t>24 515, nr. 550</w:t>
            </w:r>
            <w:r w:rsidRPr="00906D13" w:rsidR="00BC465B">
              <w:rPr>
                <w:b/>
                <w:color w:val="000000"/>
                <w:szCs w:val="24"/>
              </w:rPr>
              <w:t xml:space="preserve"> (gewijzigd) </w:t>
            </w:r>
          </w:p>
        </w:tc>
        <w:tc>
          <w:tcPr>
            <w:tcW w:w="80" w:type="pct"/>
            <w:tcBorders>
              <w:top w:val="nil"/>
              <w:left w:val="nil"/>
              <w:bottom w:val="nil"/>
              <w:right w:val="nil"/>
            </w:tcBorders>
          </w:tcPr>
          <w:p w:rsidRPr="00906D13" w:rsidR="00AC60C5" w:rsidP="00AC60C5" w:rsidRDefault="00AC60C5">
            <w:pPr>
              <w:rPr>
                <w:szCs w:val="24"/>
              </w:rPr>
            </w:pPr>
          </w:p>
        </w:tc>
        <w:tc>
          <w:tcPr>
            <w:tcW w:w="3407" w:type="pct"/>
            <w:tcBorders>
              <w:top w:val="nil"/>
              <w:left w:val="nil"/>
              <w:bottom w:val="nil"/>
              <w:right w:val="nil"/>
            </w:tcBorders>
          </w:tcPr>
          <w:p w:rsidRPr="00906D13" w:rsidR="00AC60C5" w:rsidP="00377493" w:rsidRDefault="00AC60C5">
            <w:r w:rsidRPr="00906D13">
              <w:t xml:space="preserve">-de </w:t>
            </w:r>
            <w:r w:rsidRPr="00906D13" w:rsidR="00BC465B">
              <w:t xml:space="preserve">gewijzigde </w:t>
            </w:r>
            <w:r w:rsidRPr="00906D13">
              <w:t>motie-Van Beukering-Huijbregts</w:t>
            </w:r>
            <w:r w:rsidRPr="00906D13" w:rsidR="00905746">
              <w:t xml:space="preserve">/Jasper van Dijk </w:t>
            </w:r>
            <w:r w:rsidRPr="00906D13">
              <w:t xml:space="preserve"> over een eerste anoniem c</w:t>
            </w:r>
            <w:r w:rsidRPr="00906D13" w:rsidR="00377493">
              <w:t xml:space="preserve">ontact bij schuldhulpverlening </w:t>
            </w:r>
            <w:r w:rsidRPr="00906D13">
              <w:t xml:space="preserve"> </w:t>
            </w:r>
          </w:p>
        </w:tc>
      </w:tr>
      <w:tr w:rsidRPr="001F028E" w:rsidR="00AC60C5" w:rsidTr="000402FF">
        <w:trPr>
          <w:trHeight w:val="146"/>
        </w:trPr>
        <w:tc>
          <w:tcPr>
            <w:tcW w:w="1513" w:type="pct"/>
            <w:tcBorders>
              <w:top w:val="nil"/>
              <w:left w:val="nil"/>
              <w:bottom w:val="nil"/>
              <w:right w:val="nil"/>
            </w:tcBorders>
          </w:tcPr>
          <w:p w:rsidR="00AC60C5" w:rsidP="00AC60C5" w:rsidRDefault="00AC60C5">
            <w:r w:rsidRPr="006B44AD">
              <w:rPr>
                <w:b/>
                <w:color w:val="000000"/>
                <w:szCs w:val="24"/>
              </w:rPr>
              <w:t xml:space="preserve">24 515, nr. </w:t>
            </w:r>
            <w:r>
              <w:rPr>
                <w:b/>
                <w:color w:val="000000"/>
                <w:szCs w:val="24"/>
              </w:rPr>
              <w:t>551</w:t>
            </w:r>
          </w:p>
        </w:tc>
        <w:tc>
          <w:tcPr>
            <w:tcW w:w="80" w:type="pct"/>
            <w:tcBorders>
              <w:top w:val="nil"/>
              <w:left w:val="nil"/>
              <w:bottom w:val="nil"/>
              <w:right w:val="nil"/>
            </w:tcBorders>
          </w:tcPr>
          <w:p w:rsidRPr="0027433B" w:rsidR="00AC60C5" w:rsidP="00AC60C5" w:rsidRDefault="00AC60C5">
            <w:pPr>
              <w:rPr>
                <w:szCs w:val="24"/>
              </w:rPr>
            </w:pPr>
          </w:p>
        </w:tc>
        <w:tc>
          <w:tcPr>
            <w:tcW w:w="3407" w:type="pct"/>
            <w:tcBorders>
              <w:top w:val="nil"/>
              <w:left w:val="nil"/>
              <w:bottom w:val="nil"/>
              <w:right w:val="nil"/>
            </w:tcBorders>
          </w:tcPr>
          <w:p w:rsidRPr="009E09A9" w:rsidR="00AC60C5" w:rsidP="00377493" w:rsidRDefault="00AC60C5">
            <w:r>
              <w:t>-</w:t>
            </w:r>
            <w:r w:rsidRPr="009E09A9">
              <w:t xml:space="preserve">de motie-Van Beukering-Huijbregts/Wörsdörfer over coulance bij gemeenten voor mensen die wederom een beroep willen doen op schuldhulpverlening </w:t>
            </w:r>
          </w:p>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C30161" w:rsidR="00FB1507" w:rsidP="00D97E5D" w:rsidRDefault="00FB1507"/>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C30161" w:rsidR="00FB1507" w:rsidP="00D97E5D" w:rsidRDefault="00AF43E5">
            <w:r>
              <w:t>8</w:t>
            </w:r>
            <w:r w:rsidR="00FB1507">
              <w:t xml:space="preserve">. Stemmingen over: moties ingediend bij het </w:t>
            </w:r>
            <w:r w:rsidRPr="009B1B04" w:rsidR="009B1B04">
              <w:t>VSO Circulaire economie</w:t>
            </w:r>
          </w:p>
        </w:tc>
      </w:tr>
      <w:tr w:rsidRPr="001F028E" w:rsidR="00034BE3" w:rsidTr="000402FF">
        <w:trPr>
          <w:trHeight w:val="146"/>
        </w:trPr>
        <w:tc>
          <w:tcPr>
            <w:tcW w:w="1513" w:type="pct"/>
            <w:tcBorders>
              <w:top w:val="nil"/>
              <w:left w:val="nil"/>
              <w:bottom w:val="nil"/>
              <w:right w:val="nil"/>
            </w:tcBorders>
          </w:tcPr>
          <w:p w:rsidR="00034BE3" w:rsidP="00FD4D9D" w:rsidRDefault="00034BE3">
            <w:pPr>
              <w:rPr>
                <w:b/>
                <w:color w:val="000000"/>
                <w:szCs w:val="24"/>
              </w:rPr>
            </w:pPr>
          </w:p>
        </w:tc>
        <w:tc>
          <w:tcPr>
            <w:tcW w:w="80" w:type="pct"/>
            <w:tcBorders>
              <w:top w:val="nil"/>
              <w:left w:val="nil"/>
              <w:bottom w:val="nil"/>
              <w:right w:val="nil"/>
            </w:tcBorders>
          </w:tcPr>
          <w:p w:rsidRPr="0027433B" w:rsidR="00034BE3" w:rsidP="00FD4D9D" w:rsidRDefault="00034BE3">
            <w:pPr>
              <w:rPr>
                <w:szCs w:val="24"/>
              </w:rPr>
            </w:pPr>
          </w:p>
        </w:tc>
        <w:tc>
          <w:tcPr>
            <w:tcW w:w="3407" w:type="pct"/>
            <w:tcBorders>
              <w:top w:val="nil"/>
              <w:left w:val="nil"/>
              <w:bottom w:val="nil"/>
              <w:right w:val="nil"/>
            </w:tcBorders>
          </w:tcPr>
          <w:p w:rsidR="00034BE3" w:rsidP="00FD4D9D" w:rsidRDefault="00034BE3">
            <w:r>
              <w:rPr>
                <w:b/>
              </w:rPr>
              <w:t xml:space="preserve">De Voorzitter: </w:t>
            </w:r>
            <w:r w:rsidRPr="00034BE3">
              <w:rPr>
                <w:b/>
              </w:rPr>
              <w:t>mw. Kröger</w:t>
            </w:r>
            <w:r>
              <w:rPr>
                <w:b/>
              </w:rPr>
              <w:t xml:space="preserve"> verzoekt haar motie op stuk nr. 122 aan te houden. </w:t>
            </w:r>
          </w:p>
        </w:tc>
      </w:tr>
      <w:tr w:rsidRPr="001F028E" w:rsidR="00FD4D9D" w:rsidTr="000402FF">
        <w:trPr>
          <w:trHeight w:val="146"/>
        </w:trPr>
        <w:tc>
          <w:tcPr>
            <w:tcW w:w="1513" w:type="pct"/>
            <w:tcBorders>
              <w:top w:val="nil"/>
              <w:left w:val="nil"/>
              <w:bottom w:val="nil"/>
              <w:right w:val="nil"/>
            </w:tcBorders>
          </w:tcPr>
          <w:p w:rsidRPr="00DF108C" w:rsidR="00FD4D9D" w:rsidP="00FD4D9D" w:rsidRDefault="00FD4D9D">
            <w:pPr>
              <w:rPr>
                <w:b/>
                <w:color w:val="000000"/>
                <w:szCs w:val="24"/>
              </w:rPr>
            </w:pPr>
            <w:r>
              <w:rPr>
                <w:b/>
                <w:color w:val="000000"/>
                <w:szCs w:val="24"/>
              </w:rPr>
              <w:t>32 852, nr. 120</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de motie-Kröger over een ambitieuze u</w:t>
            </w:r>
            <w:r>
              <w:t xml:space="preserve">itwerking van de SUP-richtlijn </w:t>
            </w:r>
            <w:r w:rsidRPr="001A3F89">
              <w:t xml:space="preserve">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1</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 xml:space="preserve">de motie-Kröger over het opnemen van de recyclebaarheid van kleding en schoenen in de aanbestedingsregels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2</w:t>
            </w:r>
            <w:r w:rsidR="00034BE3">
              <w:rPr>
                <w:b/>
                <w:color w:val="000000"/>
                <w:szCs w:val="24"/>
              </w:rPr>
              <w:t xml:space="preserve"> (aangehouden)</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 xml:space="preserve">de motie-Kröger over een Europese minimumeis voor de hoeveelheid plasticrecyclaat in producten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3 (aangehouden)</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de motie-Laçin over onderzoeken welke drankverpakkingen beter gerecycled worden wanneer ze onde</w:t>
            </w:r>
            <w:r>
              <w:t xml:space="preserve">r het statiegeldsysteem vallen </w:t>
            </w:r>
            <w:r w:rsidRPr="001A3F89">
              <w:t xml:space="preserve">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4</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de motie-Laçin over onderzoeken voor welke plasticproducten een verplicht percentage gerecycle</w:t>
            </w:r>
            <w:r>
              <w:t xml:space="preserve">d plastic kan worden ingevoerd </w:t>
            </w:r>
            <w:r w:rsidRPr="001A3F89">
              <w:t xml:space="preserve">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5</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 xml:space="preserve">de motie-Stoffer over het heroverwegen van de importheffing voor buitenlands afval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6</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Pr="001A3F89" w:rsidR="00FD4D9D" w:rsidP="00FD4D9D" w:rsidRDefault="00FD4D9D">
            <w:r>
              <w:t>-</w:t>
            </w:r>
            <w:r w:rsidRPr="001A3F89">
              <w:t>de motie-Van Eijs over de MKI-waarde zwaarder meewegen bij aanb</w:t>
            </w:r>
            <w:r>
              <w:t xml:space="preserve">estedingen van Rijkswaterstaat </w:t>
            </w:r>
            <w:r w:rsidRPr="001A3F89">
              <w:t xml:space="preserve"> </w:t>
            </w:r>
          </w:p>
        </w:tc>
      </w:tr>
      <w:tr w:rsidRPr="001F028E" w:rsidR="00FD4D9D" w:rsidTr="000402FF">
        <w:trPr>
          <w:trHeight w:val="146"/>
        </w:trPr>
        <w:tc>
          <w:tcPr>
            <w:tcW w:w="1513" w:type="pct"/>
            <w:tcBorders>
              <w:top w:val="nil"/>
              <w:left w:val="nil"/>
              <w:bottom w:val="nil"/>
              <w:right w:val="nil"/>
            </w:tcBorders>
          </w:tcPr>
          <w:p w:rsidR="00FD4D9D" w:rsidP="00FD4D9D" w:rsidRDefault="00FD4D9D">
            <w:r w:rsidRPr="004A6788">
              <w:rPr>
                <w:b/>
                <w:color w:val="000000"/>
                <w:szCs w:val="24"/>
              </w:rPr>
              <w:t>32 852, nr. 12</w:t>
            </w:r>
            <w:r>
              <w:rPr>
                <w:b/>
                <w:color w:val="000000"/>
                <w:szCs w:val="24"/>
              </w:rPr>
              <w:t>7</w:t>
            </w:r>
          </w:p>
        </w:tc>
        <w:tc>
          <w:tcPr>
            <w:tcW w:w="80" w:type="pct"/>
            <w:tcBorders>
              <w:top w:val="nil"/>
              <w:left w:val="nil"/>
              <w:bottom w:val="nil"/>
              <w:right w:val="nil"/>
            </w:tcBorders>
          </w:tcPr>
          <w:p w:rsidRPr="0027433B" w:rsidR="00FD4D9D" w:rsidP="00FD4D9D" w:rsidRDefault="00FD4D9D">
            <w:pPr>
              <w:rPr>
                <w:szCs w:val="24"/>
              </w:rPr>
            </w:pPr>
          </w:p>
        </w:tc>
        <w:tc>
          <w:tcPr>
            <w:tcW w:w="3407" w:type="pct"/>
            <w:tcBorders>
              <w:top w:val="nil"/>
              <w:left w:val="nil"/>
              <w:bottom w:val="nil"/>
              <w:right w:val="nil"/>
            </w:tcBorders>
          </w:tcPr>
          <w:p w:rsidR="00FD4D9D" w:rsidP="00FD4D9D" w:rsidRDefault="00FD4D9D">
            <w:r>
              <w:t>-</w:t>
            </w:r>
            <w:r w:rsidRPr="001A3F89">
              <w:t xml:space="preserve">de motie-Dik-Faber over inzet in Europa voor textielinzameling en -verwerking </w:t>
            </w:r>
          </w:p>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C30161" w:rsidR="00FB1507" w:rsidP="00D97E5D" w:rsidRDefault="00FB1507"/>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C30161" w:rsidR="00FB1507" w:rsidP="00D97E5D" w:rsidRDefault="00AF43E5">
            <w:r>
              <w:t>9</w:t>
            </w:r>
            <w:r w:rsidR="00FB1507">
              <w:t xml:space="preserve">. Stemmingen over: moties ingediend bij het </w:t>
            </w:r>
            <w:r w:rsidRPr="00FB1507" w:rsidR="00FB1507">
              <w:t>VAO Externe veiligheid</w:t>
            </w:r>
          </w:p>
        </w:tc>
      </w:tr>
      <w:tr w:rsidRPr="001F028E" w:rsidR="00C36D9B" w:rsidTr="000402FF">
        <w:trPr>
          <w:trHeight w:val="146"/>
        </w:trPr>
        <w:tc>
          <w:tcPr>
            <w:tcW w:w="1513" w:type="pct"/>
            <w:tcBorders>
              <w:top w:val="nil"/>
              <w:left w:val="nil"/>
              <w:bottom w:val="nil"/>
              <w:right w:val="nil"/>
            </w:tcBorders>
          </w:tcPr>
          <w:p w:rsidR="00C36D9B" w:rsidP="001C2227" w:rsidRDefault="00C36D9B">
            <w:pPr>
              <w:rPr>
                <w:b/>
                <w:color w:val="000000"/>
                <w:szCs w:val="24"/>
              </w:rPr>
            </w:pPr>
          </w:p>
        </w:tc>
        <w:tc>
          <w:tcPr>
            <w:tcW w:w="80" w:type="pct"/>
            <w:tcBorders>
              <w:top w:val="nil"/>
              <w:left w:val="nil"/>
              <w:bottom w:val="nil"/>
              <w:right w:val="nil"/>
            </w:tcBorders>
          </w:tcPr>
          <w:p w:rsidRPr="0027433B" w:rsidR="00C36D9B" w:rsidP="001C2227" w:rsidRDefault="00C36D9B">
            <w:pPr>
              <w:rPr>
                <w:szCs w:val="24"/>
              </w:rPr>
            </w:pPr>
          </w:p>
        </w:tc>
        <w:tc>
          <w:tcPr>
            <w:tcW w:w="3407" w:type="pct"/>
            <w:tcBorders>
              <w:top w:val="nil"/>
              <w:left w:val="nil"/>
              <w:bottom w:val="nil"/>
              <w:right w:val="nil"/>
            </w:tcBorders>
          </w:tcPr>
          <w:p w:rsidR="00C36D9B" w:rsidP="00C36D9B" w:rsidRDefault="00C36D9B">
            <w:r w:rsidRPr="00C36D9B">
              <w:rPr>
                <w:b/>
              </w:rPr>
              <w:t xml:space="preserve">De Voorzitter: mw. </w:t>
            </w:r>
            <w:r>
              <w:rPr>
                <w:b/>
              </w:rPr>
              <w:t>Kröger</w:t>
            </w:r>
            <w:r w:rsidRPr="00C36D9B">
              <w:rPr>
                <w:b/>
              </w:rPr>
              <w:t xml:space="preserve"> wenst haar motie op stuk nr. </w:t>
            </w:r>
            <w:r>
              <w:rPr>
                <w:b/>
              </w:rPr>
              <w:t>175</w:t>
            </w:r>
            <w:r w:rsidRPr="00C36D9B">
              <w:rPr>
                <w:b/>
              </w:rPr>
              <w:t xml:space="preserve"> te wijzigen. De gewijzigde motie is rondgedeeld. Ik neem aan dat wij daar nu over kunnen stemmen.</w:t>
            </w:r>
          </w:p>
        </w:tc>
      </w:tr>
      <w:tr w:rsidRPr="001F028E" w:rsidR="001C2227" w:rsidTr="000402FF">
        <w:trPr>
          <w:trHeight w:val="146"/>
        </w:trPr>
        <w:tc>
          <w:tcPr>
            <w:tcW w:w="1513" w:type="pct"/>
            <w:tcBorders>
              <w:top w:val="nil"/>
              <w:left w:val="nil"/>
              <w:bottom w:val="nil"/>
              <w:right w:val="nil"/>
            </w:tcBorders>
          </w:tcPr>
          <w:p w:rsidRPr="00DF108C" w:rsidR="001C2227" w:rsidP="001C2227" w:rsidRDefault="001C2227">
            <w:pPr>
              <w:rPr>
                <w:b/>
                <w:color w:val="000000"/>
                <w:szCs w:val="24"/>
              </w:rPr>
            </w:pPr>
            <w:r>
              <w:rPr>
                <w:b/>
                <w:color w:val="000000"/>
                <w:szCs w:val="24"/>
              </w:rPr>
              <w:t>28 089, nr. 173</w:t>
            </w:r>
            <w:r w:rsidR="009C0A42">
              <w:rPr>
                <w:b/>
                <w:color w:val="000000"/>
                <w:szCs w:val="24"/>
              </w:rPr>
              <w:t xml:space="preserve"> (aangehouden)</w:t>
            </w:r>
          </w:p>
        </w:tc>
        <w:tc>
          <w:tcPr>
            <w:tcW w:w="80" w:type="pct"/>
            <w:tcBorders>
              <w:top w:val="nil"/>
              <w:left w:val="nil"/>
              <w:bottom w:val="nil"/>
              <w:right w:val="nil"/>
            </w:tcBorders>
          </w:tcPr>
          <w:p w:rsidRPr="0027433B" w:rsidR="001C2227" w:rsidP="001C2227" w:rsidRDefault="001C2227">
            <w:pPr>
              <w:rPr>
                <w:szCs w:val="24"/>
              </w:rPr>
            </w:pPr>
          </w:p>
        </w:tc>
        <w:tc>
          <w:tcPr>
            <w:tcW w:w="3407" w:type="pct"/>
            <w:tcBorders>
              <w:top w:val="nil"/>
              <w:left w:val="nil"/>
              <w:bottom w:val="nil"/>
              <w:right w:val="nil"/>
            </w:tcBorders>
          </w:tcPr>
          <w:p w:rsidRPr="008F2457" w:rsidR="001C2227" w:rsidP="001C2227" w:rsidRDefault="001C2227">
            <w:r>
              <w:t>-</w:t>
            </w:r>
            <w:r w:rsidRPr="008F2457">
              <w:t xml:space="preserve">de motie-Laçin over inspelen op het advies van het Europese chemieagentschap over kunstgrasvelden met rubberkorrels </w:t>
            </w:r>
          </w:p>
        </w:tc>
      </w:tr>
      <w:tr w:rsidRPr="001F028E" w:rsidR="001C2227" w:rsidTr="000402FF">
        <w:trPr>
          <w:trHeight w:val="146"/>
        </w:trPr>
        <w:tc>
          <w:tcPr>
            <w:tcW w:w="1513" w:type="pct"/>
            <w:tcBorders>
              <w:top w:val="nil"/>
              <w:left w:val="nil"/>
              <w:bottom w:val="nil"/>
              <w:right w:val="nil"/>
            </w:tcBorders>
          </w:tcPr>
          <w:p w:rsidR="001C2227" w:rsidP="001C2227" w:rsidRDefault="001C2227">
            <w:r w:rsidRPr="009F39F1">
              <w:rPr>
                <w:b/>
                <w:color w:val="000000"/>
                <w:szCs w:val="24"/>
              </w:rPr>
              <w:t>28 089, nr. 17</w:t>
            </w:r>
            <w:r>
              <w:rPr>
                <w:b/>
                <w:color w:val="000000"/>
                <w:szCs w:val="24"/>
              </w:rPr>
              <w:t>4</w:t>
            </w:r>
            <w:r w:rsidR="00A71E4F">
              <w:rPr>
                <w:b/>
                <w:color w:val="000000"/>
                <w:szCs w:val="24"/>
              </w:rPr>
              <w:t xml:space="preserve"> (aangehouden)</w:t>
            </w:r>
          </w:p>
        </w:tc>
        <w:tc>
          <w:tcPr>
            <w:tcW w:w="80" w:type="pct"/>
            <w:tcBorders>
              <w:top w:val="nil"/>
              <w:left w:val="nil"/>
              <w:bottom w:val="nil"/>
              <w:right w:val="nil"/>
            </w:tcBorders>
          </w:tcPr>
          <w:p w:rsidRPr="0027433B" w:rsidR="001C2227" w:rsidP="001C2227" w:rsidRDefault="001C2227">
            <w:pPr>
              <w:rPr>
                <w:szCs w:val="24"/>
              </w:rPr>
            </w:pPr>
          </w:p>
        </w:tc>
        <w:tc>
          <w:tcPr>
            <w:tcW w:w="3407" w:type="pct"/>
            <w:tcBorders>
              <w:top w:val="nil"/>
              <w:left w:val="nil"/>
              <w:bottom w:val="nil"/>
              <w:right w:val="nil"/>
            </w:tcBorders>
          </w:tcPr>
          <w:p w:rsidRPr="008F2457" w:rsidR="001C2227" w:rsidP="001C2227" w:rsidRDefault="001C2227">
            <w:r>
              <w:t>-</w:t>
            </w:r>
            <w:r w:rsidRPr="008F2457">
              <w:t xml:space="preserve">de motie-Laçin over de rol van luchtvervuiling in de IJmond en de regio Haarlem in relatie tot het aantal kankergevallen </w:t>
            </w:r>
          </w:p>
        </w:tc>
      </w:tr>
      <w:tr w:rsidRPr="001F028E" w:rsidR="001C2227" w:rsidTr="000402FF">
        <w:trPr>
          <w:trHeight w:val="146"/>
        </w:trPr>
        <w:tc>
          <w:tcPr>
            <w:tcW w:w="1513" w:type="pct"/>
            <w:tcBorders>
              <w:top w:val="nil"/>
              <w:left w:val="nil"/>
              <w:bottom w:val="nil"/>
              <w:right w:val="nil"/>
            </w:tcBorders>
          </w:tcPr>
          <w:p w:rsidRPr="00906D13" w:rsidR="001C2227" w:rsidP="001C2227" w:rsidRDefault="001C2227">
            <w:r w:rsidRPr="00906D13">
              <w:rPr>
                <w:b/>
                <w:color w:val="000000"/>
                <w:szCs w:val="24"/>
              </w:rPr>
              <w:t>28 089, nr. 175</w:t>
            </w:r>
            <w:r w:rsidRPr="00906D13" w:rsidR="00C36D9B">
              <w:rPr>
                <w:b/>
                <w:color w:val="000000"/>
                <w:szCs w:val="24"/>
              </w:rPr>
              <w:t xml:space="preserve"> (gewijzigd)</w:t>
            </w:r>
          </w:p>
        </w:tc>
        <w:tc>
          <w:tcPr>
            <w:tcW w:w="80" w:type="pct"/>
            <w:tcBorders>
              <w:top w:val="nil"/>
              <w:left w:val="nil"/>
              <w:bottom w:val="nil"/>
              <w:right w:val="nil"/>
            </w:tcBorders>
          </w:tcPr>
          <w:p w:rsidRPr="00906D13" w:rsidR="001C2227" w:rsidP="001C2227" w:rsidRDefault="001C2227">
            <w:pPr>
              <w:rPr>
                <w:szCs w:val="24"/>
              </w:rPr>
            </w:pPr>
          </w:p>
        </w:tc>
        <w:tc>
          <w:tcPr>
            <w:tcW w:w="3407" w:type="pct"/>
            <w:tcBorders>
              <w:top w:val="nil"/>
              <w:left w:val="nil"/>
              <w:bottom w:val="nil"/>
              <w:right w:val="nil"/>
            </w:tcBorders>
          </w:tcPr>
          <w:p w:rsidRPr="00906D13" w:rsidR="001C2227" w:rsidP="001C2227" w:rsidRDefault="001C2227">
            <w:r w:rsidRPr="00906D13">
              <w:t xml:space="preserve">-de </w:t>
            </w:r>
            <w:r w:rsidRPr="00906D13" w:rsidR="00C36D9B">
              <w:t xml:space="preserve">gewijzigde </w:t>
            </w:r>
            <w:r w:rsidRPr="00906D13">
              <w:t xml:space="preserve">motie-Kröger over een pilot over de toxiciteitsdruk in kwetsbare gebieden </w:t>
            </w:r>
          </w:p>
        </w:tc>
      </w:tr>
      <w:tr w:rsidRPr="001F028E" w:rsidR="001C2227" w:rsidTr="000402FF">
        <w:trPr>
          <w:trHeight w:val="146"/>
        </w:trPr>
        <w:tc>
          <w:tcPr>
            <w:tcW w:w="1513" w:type="pct"/>
            <w:tcBorders>
              <w:top w:val="nil"/>
              <w:left w:val="nil"/>
              <w:bottom w:val="nil"/>
              <w:right w:val="nil"/>
            </w:tcBorders>
          </w:tcPr>
          <w:p w:rsidR="001C2227" w:rsidP="001C2227" w:rsidRDefault="001C2227">
            <w:r w:rsidRPr="009F39F1">
              <w:rPr>
                <w:b/>
                <w:color w:val="000000"/>
                <w:szCs w:val="24"/>
              </w:rPr>
              <w:lastRenderedPageBreak/>
              <w:t>28 089, nr. 17</w:t>
            </w:r>
            <w:r>
              <w:rPr>
                <w:b/>
                <w:color w:val="000000"/>
                <w:szCs w:val="24"/>
              </w:rPr>
              <w:t>6</w:t>
            </w:r>
          </w:p>
        </w:tc>
        <w:tc>
          <w:tcPr>
            <w:tcW w:w="80" w:type="pct"/>
            <w:tcBorders>
              <w:top w:val="nil"/>
              <w:left w:val="nil"/>
              <w:bottom w:val="nil"/>
              <w:right w:val="nil"/>
            </w:tcBorders>
          </w:tcPr>
          <w:p w:rsidRPr="0027433B" w:rsidR="001C2227" w:rsidP="001C2227" w:rsidRDefault="001C2227">
            <w:pPr>
              <w:rPr>
                <w:szCs w:val="24"/>
              </w:rPr>
            </w:pPr>
          </w:p>
        </w:tc>
        <w:tc>
          <w:tcPr>
            <w:tcW w:w="3407" w:type="pct"/>
            <w:tcBorders>
              <w:top w:val="nil"/>
              <w:left w:val="nil"/>
              <w:bottom w:val="nil"/>
              <w:right w:val="nil"/>
            </w:tcBorders>
          </w:tcPr>
          <w:p w:rsidR="001C2227" w:rsidP="001C2227" w:rsidRDefault="001C2227">
            <w:r>
              <w:t>-</w:t>
            </w:r>
            <w:r w:rsidRPr="008F2457">
              <w:t xml:space="preserve">de motie-Ziengs c.s. over aansluiting van provincies bij het asbestfonds </w:t>
            </w:r>
          </w:p>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B25FB8"/>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AF43E5">
            <w:r>
              <w:t>10</w:t>
            </w:r>
            <w:r w:rsidR="00B25FB8">
              <w:t xml:space="preserve">. Stemmingen over: moties ingediend bij het </w:t>
            </w:r>
            <w:r w:rsidRPr="00B25FB8" w:rsidR="00B25FB8">
              <w:t>VAO Personeel Defensie</w:t>
            </w:r>
          </w:p>
        </w:tc>
      </w:tr>
      <w:tr w:rsidRPr="001F028E" w:rsidR="00166384" w:rsidTr="000402FF">
        <w:trPr>
          <w:trHeight w:val="146"/>
        </w:trPr>
        <w:tc>
          <w:tcPr>
            <w:tcW w:w="1513" w:type="pct"/>
            <w:tcBorders>
              <w:top w:val="nil"/>
              <w:left w:val="nil"/>
              <w:bottom w:val="nil"/>
              <w:right w:val="nil"/>
            </w:tcBorders>
          </w:tcPr>
          <w:p w:rsidRPr="00DF108C" w:rsidR="00166384" w:rsidP="00166384" w:rsidRDefault="00166384">
            <w:pPr>
              <w:rPr>
                <w:b/>
                <w:color w:val="000000"/>
                <w:szCs w:val="24"/>
              </w:rPr>
            </w:pPr>
            <w:r>
              <w:rPr>
                <w:b/>
                <w:color w:val="000000"/>
                <w:szCs w:val="24"/>
              </w:rPr>
              <w:t>35 300-X, nr. 74</w:t>
            </w:r>
            <w:r w:rsidR="00244417">
              <w:rPr>
                <w:b/>
                <w:color w:val="000000"/>
                <w:szCs w:val="24"/>
              </w:rPr>
              <w:t xml:space="preserve"> (aangehouden)</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motie-Karabulut c.s. over een royale generieke schadeloosstelling voor Defensiepersoneel dat ziek we</w:t>
            </w:r>
            <w:r>
              <w:t xml:space="preserve">rd door te werken met chroom-6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sidRPr="002813A3">
              <w:rPr>
                <w:b/>
                <w:color w:val="000000"/>
                <w:szCs w:val="24"/>
              </w:rPr>
              <w:t>35 300-X, nr. 7</w:t>
            </w:r>
            <w:r>
              <w:rPr>
                <w:b/>
                <w:color w:val="000000"/>
                <w:szCs w:val="24"/>
              </w:rPr>
              <w:t>5</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motie-Karabulut c.s. over een tegemoetko</w:t>
            </w:r>
            <w:r>
              <w:t xml:space="preserve">ming voor alle onderofficieren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sidRPr="002813A3">
              <w:rPr>
                <w:b/>
                <w:color w:val="000000"/>
                <w:szCs w:val="24"/>
              </w:rPr>
              <w:t>35 300-X, nr. 7</w:t>
            </w:r>
            <w:r>
              <w:rPr>
                <w:b/>
                <w:color w:val="000000"/>
                <w:szCs w:val="24"/>
              </w:rPr>
              <w:t>6</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motie-Van den Nieuwenhuijzen c.s. over uitbreiding van</w:t>
            </w:r>
            <w:r>
              <w:t xml:space="preserve"> de medische staf van Defensie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sidRPr="002813A3">
              <w:rPr>
                <w:b/>
                <w:color w:val="000000"/>
                <w:szCs w:val="24"/>
              </w:rPr>
              <w:t>35 300-X, nr. 7</w:t>
            </w:r>
            <w:r>
              <w:rPr>
                <w:b/>
                <w:color w:val="000000"/>
                <w:szCs w:val="24"/>
              </w:rPr>
              <w:t>7</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motie-Van den Nieuwenhuijzen c.s. over wetenschappelijk onderzoek naar vaak voorkomende ziekten bij Defensiepersoneel dat is blo</w:t>
            </w:r>
            <w:r>
              <w:t xml:space="preserve">otgesteld aan chroom-6 en CARC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sidRPr="002813A3">
              <w:rPr>
                <w:b/>
                <w:color w:val="000000"/>
                <w:szCs w:val="24"/>
              </w:rPr>
              <w:t>35 300-X, nr. 7</w:t>
            </w:r>
            <w:r>
              <w:rPr>
                <w:b/>
                <w:color w:val="000000"/>
                <w:szCs w:val="24"/>
              </w:rPr>
              <w:t>8</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motie-Kerstens c.s. over een nieuw functie- en beloningsgebouw</w:t>
            </w:r>
            <w:r>
              <w:t xml:space="preserve"> vóór de begrotingsbehandeling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sidRPr="002813A3">
              <w:rPr>
                <w:b/>
                <w:color w:val="000000"/>
                <w:szCs w:val="24"/>
              </w:rPr>
              <w:t>35 300-X, nr. 7</w:t>
            </w:r>
            <w:r>
              <w:rPr>
                <w:b/>
                <w:color w:val="000000"/>
                <w:szCs w:val="24"/>
              </w:rPr>
              <w:t>9</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de motie-Kerstens c.s. over de na Veteranendag resterende gelden beste</w:t>
            </w:r>
            <w:r>
              <w:t xml:space="preserve">mmen ten behoeve van veteranen </w:t>
            </w:r>
            <w:r w:rsidRPr="008E7BCE">
              <w:t xml:space="preserve"> </w:t>
            </w:r>
          </w:p>
        </w:tc>
      </w:tr>
      <w:tr w:rsidRPr="001F028E" w:rsidR="00166384" w:rsidTr="000402FF">
        <w:trPr>
          <w:trHeight w:val="146"/>
        </w:trPr>
        <w:tc>
          <w:tcPr>
            <w:tcW w:w="1513" w:type="pct"/>
            <w:tcBorders>
              <w:top w:val="nil"/>
              <w:left w:val="nil"/>
              <w:bottom w:val="nil"/>
              <w:right w:val="nil"/>
            </w:tcBorders>
          </w:tcPr>
          <w:p w:rsidR="00166384" w:rsidP="00166384" w:rsidRDefault="00166384">
            <w:r>
              <w:rPr>
                <w:b/>
                <w:color w:val="000000"/>
                <w:szCs w:val="24"/>
              </w:rPr>
              <w:t>35 300-X, nr. 80</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Pr="008E7BCE" w:rsidR="00166384" w:rsidP="00166384" w:rsidRDefault="00166384">
            <w:r>
              <w:t>-</w:t>
            </w:r>
            <w:r w:rsidRPr="008E7BCE">
              <w:t xml:space="preserve">de motie-Bosman c.s. over een onderzoek hoe de vervroegde-uittredingsregeling van militairen past in de financiële wet- en regelgeving </w:t>
            </w:r>
          </w:p>
        </w:tc>
      </w:tr>
      <w:tr w:rsidRPr="001F028E" w:rsidR="00166384" w:rsidTr="000402FF">
        <w:trPr>
          <w:trHeight w:val="146"/>
        </w:trPr>
        <w:tc>
          <w:tcPr>
            <w:tcW w:w="1513" w:type="pct"/>
            <w:tcBorders>
              <w:top w:val="nil"/>
              <w:left w:val="nil"/>
              <w:bottom w:val="nil"/>
              <w:right w:val="nil"/>
            </w:tcBorders>
          </w:tcPr>
          <w:p w:rsidR="00166384" w:rsidP="00166384" w:rsidRDefault="00166384">
            <w:r>
              <w:rPr>
                <w:b/>
                <w:color w:val="000000"/>
                <w:szCs w:val="24"/>
              </w:rPr>
              <w:t>35 300-X, nr. 81</w:t>
            </w:r>
          </w:p>
        </w:tc>
        <w:tc>
          <w:tcPr>
            <w:tcW w:w="80" w:type="pct"/>
            <w:tcBorders>
              <w:top w:val="nil"/>
              <w:left w:val="nil"/>
              <w:bottom w:val="nil"/>
              <w:right w:val="nil"/>
            </w:tcBorders>
          </w:tcPr>
          <w:p w:rsidRPr="0027433B" w:rsidR="00166384" w:rsidP="00166384" w:rsidRDefault="00166384">
            <w:pPr>
              <w:rPr>
                <w:szCs w:val="24"/>
              </w:rPr>
            </w:pPr>
          </w:p>
        </w:tc>
        <w:tc>
          <w:tcPr>
            <w:tcW w:w="3407" w:type="pct"/>
            <w:tcBorders>
              <w:top w:val="nil"/>
              <w:left w:val="nil"/>
              <w:bottom w:val="nil"/>
              <w:right w:val="nil"/>
            </w:tcBorders>
          </w:tcPr>
          <w:p w:rsidR="00166384" w:rsidP="00166384" w:rsidRDefault="00166384">
            <w:r>
              <w:t>-</w:t>
            </w:r>
            <w:r w:rsidRPr="008E7BCE">
              <w:t xml:space="preserve">de motie-Krol c.s. over het bezoldigingshuis van militairen meer in overeenstemming brengen met andere sectoren </w:t>
            </w:r>
          </w:p>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B25FB8"/>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AF43E5">
            <w:r>
              <w:t>11</w:t>
            </w:r>
            <w:r w:rsidR="00B25FB8">
              <w:t xml:space="preserve">. Stemmingen over: moties ingediend bij het </w:t>
            </w:r>
            <w:r w:rsidRPr="00B25FB8" w:rsidR="00B25FB8">
              <w:t>VAO Onderwijs en corona II Primair en voortgezet onderwijs</w:t>
            </w:r>
          </w:p>
        </w:tc>
      </w:tr>
      <w:tr w:rsidRPr="001F028E" w:rsidR="003D7091" w:rsidTr="000402FF">
        <w:trPr>
          <w:trHeight w:val="146"/>
        </w:trPr>
        <w:tc>
          <w:tcPr>
            <w:tcW w:w="1513" w:type="pct"/>
            <w:tcBorders>
              <w:top w:val="nil"/>
              <w:left w:val="nil"/>
              <w:bottom w:val="nil"/>
              <w:right w:val="nil"/>
            </w:tcBorders>
          </w:tcPr>
          <w:p w:rsidR="003D7091" w:rsidP="005A1F06" w:rsidRDefault="003D7091">
            <w:pPr>
              <w:rPr>
                <w:b/>
                <w:color w:val="000000"/>
                <w:szCs w:val="24"/>
              </w:rPr>
            </w:pPr>
          </w:p>
        </w:tc>
        <w:tc>
          <w:tcPr>
            <w:tcW w:w="80" w:type="pct"/>
            <w:tcBorders>
              <w:top w:val="nil"/>
              <w:left w:val="nil"/>
              <w:bottom w:val="nil"/>
              <w:right w:val="nil"/>
            </w:tcBorders>
          </w:tcPr>
          <w:p w:rsidRPr="0027433B" w:rsidR="003D7091" w:rsidP="005A1F06" w:rsidRDefault="003D7091">
            <w:pPr>
              <w:rPr>
                <w:szCs w:val="24"/>
              </w:rPr>
            </w:pPr>
          </w:p>
        </w:tc>
        <w:tc>
          <w:tcPr>
            <w:tcW w:w="3407" w:type="pct"/>
            <w:tcBorders>
              <w:top w:val="nil"/>
              <w:left w:val="nil"/>
              <w:bottom w:val="nil"/>
              <w:right w:val="nil"/>
            </w:tcBorders>
          </w:tcPr>
          <w:p w:rsidR="003D7091" w:rsidP="00246DE7" w:rsidRDefault="003D7091">
            <w:r w:rsidRPr="00D50069">
              <w:rPr>
                <w:b/>
              </w:rPr>
              <w:t xml:space="preserve">De Voorzitter: </w:t>
            </w:r>
            <w:r w:rsidR="00246DE7">
              <w:rPr>
                <w:b/>
              </w:rPr>
              <w:t>mw. Westerveld verzoekt haar motie op stuk nr. 192 aan te houden. D</w:t>
            </w:r>
            <w:r>
              <w:rPr>
                <w:b/>
              </w:rPr>
              <w:t>hr. Rudmer Heerema</w:t>
            </w:r>
            <w:r w:rsidRPr="00D50069">
              <w:rPr>
                <w:b/>
              </w:rPr>
              <w:t xml:space="preserve"> wenst </w:t>
            </w:r>
            <w:r>
              <w:rPr>
                <w:b/>
              </w:rPr>
              <w:t>zijn</w:t>
            </w:r>
            <w:r w:rsidRPr="00D50069">
              <w:rPr>
                <w:b/>
              </w:rPr>
              <w:t xml:space="preserve"> motie op stuk nr. 1</w:t>
            </w:r>
            <w:r>
              <w:rPr>
                <w:b/>
              </w:rPr>
              <w:t>90</w:t>
            </w:r>
            <w:r w:rsidRPr="00D50069">
              <w:rPr>
                <w:b/>
              </w:rPr>
              <w:t xml:space="preserve"> te wijzigen. De gewijzigde motie is rondgedeeld. Ik neem aan dat wij daar nu over kunnen stemmen.</w:t>
            </w:r>
          </w:p>
        </w:tc>
      </w:tr>
      <w:tr w:rsidRPr="001F028E" w:rsidR="005A1F06" w:rsidTr="000402FF">
        <w:trPr>
          <w:trHeight w:val="146"/>
        </w:trPr>
        <w:tc>
          <w:tcPr>
            <w:tcW w:w="1513" w:type="pct"/>
            <w:tcBorders>
              <w:top w:val="nil"/>
              <w:left w:val="nil"/>
              <w:bottom w:val="nil"/>
              <w:right w:val="nil"/>
            </w:tcBorders>
          </w:tcPr>
          <w:p w:rsidRPr="00DF108C" w:rsidR="005A1F06" w:rsidP="005A1F06" w:rsidRDefault="005A1F06">
            <w:pPr>
              <w:rPr>
                <w:b/>
                <w:color w:val="000000"/>
                <w:szCs w:val="24"/>
              </w:rPr>
            </w:pPr>
            <w:r>
              <w:rPr>
                <w:b/>
                <w:color w:val="000000"/>
                <w:szCs w:val="24"/>
              </w:rPr>
              <w:t>35 300-VIII, nr. 189 (ingetrokken)</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Pr="00041BB9" w:rsidR="005A1F06" w:rsidP="005A1F06" w:rsidRDefault="005A1F06">
            <w:r>
              <w:t>-</w:t>
            </w:r>
            <w:r w:rsidRPr="00041BB9">
              <w:t>de motie-Rudmer Heerema over leerplichtambtenaren weer alle w</w:t>
            </w:r>
            <w:r>
              <w:t xml:space="preserve">ettelijke mogelijkheden bieden </w:t>
            </w:r>
            <w:r w:rsidRPr="00041BB9">
              <w:t xml:space="preserve"> </w:t>
            </w:r>
          </w:p>
        </w:tc>
      </w:tr>
      <w:tr w:rsidRPr="001F028E" w:rsidR="005A1F06" w:rsidTr="000402FF">
        <w:trPr>
          <w:trHeight w:val="146"/>
        </w:trPr>
        <w:tc>
          <w:tcPr>
            <w:tcW w:w="1513" w:type="pct"/>
            <w:tcBorders>
              <w:top w:val="nil"/>
              <w:left w:val="nil"/>
              <w:bottom w:val="nil"/>
              <w:right w:val="nil"/>
            </w:tcBorders>
          </w:tcPr>
          <w:p w:rsidR="005A1F06" w:rsidP="005A1F06" w:rsidRDefault="005A1F06">
            <w:r w:rsidRPr="008E5F86">
              <w:rPr>
                <w:b/>
                <w:color w:val="000000"/>
                <w:szCs w:val="24"/>
              </w:rPr>
              <w:t xml:space="preserve">35 300-VIII, nr. </w:t>
            </w:r>
            <w:r>
              <w:rPr>
                <w:b/>
                <w:color w:val="000000"/>
                <w:szCs w:val="24"/>
              </w:rPr>
              <w:t>190</w:t>
            </w:r>
            <w:r w:rsidR="003D7091">
              <w:rPr>
                <w:b/>
                <w:color w:val="000000"/>
                <w:szCs w:val="24"/>
              </w:rPr>
              <w:t xml:space="preserve"> (gewijzigd)</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Pr="00041BB9" w:rsidR="005A1F06" w:rsidP="005A1F06" w:rsidRDefault="005A1F06">
            <w:r>
              <w:t>-</w:t>
            </w:r>
            <w:r w:rsidRPr="00041BB9">
              <w:t xml:space="preserve">de </w:t>
            </w:r>
            <w:r w:rsidR="003D7091">
              <w:t xml:space="preserve">gewijzigde </w:t>
            </w:r>
            <w:r w:rsidRPr="00041BB9">
              <w:t xml:space="preserve">motie-Rudmer Heerema over alle </w:t>
            </w:r>
            <w:r w:rsidR="00F77F0B">
              <w:t>VO-</w:t>
            </w:r>
            <w:r w:rsidRPr="00041BB9">
              <w:t xml:space="preserve">scholen volledig open </w:t>
            </w:r>
            <w:r>
              <w:t xml:space="preserve">laten gaan na de zomervakantie </w:t>
            </w:r>
            <w:r w:rsidRPr="00041BB9">
              <w:t xml:space="preserve"> </w:t>
            </w:r>
          </w:p>
        </w:tc>
      </w:tr>
      <w:tr w:rsidRPr="001F028E" w:rsidR="005A1F06" w:rsidTr="000402FF">
        <w:trPr>
          <w:trHeight w:val="146"/>
        </w:trPr>
        <w:tc>
          <w:tcPr>
            <w:tcW w:w="1513" w:type="pct"/>
            <w:tcBorders>
              <w:top w:val="nil"/>
              <w:left w:val="nil"/>
              <w:bottom w:val="nil"/>
              <w:right w:val="nil"/>
            </w:tcBorders>
          </w:tcPr>
          <w:p w:rsidR="005A1F06" w:rsidP="005A1F06" w:rsidRDefault="005A1F06">
            <w:r w:rsidRPr="008E5F86">
              <w:rPr>
                <w:b/>
                <w:color w:val="000000"/>
                <w:szCs w:val="24"/>
              </w:rPr>
              <w:t xml:space="preserve">35 300-VIII, nr. </w:t>
            </w:r>
            <w:r>
              <w:rPr>
                <w:b/>
                <w:color w:val="000000"/>
                <w:szCs w:val="24"/>
              </w:rPr>
              <w:t>191</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Pr="00041BB9" w:rsidR="005A1F06" w:rsidP="005A1F06" w:rsidRDefault="005A1F06">
            <w:r>
              <w:t>-</w:t>
            </w:r>
            <w:r w:rsidRPr="00041BB9">
              <w:t>de motie-Kwint over het aantal herleidbare coronabesme</w:t>
            </w:r>
            <w:r>
              <w:t xml:space="preserve">ttingen registreren per school </w:t>
            </w:r>
            <w:r w:rsidRPr="00041BB9">
              <w:t xml:space="preserve"> </w:t>
            </w:r>
          </w:p>
        </w:tc>
      </w:tr>
      <w:tr w:rsidRPr="001F028E" w:rsidR="005A1F06" w:rsidTr="000402FF">
        <w:trPr>
          <w:trHeight w:val="146"/>
        </w:trPr>
        <w:tc>
          <w:tcPr>
            <w:tcW w:w="1513" w:type="pct"/>
            <w:tcBorders>
              <w:top w:val="nil"/>
              <w:left w:val="nil"/>
              <w:bottom w:val="nil"/>
              <w:right w:val="nil"/>
            </w:tcBorders>
          </w:tcPr>
          <w:p w:rsidR="005A1F06" w:rsidP="005A1F06" w:rsidRDefault="005A1F06">
            <w:r w:rsidRPr="008E5F86">
              <w:rPr>
                <w:b/>
                <w:color w:val="000000"/>
                <w:szCs w:val="24"/>
              </w:rPr>
              <w:t xml:space="preserve">35 300-VIII, nr. </w:t>
            </w:r>
            <w:r>
              <w:rPr>
                <w:b/>
                <w:color w:val="000000"/>
                <w:szCs w:val="24"/>
              </w:rPr>
              <w:t>192</w:t>
            </w:r>
            <w:r w:rsidR="00246DE7">
              <w:rPr>
                <w:b/>
                <w:color w:val="000000"/>
                <w:szCs w:val="24"/>
              </w:rPr>
              <w:t xml:space="preserve"> (aangehouden)</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Pr="00041BB9" w:rsidR="005A1F06" w:rsidP="005A1F06" w:rsidRDefault="005A1F06">
            <w:r>
              <w:t>-</w:t>
            </w:r>
            <w:r w:rsidRPr="00041BB9">
              <w:t xml:space="preserve">de motie-Westerveld c.s. over herkansingsmogelijkheden voor certificaten in het vso </w:t>
            </w:r>
          </w:p>
        </w:tc>
      </w:tr>
      <w:tr w:rsidRPr="001F028E" w:rsidR="005A1F06" w:rsidTr="000402FF">
        <w:trPr>
          <w:trHeight w:val="146"/>
        </w:trPr>
        <w:tc>
          <w:tcPr>
            <w:tcW w:w="1513" w:type="pct"/>
            <w:tcBorders>
              <w:top w:val="nil"/>
              <w:left w:val="nil"/>
              <w:bottom w:val="nil"/>
              <w:right w:val="nil"/>
            </w:tcBorders>
          </w:tcPr>
          <w:p w:rsidR="005A1F06" w:rsidP="005A1F06" w:rsidRDefault="005A1F06">
            <w:r w:rsidRPr="008E5F86">
              <w:rPr>
                <w:b/>
                <w:color w:val="000000"/>
                <w:szCs w:val="24"/>
              </w:rPr>
              <w:t xml:space="preserve">35 300-VIII, nr. </w:t>
            </w:r>
            <w:r>
              <w:rPr>
                <w:b/>
                <w:color w:val="000000"/>
                <w:szCs w:val="24"/>
              </w:rPr>
              <w:t>193</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Pr="00041BB9" w:rsidR="005A1F06" w:rsidP="005A1F06" w:rsidRDefault="005A1F06">
            <w:r>
              <w:t>-</w:t>
            </w:r>
            <w:r w:rsidRPr="00041BB9">
              <w:t xml:space="preserve">de motie-Westerveld over duidelijke communicatie over de vervallen mondkapjesverplichting in het leerlingenvervoer </w:t>
            </w:r>
          </w:p>
        </w:tc>
      </w:tr>
      <w:tr w:rsidRPr="001F028E" w:rsidR="005A1F06" w:rsidTr="000402FF">
        <w:trPr>
          <w:trHeight w:val="146"/>
        </w:trPr>
        <w:tc>
          <w:tcPr>
            <w:tcW w:w="1513" w:type="pct"/>
            <w:tcBorders>
              <w:top w:val="nil"/>
              <w:left w:val="nil"/>
              <w:bottom w:val="nil"/>
              <w:right w:val="nil"/>
            </w:tcBorders>
          </w:tcPr>
          <w:p w:rsidR="005A1F06" w:rsidP="005A1F06" w:rsidRDefault="005A1F06">
            <w:r w:rsidRPr="008E5F86">
              <w:rPr>
                <w:b/>
                <w:color w:val="000000"/>
                <w:szCs w:val="24"/>
              </w:rPr>
              <w:t xml:space="preserve">35 300-VIII, nr. </w:t>
            </w:r>
            <w:r>
              <w:rPr>
                <w:b/>
                <w:color w:val="000000"/>
                <w:szCs w:val="24"/>
              </w:rPr>
              <w:t>194</w:t>
            </w:r>
          </w:p>
        </w:tc>
        <w:tc>
          <w:tcPr>
            <w:tcW w:w="80" w:type="pct"/>
            <w:tcBorders>
              <w:top w:val="nil"/>
              <w:left w:val="nil"/>
              <w:bottom w:val="nil"/>
              <w:right w:val="nil"/>
            </w:tcBorders>
          </w:tcPr>
          <w:p w:rsidRPr="0027433B" w:rsidR="005A1F06" w:rsidP="005A1F06" w:rsidRDefault="005A1F06">
            <w:pPr>
              <w:rPr>
                <w:szCs w:val="24"/>
              </w:rPr>
            </w:pPr>
          </w:p>
        </w:tc>
        <w:tc>
          <w:tcPr>
            <w:tcW w:w="3407" w:type="pct"/>
            <w:tcBorders>
              <w:top w:val="nil"/>
              <w:left w:val="nil"/>
              <w:bottom w:val="nil"/>
              <w:right w:val="nil"/>
            </w:tcBorders>
          </w:tcPr>
          <w:p w:rsidR="005A1F06" w:rsidP="005A1F06" w:rsidRDefault="005A1F06">
            <w:r>
              <w:t>-</w:t>
            </w:r>
            <w:r w:rsidRPr="00041BB9">
              <w:t>de motie-Van Meenen over een divers aanbod van verschillende typen brugklassen</w:t>
            </w:r>
          </w:p>
        </w:tc>
      </w:tr>
      <w:tr w:rsidRPr="001F028E" w:rsidR="00B25FB8" w:rsidTr="000402FF">
        <w:trPr>
          <w:trHeight w:val="146"/>
        </w:trPr>
        <w:tc>
          <w:tcPr>
            <w:tcW w:w="1513" w:type="pct"/>
            <w:tcBorders>
              <w:top w:val="nil"/>
              <w:left w:val="nil"/>
              <w:bottom w:val="nil"/>
              <w:right w:val="nil"/>
            </w:tcBorders>
          </w:tcPr>
          <w:p w:rsidRPr="00DF108C" w:rsidR="00B25FB8" w:rsidP="00B25FB8" w:rsidRDefault="00B25FB8">
            <w:pPr>
              <w:rPr>
                <w:b/>
                <w:color w:val="000000"/>
                <w:szCs w:val="24"/>
              </w:rPr>
            </w:pPr>
          </w:p>
        </w:tc>
        <w:tc>
          <w:tcPr>
            <w:tcW w:w="80" w:type="pct"/>
            <w:tcBorders>
              <w:top w:val="nil"/>
              <w:left w:val="nil"/>
              <w:bottom w:val="nil"/>
              <w:right w:val="nil"/>
            </w:tcBorders>
          </w:tcPr>
          <w:p w:rsidRPr="0027433B" w:rsidR="00B25FB8" w:rsidP="00B25FB8" w:rsidRDefault="00B25FB8">
            <w:pPr>
              <w:rPr>
                <w:szCs w:val="24"/>
              </w:rPr>
            </w:pPr>
          </w:p>
        </w:tc>
        <w:tc>
          <w:tcPr>
            <w:tcW w:w="3407" w:type="pct"/>
            <w:tcBorders>
              <w:top w:val="nil"/>
              <w:left w:val="nil"/>
              <w:bottom w:val="nil"/>
              <w:right w:val="nil"/>
            </w:tcBorders>
          </w:tcPr>
          <w:p w:rsidRPr="00125426" w:rsidR="00B25FB8" w:rsidP="00B25FB8" w:rsidRDefault="00B25FB8"/>
        </w:tc>
      </w:tr>
      <w:tr w:rsidRPr="001F028E" w:rsidR="00B25FB8" w:rsidTr="000402FF">
        <w:trPr>
          <w:trHeight w:val="146"/>
        </w:trPr>
        <w:tc>
          <w:tcPr>
            <w:tcW w:w="1513" w:type="pct"/>
            <w:tcBorders>
              <w:top w:val="nil"/>
              <w:left w:val="nil"/>
              <w:bottom w:val="nil"/>
              <w:right w:val="nil"/>
            </w:tcBorders>
          </w:tcPr>
          <w:p w:rsidRPr="00DF108C" w:rsidR="00B25FB8" w:rsidP="00B25FB8" w:rsidRDefault="00B25FB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25FB8" w:rsidP="00B25FB8" w:rsidRDefault="00B25FB8">
            <w:pPr>
              <w:rPr>
                <w:szCs w:val="24"/>
              </w:rPr>
            </w:pPr>
          </w:p>
        </w:tc>
        <w:tc>
          <w:tcPr>
            <w:tcW w:w="3407" w:type="pct"/>
            <w:tcBorders>
              <w:top w:val="nil"/>
              <w:left w:val="nil"/>
              <w:bottom w:val="nil"/>
              <w:right w:val="nil"/>
            </w:tcBorders>
          </w:tcPr>
          <w:p w:rsidR="00B25FB8" w:rsidP="00B25FB8" w:rsidRDefault="00AF43E5">
            <w:r>
              <w:t>12</w:t>
            </w:r>
            <w:r w:rsidR="00B25FB8">
              <w:t xml:space="preserve">. Stemmingen over: moties ingediend bij het </w:t>
            </w:r>
            <w:r w:rsidRPr="00125426" w:rsidR="00B25FB8">
              <w:t xml:space="preserve">VAO Onderwijs en corona III, mbo </w:t>
            </w:r>
          </w:p>
        </w:tc>
      </w:tr>
      <w:tr w:rsidRPr="001F028E" w:rsidR="006F7D08" w:rsidTr="000402FF">
        <w:trPr>
          <w:trHeight w:val="146"/>
        </w:trPr>
        <w:tc>
          <w:tcPr>
            <w:tcW w:w="1513" w:type="pct"/>
            <w:tcBorders>
              <w:top w:val="nil"/>
              <w:left w:val="nil"/>
              <w:bottom w:val="nil"/>
              <w:right w:val="nil"/>
            </w:tcBorders>
          </w:tcPr>
          <w:p w:rsidR="006F7D08" w:rsidP="000402FF" w:rsidRDefault="006F7D08">
            <w:pPr>
              <w:rPr>
                <w:b/>
                <w:color w:val="000000"/>
                <w:szCs w:val="24"/>
              </w:rPr>
            </w:pPr>
          </w:p>
        </w:tc>
        <w:tc>
          <w:tcPr>
            <w:tcW w:w="80" w:type="pct"/>
            <w:tcBorders>
              <w:top w:val="nil"/>
              <w:left w:val="nil"/>
              <w:bottom w:val="nil"/>
              <w:right w:val="nil"/>
            </w:tcBorders>
          </w:tcPr>
          <w:p w:rsidRPr="0027433B" w:rsidR="006F7D08" w:rsidP="000402FF" w:rsidRDefault="006F7D08">
            <w:pPr>
              <w:rPr>
                <w:szCs w:val="24"/>
              </w:rPr>
            </w:pPr>
          </w:p>
        </w:tc>
        <w:tc>
          <w:tcPr>
            <w:tcW w:w="3407" w:type="pct"/>
            <w:tcBorders>
              <w:top w:val="nil"/>
              <w:left w:val="nil"/>
              <w:bottom w:val="nil"/>
              <w:right w:val="nil"/>
            </w:tcBorders>
          </w:tcPr>
          <w:p w:rsidR="006F7D08" w:rsidP="00D50069" w:rsidRDefault="00D50069">
            <w:r w:rsidRPr="00D50069">
              <w:rPr>
                <w:b/>
              </w:rPr>
              <w:t xml:space="preserve">De Voorzitter: </w:t>
            </w:r>
            <w:r>
              <w:rPr>
                <w:b/>
              </w:rPr>
              <w:t>dhr. Kwint</w:t>
            </w:r>
            <w:r w:rsidRPr="00D50069">
              <w:rPr>
                <w:b/>
              </w:rPr>
              <w:t xml:space="preserve"> wenst </w:t>
            </w:r>
            <w:r>
              <w:rPr>
                <w:b/>
              </w:rPr>
              <w:t>zijn</w:t>
            </w:r>
            <w:r w:rsidRPr="00D50069">
              <w:rPr>
                <w:b/>
              </w:rPr>
              <w:t xml:space="preserve"> motie op stuk nr. 1</w:t>
            </w:r>
            <w:r>
              <w:rPr>
                <w:b/>
              </w:rPr>
              <w:t>99</w:t>
            </w:r>
            <w:r w:rsidRPr="00D50069">
              <w:rPr>
                <w:b/>
              </w:rPr>
              <w:t xml:space="preserve"> te wijzigen</w:t>
            </w:r>
            <w:r w:rsidR="00CD07D3">
              <w:rPr>
                <w:b/>
              </w:rPr>
              <w:t xml:space="preserve"> en nader te wijzigen</w:t>
            </w:r>
            <w:r w:rsidRPr="00D50069">
              <w:rPr>
                <w:b/>
              </w:rPr>
              <w:t xml:space="preserve">. De </w:t>
            </w:r>
            <w:r w:rsidR="00CD07D3">
              <w:rPr>
                <w:b/>
              </w:rPr>
              <w:t xml:space="preserve">nader </w:t>
            </w:r>
            <w:r w:rsidRPr="00D50069">
              <w:rPr>
                <w:b/>
              </w:rPr>
              <w:t>gewijzigde motie is rondgedeeld. Ik neem aan dat wij daar nu over kunnen stemmen.</w:t>
            </w:r>
          </w:p>
        </w:tc>
      </w:tr>
      <w:tr w:rsidRPr="001F028E" w:rsidR="000402FF" w:rsidTr="000402FF">
        <w:trPr>
          <w:trHeight w:val="146"/>
        </w:trPr>
        <w:tc>
          <w:tcPr>
            <w:tcW w:w="1513" w:type="pct"/>
            <w:tcBorders>
              <w:top w:val="nil"/>
              <w:left w:val="nil"/>
              <w:bottom w:val="nil"/>
              <w:right w:val="nil"/>
            </w:tcBorders>
          </w:tcPr>
          <w:p w:rsidRPr="00DF108C" w:rsidR="000402FF" w:rsidP="000402FF" w:rsidRDefault="000402FF">
            <w:pPr>
              <w:rPr>
                <w:b/>
                <w:color w:val="000000"/>
                <w:szCs w:val="24"/>
              </w:rPr>
            </w:pPr>
            <w:r>
              <w:rPr>
                <w:b/>
                <w:color w:val="000000"/>
                <w:szCs w:val="24"/>
              </w:rPr>
              <w:t>35 300-VIII, nr. 195</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Pr="007201B2" w:rsidR="000402FF" w:rsidP="000402FF" w:rsidRDefault="000402FF">
            <w:r>
              <w:t>-</w:t>
            </w:r>
            <w:r w:rsidRPr="007201B2">
              <w:t xml:space="preserve">de motie-Van den Hul over een meer proactieve rol voor onderwijsinstellingen bij stagediscriminatie </w:t>
            </w:r>
          </w:p>
        </w:tc>
      </w:tr>
      <w:tr w:rsidRPr="001F028E" w:rsidR="000402FF" w:rsidTr="000402FF">
        <w:trPr>
          <w:trHeight w:val="146"/>
        </w:trPr>
        <w:tc>
          <w:tcPr>
            <w:tcW w:w="1513" w:type="pct"/>
            <w:tcBorders>
              <w:top w:val="nil"/>
              <w:left w:val="nil"/>
              <w:bottom w:val="nil"/>
              <w:right w:val="nil"/>
            </w:tcBorders>
          </w:tcPr>
          <w:p w:rsidR="000402FF" w:rsidP="000402FF" w:rsidRDefault="000402FF">
            <w:r w:rsidRPr="00344C82">
              <w:rPr>
                <w:b/>
                <w:color w:val="000000"/>
                <w:szCs w:val="24"/>
              </w:rPr>
              <w:lastRenderedPageBreak/>
              <w:t>35 300-VIII, nr. 19</w:t>
            </w:r>
            <w:r>
              <w:rPr>
                <w:b/>
                <w:color w:val="000000"/>
                <w:szCs w:val="24"/>
              </w:rPr>
              <w:t>6</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Pr="007201B2" w:rsidR="000402FF" w:rsidP="000402FF" w:rsidRDefault="000402FF">
            <w:r>
              <w:t>-</w:t>
            </w:r>
            <w:r w:rsidRPr="007201B2">
              <w:t>de motie-Westerveld/Van den Berge over een pilot over erv</w:t>
            </w:r>
            <w:r>
              <w:t xml:space="preserve">aringen met stagediscriminatie </w:t>
            </w:r>
            <w:r w:rsidRPr="007201B2">
              <w:t xml:space="preserve"> </w:t>
            </w:r>
          </w:p>
        </w:tc>
      </w:tr>
      <w:tr w:rsidRPr="001F028E" w:rsidR="000402FF" w:rsidTr="000402FF">
        <w:trPr>
          <w:trHeight w:val="146"/>
        </w:trPr>
        <w:tc>
          <w:tcPr>
            <w:tcW w:w="1513" w:type="pct"/>
            <w:tcBorders>
              <w:top w:val="nil"/>
              <w:left w:val="nil"/>
              <w:bottom w:val="nil"/>
              <w:right w:val="nil"/>
            </w:tcBorders>
          </w:tcPr>
          <w:p w:rsidR="000402FF" w:rsidP="000402FF" w:rsidRDefault="000402FF">
            <w:r w:rsidRPr="00344C82">
              <w:rPr>
                <w:b/>
                <w:color w:val="000000"/>
                <w:szCs w:val="24"/>
              </w:rPr>
              <w:t>35 300-VIII, nr. 19</w:t>
            </w:r>
            <w:r>
              <w:rPr>
                <w:b/>
                <w:color w:val="000000"/>
                <w:szCs w:val="24"/>
              </w:rPr>
              <w:t>7</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Pr="007201B2" w:rsidR="000402FF" w:rsidP="000402FF" w:rsidRDefault="000402FF">
            <w:r>
              <w:t>-</w:t>
            </w:r>
            <w:r w:rsidRPr="007201B2">
              <w:t xml:space="preserve">de motie-Kuik/Van Meenen over jongeren onder de 18 voorrang geven bij het krijgen van fysiek onderwijs </w:t>
            </w:r>
          </w:p>
        </w:tc>
      </w:tr>
      <w:tr w:rsidRPr="001F028E" w:rsidR="000402FF" w:rsidTr="000402FF">
        <w:trPr>
          <w:trHeight w:val="146"/>
        </w:trPr>
        <w:tc>
          <w:tcPr>
            <w:tcW w:w="1513" w:type="pct"/>
            <w:tcBorders>
              <w:top w:val="nil"/>
              <w:left w:val="nil"/>
              <w:bottom w:val="nil"/>
              <w:right w:val="nil"/>
            </w:tcBorders>
          </w:tcPr>
          <w:p w:rsidR="000402FF" w:rsidP="000402FF" w:rsidRDefault="000402FF">
            <w:r w:rsidRPr="00344C82">
              <w:rPr>
                <w:b/>
                <w:color w:val="000000"/>
                <w:szCs w:val="24"/>
              </w:rPr>
              <w:t>35 300-VIII, nr. 19</w:t>
            </w:r>
            <w:r>
              <w:rPr>
                <w:b/>
                <w:color w:val="000000"/>
                <w:szCs w:val="24"/>
              </w:rPr>
              <w:t>8</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Pr="007201B2" w:rsidR="000402FF" w:rsidP="000402FF" w:rsidRDefault="000402FF">
            <w:r>
              <w:t>-</w:t>
            </w:r>
            <w:r w:rsidRPr="007201B2">
              <w:t xml:space="preserve">de motie-Smals over mbo-studenten voortaan per onderwijsperiode materiaal laten aanschaffen </w:t>
            </w:r>
          </w:p>
        </w:tc>
      </w:tr>
      <w:tr w:rsidRPr="001F028E" w:rsidR="000402FF" w:rsidTr="000402FF">
        <w:trPr>
          <w:trHeight w:val="146"/>
        </w:trPr>
        <w:tc>
          <w:tcPr>
            <w:tcW w:w="1513" w:type="pct"/>
            <w:tcBorders>
              <w:top w:val="nil"/>
              <w:left w:val="nil"/>
              <w:bottom w:val="nil"/>
              <w:right w:val="nil"/>
            </w:tcBorders>
          </w:tcPr>
          <w:p w:rsidRPr="00906D13" w:rsidR="000402FF" w:rsidP="000402FF" w:rsidRDefault="000402FF">
            <w:r w:rsidRPr="00906D13">
              <w:rPr>
                <w:b/>
                <w:color w:val="000000"/>
                <w:szCs w:val="24"/>
              </w:rPr>
              <w:t>35 300-VIII, nr. 199</w:t>
            </w:r>
            <w:r w:rsidRPr="00906D13" w:rsidR="006F7D08">
              <w:rPr>
                <w:b/>
                <w:color w:val="000000"/>
                <w:szCs w:val="24"/>
              </w:rPr>
              <w:t xml:space="preserve"> (gewijzigd</w:t>
            </w:r>
            <w:r w:rsidR="00CD07D3">
              <w:rPr>
                <w:b/>
                <w:color w:val="000000"/>
                <w:szCs w:val="24"/>
              </w:rPr>
              <w:t xml:space="preserve"> en nader gewijzigd</w:t>
            </w:r>
            <w:r w:rsidRPr="00906D13" w:rsidR="006F7D08">
              <w:rPr>
                <w:b/>
                <w:color w:val="000000"/>
                <w:szCs w:val="24"/>
              </w:rPr>
              <w:t>)</w:t>
            </w:r>
          </w:p>
        </w:tc>
        <w:tc>
          <w:tcPr>
            <w:tcW w:w="80" w:type="pct"/>
            <w:tcBorders>
              <w:top w:val="nil"/>
              <w:left w:val="nil"/>
              <w:bottom w:val="nil"/>
              <w:right w:val="nil"/>
            </w:tcBorders>
          </w:tcPr>
          <w:p w:rsidRPr="00906D13" w:rsidR="000402FF" w:rsidP="000402FF" w:rsidRDefault="000402FF">
            <w:pPr>
              <w:rPr>
                <w:szCs w:val="24"/>
              </w:rPr>
            </w:pPr>
          </w:p>
        </w:tc>
        <w:tc>
          <w:tcPr>
            <w:tcW w:w="3407" w:type="pct"/>
            <w:tcBorders>
              <w:top w:val="nil"/>
              <w:left w:val="nil"/>
              <w:bottom w:val="nil"/>
              <w:right w:val="nil"/>
            </w:tcBorders>
          </w:tcPr>
          <w:p w:rsidRPr="00906D13" w:rsidR="000402FF" w:rsidP="00CD07D3" w:rsidRDefault="000402FF">
            <w:r w:rsidRPr="00906D13">
              <w:t xml:space="preserve">-de </w:t>
            </w:r>
            <w:r w:rsidR="00CD07D3">
              <w:t xml:space="preserve">nader </w:t>
            </w:r>
            <w:r w:rsidRPr="00906D13" w:rsidR="006F7D08">
              <w:t xml:space="preserve">gewijzigde </w:t>
            </w:r>
            <w:r w:rsidRPr="00906D13">
              <w:t xml:space="preserve">motie-Kwint c.s. over een discriminatieklacht indienen bij het College voor de Rechten van de Mens en aangifte doen </w:t>
            </w:r>
            <w:r w:rsidR="00CD07D3">
              <w:t>wanner het slachtoffer dit wil</w:t>
            </w:r>
          </w:p>
        </w:tc>
      </w:tr>
      <w:tr w:rsidRPr="001F028E" w:rsidR="000402FF" w:rsidTr="000402FF">
        <w:trPr>
          <w:trHeight w:val="146"/>
        </w:trPr>
        <w:tc>
          <w:tcPr>
            <w:tcW w:w="1513" w:type="pct"/>
            <w:tcBorders>
              <w:top w:val="nil"/>
              <w:left w:val="nil"/>
              <w:bottom w:val="nil"/>
              <w:right w:val="nil"/>
            </w:tcBorders>
          </w:tcPr>
          <w:p w:rsidR="000402FF" w:rsidP="000402FF" w:rsidRDefault="000402FF">
            <w:r>
              <w:rPr>
                <w:b/>
                <w:color w:val="000000"/>
                <w:szCs w:val="24"/>
              </w:rPr>
              <w:t>35 300-VIII, nr. 200</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Pr="007201B2" w:rsidR="000402FF" w:rsidP="000402FF" w:rsidRDefault="000402FF">
            <w:r>
              <w:t>-</w:t>
            </w:r>
            <w:r w:rsidRPr="007201B2">
              <w:t>de motie-Öztürk over stageplekken garanderen voor alle</w:t>
            </w:r>
            <w:r>
              <w:t xml:space="preserve"> studenten in het mbo </w:t>
            </w:r>
            <w:r w:rsidRPr="007201B2">
              <w:t xml:space="preserve"> </w:t>
            </w:r>
          </w:p>
        </w:tc>
      </w:tr>
      <w:tr w:rsidRPr="001F028E" w:rsidR="000402FF" w:rsidTr="000402FF">
        <w:trPr>
          <w:trHeight w:val="146"/>
        </w:trPr>
        <w:tc>
          <w:tcPr>
            <w:tcW w:w="1513" w:type="pct"/>
            <w:tcBorders>
              <w:top w:val="nil"/>
              <w:left w:val="nil"/>
              <w:bottom w:val="nil"/>
              <w:right w:val="nil"/>
            </w:tcBorders>
          </w:tcPr>
          <w:p w:rsidR="000402FF" w:rsidP="000402FF" w:rsidRDefault="000402FF">
            <w:r>
              <w:rPr>
                <w:b/>
                <w:color w:val="000000"/>
                <w:szCs w:val="24"/>
              </w:rPr>
              <w:t>35 300-VIII, nr. 201</w:t>
            </w:r>
          </w:p>
        </w:tc>
        <w:tc>
          <w:tcPr>
            <w:tcW w:w="80" w:type="pct"/>
            <w:tcBorders>
              <w:top w:val="nil"/>
              <w:left w:val="nil"/>
              <w:bottom w:val="nil"/>
              <w:right w:val="nil"/>
            </w:tcBorders>
          </w:tcPr>
          <w:p w:rsidRPr="0027433B" w:rsidR="000402FF" w:rsidP="000402FF" w:rsidRDefault="000402FF">
            <w:pPr>
              <w:rPr>
                <w:szCs w:val="24"/>
              </w:rPr>
            </w:pPr>
          </w:p>
        </w:tc>
        <w:tc>
          <w:tcPr>
            <w:tcW w:w="3407" w:type="pct"/>
            <w:tcBorders>
              <w:top w:val="nil"/>
              <w:left w:val="nil"/>
              <w:bottom w:val="nil"/>
              <w:right w:val="nil"/>
            </w:tcBorders>
          </w:tcPr>
          <w:p w:rsidR="000402FF" w:rsidP="000402FF" w:rsidRDefault="000402FF">
            <w:r>
              <w:t>-</w:t>
            </w:r>
            <w:r w:rsidRPr="007201B2">
              <w:t xml:space="preserve">de motie-Öztürk over mysteryguests inzetten om stagediscriminatie te bestrijden </w:t>
            </w:r>
          </w:p>
        </w:tc>
      </w:tr>
      <w:tr w:rsidRPr="001F028E" w:rsidR="00C07BB6" w:rsidTr="000402FF">
        <w:trPr>
          <w:trHeight w:val="146"/>
        </w:trPr>
        <w:tc>
          <w:tcPr>
            <w:tcW w:w="1513" w:type="pct"/>
            <w:tcBorders>
              <w:top w:val="nil"/>
              <w:left w:val="nil"/>
              <w:bottom w:val="nil"/>
              <w:right w:val="nil"/>
            </w:tcBorders>
          </w:tcPr>
          <w:p w:rsidRPr="00DF108C" w:rsidR="00C07BB6" w:rsidP="00D97E5D" w:rsidRDefault="00C07BB6">
            <w:pPr>
              <w:rPr>
                <w:b/>
                <w:color w:val="000000"/>
                <w:szCs w:val="24"/>
              </w:rPr>
            </w:pPr>
          </w:p>
        </w:tc>
        <w:tc>
          <w:tcPr>
            <w:tcW w:w="80" w:type="pct"/>
            <w:tcBorders>
              <w:top w:val="nil"/>
              <w:left w:val="nil"/>
              <w:bottom w:val="nil"/>
              <w:right w:val="nil"/>
            </w:tcBorders>
          </w:tcPr>
          <w:p w:rsidRPr="0027433B" w:rsidR="00C07BB6" w:rsidP="00D97E5D" w:rsidRDefault="00C07BB6">
            <w:pPr>
              <w:rPr>
                <w:szCs w:val="24"/>
              </w:rPr>
            </w:pPr>
          </w:p>
        </w:tc>
        <w:tc>
          <w:tcPr>
            <w:tcW w:w="3407" w:type="pct"/>
            <w:tcBorders>
              <w:top w:val="nil"/>
              <w:left w:val="nil"/>
              <w:bottom w:val="nil"/>
              <w:right w:val="nil"/>
            </w:tcBorders>
          </w:tcPr>
          <w:p w:rsidRPr="00C30161" w:rsidR="00C07BB6" w:rsidP="00D97E5D" w:rsidRDefault="00C07BB6"/>
        </w:tc>
      </w:tr>
      <w:tr w:rsidRPr="001F028E" w:rsidR="00B25FB8" w:rsidTr="000402FF">
        <w:trPr>
          <w:trHeight w:val="146"/>
        </w:trPr>
        <w:tc>
          <w:tcPr>
            <w:tcW w:w="1513" w:type="pct"/>
            <w:tcBorders>
              <w:top w:val="nil"/>
              <w:left w:val="nil"/>
              <w:bottom w:val="nil"/>
              <w:right w:val="nil"/>
            </w:tcBorders>
          </w:tcPr>
          <w:p w:rsidRPr="00DF108C" w:rsidR="00B25FB8" w:rsidP="00D97E5D" w:rsidRDefault="003E268C">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3E268C" w:rsidRDefault="00AF43E5">
            <w:r>
              <w:t>13</w:t>
            </w:r>
            <w:r w:rsidR="003E268C">
              <w:t>. Stemmingen over: moties ingediend bij het VAO Wetenschapsbeleid/</w:t>
            </w:r>
            <w:r w:rsidRPr="003E268C" w:rsidR="003E268C">
              <w:t>VAO Onderwijs en corona IV Hoger onderwijs</w:t>
            </w:r>
          </w:p>
        </w:tc>
      </w:tr>
      <w:tr w:rsidRPr="001F028E" w:rsidR="00F92F31" w:rsidTr="000402FF">
        <w:trPr>
          <w:trHeight w:val="146"/>
        </w:trPr>
        <w:tc>
          <w:tcPr>
            <w:tcW w:w="1513" w:type="pct"/>
            <w:tcBorders>
              <w:top w:val="nil"/>
              <w:left w:val="nil"/>
              <w:bottom w:val="nil"/>
              <w:right w:val="nil"/>
            </w:tcBorders>
          </w:tcPr>
          <w:p w:rsidR="00F92F31" w:rsidP="002C4F3E" w:rsidRDefault="00F92F31">
            <w:pPr>
              <w:rPr>
                <w:b/>
                <w:color w:val="000000"/>
                <w:szCs w:val="24"/>
              </w:rPr>
            </w:pPr>
          </w:p>
        </w:tc>
        <w:tc>
          <w:tcPr>
            <w:tcW w:w="80" w:type="pct"/>
            <w:tcBorders>
              <w:top w:val="nil"/>
              <w:left w:val="nil"/>
              <w:bottom w:val="nil"/>
              <w:right w:val="nil"/>
            </w:tcBorders>
          </w:tcPr>
          <w:p w:rsidRPr="0027433B" w:rsidR="00F92F31" w:rsidP="002C4F3E" w:rsidRDefault="00F92F31">
            <w:pPr>
              <w:rPr>
                <w:szCs w:val="24"/>
              </w:rPr>
            </w:pPr>
          </w:p>
        </w:tc>
        <w:tc>
          <w:tcPr>
            <w:tcW w:w="3407" w:type="pct"/>
            <w:tcBorders>
              <w:top w:val="nil"/>
              <w:left w:val="nil"/>
              <w:bottom w:val="nil"/>
              <w:right w:val="nil"/>
            </w:tcBorders>
          </w:tcPr>
          <w:p w:rsidRPr="00F92F31" w:rsidR="00F92F31" w:rsidP="00F77F0B" w:rsidRDefault="00F92F31">
            <w:pPr>
              <w:rPr>
                <w:b/>
              </w:rPr>
            </w:pPr>
            <w:r w:rsidRPr="00F92F31">
              <w:rPr>
                <w:b/>
              </w:rPr>
              <w:t>De Voorzitter: mw.</w:t>
            </w:r>
            <w:r>
              <w:rPr>
                <w:b/>
              </w:rPr>
              <w:t xml:space="preserve"> Van den Hul</w:t>
            </w:r>
            <w:r w:rsidRPr="00F92F31">
              <w:rPr>
                <w:b/>
              </w:rPr>
              <w:t xml:space="preserve"> wenst haar motie op stuk nr. </w:t>
            </w:r>
            <w:r>
              <w:rPr>
                <w:b/>
              </w:rPr>
              <w:t>851</w:t>
            </w:r>
            <w:r w:rsidR="005E2659">
              <w:rPr>
                <w:b/>
              </w:rPr>
              <w:t xml:space="preserve"> te wijzigen</w:t>
            </w:r>
            <w:r w:rsidR="00F77F0B">
              <w:rPr>
                <w:b/>
              </w:rPr>
              <w:t>, mw. Westerveld haar motie op stuk nr. 854</w:t>
            </w:r>
            <w:r w:rsidR="005E2659">
              <w:rPr>
                <w:b/>
              </w:rPr>
              <w:t xml:space="preserve"> en dhr. Bruins zijn motie op stuk nr. 860. </w:t>
            </w:r>
            <w:r w:rsidRPr="00F92F31">
              <w:rPr>
                <w:b/>
              </w:rPr>
              <w:t xml:space="preserve">De gewijzigde moties </w:t>
            </w:r>
            <w:r w:rsidR="00EB7DCF">
              <w:rPr>
                <w:b/>
              </w:rPr>
              <w:t xml:space="preserve">zijn </w:t>
            </w:r>
            <w:r w:rsidRPr="00F92F31">
              <w:rPr>
                <w:b/>
              </w:rPr>
              <w:t>rondgedeeld. Ik neem aan dat wij daar nu over kunnen stemmen.</w:t>
            </w:r>
          </w:p>
        </w:tc>
      </w:tr>
      <w:tr w:rsidRPr="001F028E" w:rsidR="002C4F3E" w:rsidTr="000402FF">
        <w:trPr>
          <w:trHeight w:val="146"/>
        </w:trPr>
        <w:tc>
          <w:tcPr>
            <w:tcW w:w="1513" w:type="pct"/>
            <w:tcBorders>
              <w:top w:val="nil"/>
              <w:left w:val="nil"/>
              <w:bottom w:val="nil"/>
              <w:right w:val="nil"/>
            </w:tcBorders>
          </w:tcPr>
          <w:p w:rsidRPr="00DF108C" w:rsidR="002C4F3E" w:rsidP="002C4F3E" w:rsidRDefault="002C4F3E">
            <w:pPr>
              <w:rPr>
                <w:b/>
                <w:color w:val="000000"/>
                <w:szCs w:val="24"/>
              </w:rPr>
            </w:pPr>
            <w:r>
              <w:rPr>
                <w:b/>
                <w:color w:val="000000"/>
                <w:szCs w:val="24"/>
              </w:rPr>
              <w:t>31 288, nr. 849</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 xml:space="preserve">de motie-Van den Hul over een onafhankelijk, laagdrempelig landelijk meldpunt voor grensoverschrijdend </w:t>
            </w:r>
            <w:r>
              <w:t xml:space="preserve">gedrag en seksuele intimidatie </w:t>
            </w:r>
            <w:r w:rsidRPr="0056467F">
              <w:t xml:space="preserve">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850</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de motie-Van den Hul over afrekenbare doelstellingen om de s</w:t>
            </w:r>
            <w:r>
              <w:t xml:space="preserve">ociale veiligheid te vergroten </w:t>
            </w:r>
            <w:r w:rsidRPr="0056467F">
              <w:t xml:space="preserve"> </w:t>
            </w:r>
          </w:p>
        </w:tc>
      </w:tr>
      <w:tr w:rsidRPr="001F028E" w:rsidR="002C4F3E" w:rsidTr="000402FF">
        <w:trPr>
          <w:trHeight w:val="146"/>
        </w:trPr>
        <w:tc>
          <w:tcPr>
            <w:tcW w:w="1513" w:type="pct"/>
            <w:tcBorders>
              <w:top w:val="nil"/>
              <w:left w:val="nil"/>
              <w:bottom w:val="nil"/>
              <w:right w:val="nil"/>
            </w:tcBorders>
          </w:tcPr>
          <w:p w:rsidRPr="00906D13" w:rsidR="002C4F3E" w:rsidP="002C4F3E" w:rsidRDefault="002C4F3E">
            <w:r w:rsidRPr="00906D13">
              <w:rPr>
                <w:b/>
                <w:color w:val="000000"/>
                <w:szCs w:val="24"/>
              </w:rPr>
              <w:t>31 288, nr. 851</w:t>
            </w:r>
            <w:r w:rsidRPr="00906D13" w:rsidR="00F92F31">
              <w:rPr>
                <w:b/>
                <w:color w:val="000000"/>
                <w:szCs w:val="24"/>
              </w:rPr>
              <w:t xml:space="preserve"> (gewijzigd)</w:t>
            </w:r>
          </w:p>
        </w:tc>
        <w:tc>
          <w:tcPr>
            <w:tcW w:w="80" w:type="pct"/>
            <w:tcBorders>
              <w:top w:val="nil"/>
              <w:left w:val="nil"/>
              <w:bottom w:val="nil"/>
              <w:right w:val="nil"/>
            </w:tcBorders>
          </w:tcPr>
          <w:p w:rsidRPr="00906D13" w:rsidR="002C4F3E" w:rsidP="002C4F3E" w:rsidRDefault="002C4F3E">
            <w:pPr>
              <w:rPr>
                <w:szCs w:val="24"/>
              </w:rPr>
            </w:pPr>
          </w:p>
        </w:tc>
        <w:tc>
          <w:tcPr>
            <w:tcW w:w="3407" w:type="pct"/>
            <w:tcBorders>
              <w:top w:val="nil"/>
              <w:left w:val="nil"/>
              <w:bottom w:val="nil"/>
              <w:right w:val="nil"/>
            </w:tcBorders>
          </w:tcPr>
          <w:p w:rsidRPr="00906D13" w:rsidR="002C4F3E" w:rsidP="002C4F3E" w:rsidRDefault="002C4F3E">
            <w:r w:rsidRPr="00906D13">
              <w:t xml:space="preserve">-de </w:t>
            </w:r>
            <w:r w:rsidRPr="00906D13" w:rsidR="00F92F31">
              <w:t xml:space="preserve">gewijzigde </w:t>
            </w:r>
            <w:r w:rsidRPr="00906D13">
              <w:t xml:space="preserve">motie-Van den Hul/Futselaar over ook compensatie voor andere studenten die ten gevolge van de coronacrisis studievertraging hebben opgelopen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852</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de motie-Paternotte/Westerveld over inventariseren welke instellingen onderwijsactiviteiten in de avond en in he</w:t>
            </w:r>
            <w:r>
              <w:t xml:space="preserve">t weekend hebben georganiseerd </w:t>
            </w:r>
            <w:r w:rsidRPr="0056467F">
              <w:t xml:space="preserve">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853</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de motie-Westerveld/Van den Berge over een uitzondering op de WA</w:t>
            </w:r>
            <w:r>
              <w:t xml:space="preserve">B bij vertraging voor postdocs </w:t>
            </w:r>
            <w:r w:rsidRPr="0056467F">
              <w:t xml:space="preserve">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854</w:t>
            </w:r>
            <w:r w:rsidR="00F77F0B">
              <w:rPr>
                <w:b/>
                <w:color w:val="000000"/>
                <w:szCs w:val="24"/>
              </w:rPr>
              <w:t xml:space="preserve"> (gewijzigd)</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 xml:space="preserve">de </w:t>
            </w:r>
            <w:r w:rsidR="00F77F0B">
              <w:t xml:space="preserve">gewijzigde </w:t>
            </w:r>
            <w:r w:rsidRPr="0056467F">
              <w:t>motie-Westerveld c.s. over een betere balans tussen middelen voor strategisch en voo</w:t>
            </w:r>
            <w:r>
              <w:t xml:space="preserve">r ongebonden onderzoek bij NWO </w:t>
            </w:r>
            <w:r w:rsidRPr="0056467F">
              <w:t xml:space="preserve">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855</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 xml:space="preserve">de motie-Westerveld over accreditatiekaders voor studenten met een functiebeperking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856</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 xml:space="preserve">de motie-Westerveld/Van den Hul over compensatie voor de terugvordering bij de subsidieregeling lerarenbeurs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857</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de motie-Van der Molen over de communicatie van hogeronderwijsinstellingen buiten onderwijs</w:t>
            </w:r>
            <w:r>
              <w:t xml:space="preserve">tijd primair in het Nederlands </w:t>
            </w:r>
            <w:r w:rsidRPr="0056467F">
              <w:t xml:space="preserve">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858</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 xml:space="preserve">de motie-Van der Molen/Wiersma over nieuwe afspraken over kennisontwikkeling gerelateerd aan defensie en veiligheid </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t xml:space="preserve">31 288, nr. </w:t>
            </w:r>
            <w:r>
              <w:rPr>
                <w:b/>
                <w:color w:val="000000"/>
                <w:szCs w:val="24"/>
              </w:rPr>
              <w:t>859</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Pr="0056467F" w:rsidR="002C4F3E" w:rsidP="002C4F3E" w:rsidRDefault="002C4F3E">
            <w:r>
              <w:t>-</w:t>
            </w:r>
            <w:r w:rsidRPr="0056467F">
              <w:t>de motie-Bruins c.s. over meer ruimte voor vrij en ongebonden ond</w:t>
            </w:r>
            <w:r>
              <w:t xml:space="preserve">erzoek in de tweede geldstroom </w:t>
            </w:r>
            <w:r w:rsidRPr="0056467F">
              <w:t xml:space="preserve"> </w:t>
            </w:r>
          </w:p>
        </w:tc>
      </w:tr>
      <w:tr w:rsidRPr="001F028E" w:rsidR="002C4F3E" w:rsidTr="000402FF">
        <w:trPr>
          <w:trHeight w:val="146"/>
        </w:trPr>
        <w:tc>
          <w:tcPr>
            <w:tcW w:w="1513" w:type="pct"/>
            <w:tcBorders>
              <w:top w:val="nil"/>
              <w:left w:val="nil"/>
              <w:bottom w:val="nil"/>
              <w:right w:val="nil"/>
            </w:tcBorders>
          </w:tcPr>
          <w:p w:rsidRPr="00906D13" w:rsidR="002C4F3E" w:rsidP="002C4F3E" w:rsidRDefault="002C4F3E">
            <w:r w:rsidRPr="00906D13">
              <w:rPr>
                <w:b/>
                <w:color w:val="000000"/>
                <w:szCs w:val="24"/>
              </w:rPr>
              <w:t>31 288, nr. 860</w:t>
            </w:r>
            <w:r w:rsidRPr="00906D13" w:rsidR="005E2659">
              <w:rPr>
                <w:b/>
                <w:color w:val="000000"/>
                <w:szCs w:val="24"/>
              </w:rPr>
              <w:t xml:space="preserve"> (gewijzigd)</w:t>
            </w:r>
          </w:p>
        </w:tc>
        <w:tc>
          <w:tcPr>
            <w:tcW w:w="80" w:type="pct"/>
            <w:tcBorders>
              <w:top w:val="nil"/>
              <w:left w:val="nil"/>
              <w:bottom w:val="nil"/>
              <w:right w:val="nil"/>
            </w:tcBorders>
          </w:tcPr>
          <w:p w:rsidRPr="00906D13" w:rsidR="002C4F3E" w:rsidP="002C4F3E" w:rsidRDefault="002C4F3E">
            <w:pPr>
              <w:rPr>
                <w:szCs w:val="24"/>
              </w:rPr>
            </w:pPr>
          </w:p>
        </w:tc>
        <w:tc>
          <w:tcPr>
            <w:tcW w:w="3407" w:type="pct"/>
            <w:tcBorders>
              <w:top w:val="nil"/>
              <w:left w:val="nil"/>
              <w:bottom w:val="nil"/>
              <w:right w:val="nil"/>
            </w:tcBorders>
          </w:tcPr>
          <w:p w:rsidRPr="00906D13" w:rsidR="002C4F3E" w:rsidP="00F83056" w:rsidRDefault="002C4F3E">
            <w:r w:rsidRPr="00906D13">
              <w:t xml:space="preserve">-de </w:t>
            </w:r>
            <w:r w:rsidRPr="00906D13" w:rsidR="005E2659">
              <w:t xml:space="preserve">gewijzigde </w:t>
            </w:r>
            <w:r w:rsidRPr="00906D13">
              <w:t xml:space="preserve">motie-Bruins over </w:t>
            </w:r>
            <w:r w:rsidRPr="00906D13" w:rsidR="00F83056">
              <w:t>rekening houden met studenten die op een van de weekenddagen om religieuze reden een rustdag eerbiedigen</w:t>
            </w:r>
          </w:p>
        </w:tc>
      </w:tr>
      <w:tr w:rsidRPr="001F028E" w:rsidR="002C4F3E" w:rsidTr="000402FF">
        <w:trPr>
          <w:trHeight w:val="146"/>
        </w:trPr>
        <w:tc>
          <w:tcPr>
            <w:tcW w:w="1513" w:type="pct"/>
            <w:tcBorders>
              <w:top w:val="nil"/>
              <w:left w:val="nil"/>
              <w:bottom w:val="nil"/>
              <w:right w:val="nil"/>
            </w:tcBorders>
          </w:tcPr>
          <w:p w:rsidR="002C4F3E" w:rsidP="002C4F3E" w:rsidRDefault="002C4F3E">
            <w:r w:rsidRPr="00FD335A">
              <w:rPr>
                <w:b/>
                <w:color w:val="000000"/>
                <w:szCs w:val="24"/>
              </w:rPr>
              <w:lastRenderedPageBreak/>
              <w:t xml:space="preserve">31 288, nr. </w:t>
            </w:r>
            <w:r>
              <w:rPr>
                <w:b/>
                <w:color w:val="000000"/>
                <w:szCs w:val="24"/>
              </w:rPr>
              <w:t>861</w:t>
            </w:r>
          </w:p>
        </w:tc>
        <w:tc>
          <w:tcPr>
            <w:tcW w:w="80" w:type="pct"/>
            <w:tcBorders>
              <w:top w:val="nil"/>
              <w:left w:val="nil"/>
              <w:bottom w:val="nil"/>
              <w:right w:val="nil"/>
            </w:tcBorders>
          </w:tcPr>
          <w:p w:rsidRPr="0027433B" w:rsidR="002C4F3E" w:rsidP="002C4F3E" w:rsidRDefault="002C4F3E">
            <w:pPr>
              <w:rPr>
                <w:szCs w:val="24"/>
              </w:rPr>
            </w:pPr>
          </w:p>
        </w:tc>
        <w:tc>
          <w:tcPr>
            <w:tcW w:w="3407" w:type="pct"/>
            <w:tcBorders>
              <w:top w:val="nil"/>
              <w:left w:val="nil"/>
              <w:bottom w:val="nil"/>
              <w:right w:val="nil"/>
            </w:tcBorders>
          </w:tcPr>
          <w:p w:rsidR="002C4F3E" w:rsidP="002C4F3E" w:rsidRDefault="002C4F3E">
            <w:r>
              <w:t>-</w:t>
            </w:r>
            <w:r w:rsidRPr="0056467F">
              <w:t>de motie-Futselaar over een inventarisatie van de studievertraging als gevolg van COVID-19</w:t>
            </w:r>
          </w:p>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B25FB8"/>
        </w:tc>
      </w:tr>
      <w:tr w:rsidRPr="001F028E" w:rsidR="00B25FB8" w:rsidTr="000402FF">
        <w:trPr>
          <w:trHeight w:val="146"/>
        </w:trPr>
        <w:tc>
          <w:tcPr>
            <w:tcW w:w="1513" w:type="pct"/>
            <w:tcBorders>
              <w:top w:val="nil"/>
              <w:left w:val="nil"/>
              <w:bottom w:val="nil"/>
              <w:right w:val="nil"/>
            </w:tcBorders>
          </w:tcPr>
          <w:p w:rsidRPr="00DF108C" w:rsidR="00B25FB8" w:rsidP="00D97E5D" w:rsidRDefault="00296E48">
            <w:pPr>
              <w:rPr>
                <w:b/>
                <w:color w:val="000000"/>
                <w:szCs w:val="24"/>
              </w:rPr>
            </w:pPr>
            <w:r>
              <w:rPr>
                <w:b/>
                <w:color w:val="000000"/>
                <w:szCs w:val="24"/>
              </w:rPr>
              <w:t>Stemming</w:t>
            </w: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AF43E5">
            <w:r>
              <w:t>14</w:t>
            </w:r>
            <w:r w:rsidR="00296E48">
              <w:t>. Stemming over: motie</w:t>
            </w:r>
            <w:r w:rsidR="00C8444E">
              <w:t xml:space="preserve"> ingediend bij het </w:t>
            </w:r>
            <w:r w:rsidRPr="00C8444E" w:rsidR="00C8444E">
              <w:t>VSO Besluit tot wijziging van het Uitvoeringsbesluit WHW 2008</w:t>
            </w:r>
          </w:p>
        </w:tc>
      </w:tr>
      <w:tr w:rsidRPr="001F028E" w:rsidR="001D2D93" w:rsidTr="000402FF">
        <w:trPr>
          <w:trHeight w:val="146"/>
        </w:trPr>
        <w:tc>
          <w:tcPr>
            <w:tcW w:w="1513" w:type="pct"/>
            <w:tcBorders>
              <w:top w:val="nil"/>
              <w:left w:val="nil"/>
              <w:bottom w:val="nil"/>
              <w:right w:val="nil"/>
            </w:tcBorders>
          </w:tcPr>
          <w:p w:rsidRPr="00DF108C" w:rsidR="001D2D93" w:rsidP="00D97E5D" w:rsidRDefault="001D2D93">
            <w:pPr>
              <w:rPr>
                <w:b/>
                <w:color w:val="000000"/>
                <w:szCs w:val="24"/>
              </w:rPr>
            </w:pPr>
            <w:r w:rsidRPr="001D2D93">
              <w:rPr>
                <w:b/>
                <w:color w:val="000000"/>
                <w:szCs w:val="24"/>
              </w:rPr>
              <w:t>31</w:t>
            </w:r>
            <w:r>
              <w:rPr>
                <w:b/>
                <w:color w:val="000000"/>
                <w:szCs w:val="24"/>
              </w:rPr>
              <w:t xml:space="preserve"> </w:t>
            </w:r>
            <w:r w:rsidRPr="001D2D93">
              <w:rPr>
                <w:b/>
                <w:color w:val="000000"/>
                <w:szCs w:val="24"/>
              </w:rPr>
              <w:t>288, nr. 862</w:t>
            </w:r>
          </w:p>
        </w:tc>
        <w:tc>
          <w:tcPr>
            <w:tcW w:w="80" w:type="pct"/>
            <w:tcBorders>
              <w:top w:val="nil"/>
              <w:left w:val="nil"/>
              <w:bottom w:val="nil"/>
              <w:right w:val="nil"/>
            </w:tcBorders>
          </w:tcPr>
          <w:p w:rsidRPr="0027433B" w:rsidR="001D2D93" w:rsidP="00D97E5D" w:rsidRDefault="001D2D93">
            <w:pPr>
              <w:rPr>
                <w:szCs w:val="24"/>
              </w:rPr>
            </w:pPr>
          </w:p>
        </w:tc>
        <w:tc>
          <w:tcPr>
            <w:tcW w:w="3407" w:type="pct"/>
            <w:tcBorders>
              <w:top w:val="nil"/>
              <w:left w:val="nil"/>
              <w:bottom w:val="nil"/>
              <w:right w:val="nil"/>
            </w:tcBorders>
          </w:tcPr>
          <w:p w:rsidRPr="00C30161" w:rsidR="001D2D93" w:rsidP="001D2D93" w:rsidRDefault="001D2D93">
            <w:r>
              <w:t>-d</w:t>
            </w:r>
            <w:r w:rsidRPr="001D2D93">
              <w:t xml:space="preserve">e motie-Wiersma/Westerveld over terugvordering van een deel van de studievoorschotmiddelen als een goedgekeurd kwaliteitsplan ontbreekt </w:t>
            </w:r>
          </w:p>
        </w:tc>
      </w:tr>
      <w:tr w:rsidRPr="001F028E" w:rsidR="001D2D93" w:rsidTr="000402FF">
        <w:trPr>
          <w:trHeight w:val="146"/>
        </w:trPr>
        <w:tc>
          <w:tcPr>
            <w:tcW w:w="1513" w:type="pct"/>
            <w:tcBorders>
              <w:top w:val="nil"/>
              <w:left w:val="nil"/>
              <w:bottom w:val="nil"/>
              <w:right w:val="nil"/>
            </w:tcBorders>
          </w:tcPr>
          <w:p w:rsidRPr="00DF108C" w:rsidR="001D2D93" w:rsidP="00D97E5D" w:rsidRDefault="001D2D93">
            <w:pPr>
              <w:rPr>
                <w:b/>
                <w:color w:val="000000"/>
                <w:szCs w:val="24"/>
              </w:rPr>
            </w:pPr>
          </w:p>
        </w:tc>
        <w:tc>
          <w:tcPr>
            <w:tcW w:w="80" w:type="pct"/>
            <w:tcBorders>
              <w:top w:val="nil"/>
              <w:left w:val="nil"/>
              <w:bottom w:val="nil"/>
              <w:right w:val="nil"/>
            </w:tcBorders>
          </w:tcPr>
          <w:p w:rsidRPr="0027433B" w:rsidR="001D2D93" w:rsidP="00D97E5D" w:rsidRDefault="001D2D93">
            <w:pPr>
              <w:rPr>
                <w:szCs w:val="24"/>
              </w:rPr>
            </w:pPr>
          </w:p>
        </w:tc>
        <w:tc>
          <w:tcPr>
            <w:tcW w:w="3407" w:type="pct"/>
            <w:tcBorders>
              <w:top w:val="nil"/>
              <w:left w:val="nil"/>
              <w:bottom w:val="nil"/>
              <w:right w:val="nil"/>
            </w:tcBorders>
          </w:tcPr>
          <w:p w:rsidRPr="00C30161" w:rsidR="001D2D93" w:rsidP="00D97E5D" w:rsidRDefault="001D2D93"/>
        </w:tc>
      </w:tr>
      <w:tr w:rsidRPr="001F028E" w:rsidR="00B25FB8" w:rsidTr="000402FF">
        <w:trPr>
          <w:trHeight w:val="146"/>
        </w:trPr>
        <w:tc>
          <w:tcPr>
            <w:tcW w:w="1513" w:type="pct"/>
            <w:tcBorders>
              <w:top w:val="nil"/>
              <w:left w:val="nil"/>
              <w:bottom w:val="nil"/>
              <w:right w:val="nil"/>
            </w:tcBorders>
          </w:tcPr>
          <w:p w:rsidRPr="00DF108C" w:rsidR="00B25FB8" w:rsidP="00D97E5D" w:rsidRDefault="00C8444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AF43E5">
            <w:r>
              <w:t>15</w:t>
            </w:r>
            <w:r w:rsidR="00C8444E">
              <w:t xml:space="preserve">. Stemmingen in verband met: </w:t>
            </w:r>
          </w:p>
        </w:tc>
      </w:tr>
      <w:tr w:rsidRPr="001F028E" w:rsidR="00C8444E" w:rsidTr="000402FF">
        <w:trPr>
          <w:trHeight w:val="146"/>
        </w:trPr>
        <w:tc>
          <w:tcPr>
            <w:tcW w:w="1513" w:type="pct"/>
            <w:tcBorders>
              <w:top w:val="nil"/>
              <w:left w:val="nil"/>
              <w:bottom w:val="nil"/>
              <w:right w:val="nil"/>
            </w:tcBorders>
          </w:tcPr>
          <w:p w:rsidRPr="00C8444E" w:rsidR="00C8444E" w:rsidP="00C8444E" w:rsidRDefault="00C8444E">
            <w:pPr>
              <w:rPr>
                <w:b/>
              </w:rPr>
            </w:pPr>
            <w:r w:rsidRPr="00C8444E">
              <w:rPr>
                <w:b/>
              </w:rPr>
              <w:t>35 497</w:t>
            </w:r>
          </w:p>
        </w:tc>
        <w:tc>
          <w:tcPr>
            <w:tcW w:w="80" w:type="pct"/>
            <w:tcBorders>
              <w:top w:val="nil"/>
              <w:left w:val="nil"/>
              <w:bottom w:val="nil"/>
              <w:right w:val="nil"/>
            </w:tcBorders>
          </w:tcPr>
          <w:p w:rsidRPr="007D5AF4" w:rsidR="00C8444E" w:rsidP="00C8444E" w:rsidRDefault="00C8444E"/>
        </w:tc>
        <w:tc>
          <w:tcPr>
            <w:tcW w:w="3407" w:type="pct"/>
            <w:tcBorders>
              <w:top w:val="nil"/>
              <w:left w:val="nil"/>
              <w:bottom w:val="nil"/>
              <w:right w:val="nil"/>
            </w:tcBorders>
          </w:tcPr>
          <w:p w:rsidR="00C8444E" w:rsidP="00C8444E" w:rsidRDefault="00C8444E">
            <w:r w:rsidRPr="007D5AF4">
              <w:t>Tijdelijke voorzieningen op het terrein van het Ministerie van Onderwijs, Cultuur en Wetenschap en het Ministerie van Justitie en Veiligheid, en tot wijziging van enkele wetten op het terrein van het Ministerie van Onderwijs, Cultuur en Wetenschap, het Ministerie van Infrastructuur en Waterstaat, het Ministerie van Justitie en Veiligheid en het Ministerie van Volksgezondheid, Welzijn en Sport (Tweede Verzamelspoedwet COVID-19)</w:t>
            </w:r>
          </w:p>
        </w:tc>
      </w:tr>
      <w:tr w:rsidRPr="001F028E" w:rsidR="00B25FB8" w:rsidTr="000402FF">
        <w:trPr>
          <w:trHeight w:val="146"/>
        </w:trPr>
        <w:tc>
          <w:tcPr>
            <w:tcW w:w="1513" w:type="pct"/>
            <w:tcBorders>
              <w:top w:val="nil"/>
              <w:left w:val="nil"/>
              <w:bottom w:val="nil"/>
              <w:right w:val="nil"/>
            </w:tcBorders>
          </w:tcPr>
          <w:p w:rsidRPr="00DF108C" w:rsidR="00B25FB8" w:rsidP="00D97E5D" w:rsidRDefault="00B25FB8">
            <w:pPr>
              <w:rPr>
                <w:b/>
                <w:color w:val="000000"/>
                <w:szCs w:val="24"/>
              </w:rPr>
            </w:pPr>
          </w:p>
        </w:tc>
        <w:tc>
          <w:tcPr>
            <w:tcW w:w="80" w:type="pct"/>
            <w:tcBorders>
              <w:top w:val="nil"/>
              <w:left w:val="nil"/>
              <w:bottom w:val="nil"/>
              <w:right w:val="nil"/>
            </w:tcBorders>
          </w:tcPr>
          <w:p w:rsidRPr="0027433B" w:rsidR="00B25FB8" w:rsidP="00D97E5D" w:rsidRDefault="00B25FB8">
            <w:pPr>
              <w:rPr>
                <w:szCs w:val="24"/>
              </w:rPr>
            </w:pPr>
          </w:p>
        </w:tc>
        <w:tc>
          <w:tcPr>
            <w:tcW w:w="3407" w:type="pct"/>
            <w:tcBorders>
              <w:top w:val="nil"/>
              <w:left w:val="nil"/>
              <w:bottom w:val="nil"/>
              <w:right w:val="nil"/>
            </w:tcBorders>
          </w:tcPr>
          <w:p w:rsidRPr="00C30161" w:rsidR="00B25FB8" w:rsidP="00D97E5D" w:rsidRDefault="00B25FB8"/>
        </w:tc>
      </w:tr>
      <w:tr w:rsidRPr="001F028E" w:rsidR="00FB1507" w:rsidTr="000402FF">
        <w:trPr>
          <w:trHeight w:val="146"/>
        </w:trPr>
        <w:tc>
          <w:tcPr>
            <w:tcW w:w="1513" w:type="pct"/>
            <w:tcBorders>
              <w:top w:val="nil"/>
              <w:left w:val="nil"/>
              <w:bottom w:val="nil"/>
              <w:right w:val="nil"/>
            </w:tcBorders>
          </w:tcPr>
          <w:p w:rsidRPr="00DF108C" w:rsidR="00FB1507" w:rsidP="00D97E5D" w:rsidRDefault="00FB1507">
            <w:pPr>
              <w:rPr>
                <w:b/>
                <w:color w:val="000000"/>
                <w:szCs w:val="24"/>
              </w:rPr>
            </w:pPr>
          </w:p>
        </w:tc>
        <w:tc>
          <w:tcPr>
            <w:tcW w:w="80" w:type="pct"/>
            <w:tcBorders>
              <w:top w:val="nil"/>
              <w:left w:val="nil"/>
              <w:bottom w:val="nil"/>
              <w:right w:val="nil"/>
            </w:tcBorders>
          </w:tcPr>
          <w:p w:rsidRPr="0027433B" w:rsidR="00FB1507" w:rsidP="00D97E5D" w:rsidRDefault="00FB1507">
            <w:pPr>
              <w:rPr>
                <w:szCs w:val="24"/>
              </w:rPr>
            </w:pPr>
          </w:p>
        </w:tc>
        <w:tc>
          <w:tcPr>
            <w:tcW w:w="3407" w:type="pct"/>
            <w:tcBorders>
              <w:top w:val="nil"/>
              <w:left w:val="nil"/>
              <w:bottom w:val="nil"/>
              <w:right w:val="nil"/>
            </w:tcBorders>
          </w:tcPr>
          <w:p w:rsidRPr="002B5D3F" w:rsidR="002B5D3F" w:rsidP="002B5D3F" w:rsidRDefault="002B5D3F">
            <w:pPr>
              <w:rPr>
                <w:szCs w:val="24"/>
              </w:rPr>
            </w:pPr>
            <w:r w:rsidRPr="002B5D3F">
              <w:rPr>
                <w:szCs w:val="24"/>
              </w:rPr>
              <w:t>35 497</w:t>
            </w:r>
            <w:r w:rsidRPr="002B5D3F">
              <w:rPr>
                <w:szCs w:val="24"/>
              </w:rPr>
              <w:tab/>
            </w:r>
            <w:r w:rsidRPr="002B5D3F">
              <w:rPr>
                <w:szCs w:val="24"/>
              </w:rPr>
              <w:tab/>
            </w:r>
            <w:r w:rsidRPr="002B5D3F">
              <w:rPr>
                <w:szCs w:val="24"/>
              </w:rPr>
              <w:tab/>
              <w:t>(bijgewerkt t/m amendement nr. 11)</w:t>
            </w:r>
            <w:r w:rsidRPr="002B5D3F">
              <w:rPr>
                <w:szCs w:val="24"/>
              </w:rPr>
              <w:tab/>
            </w:r>
          </w:p>
          <w:p w:rsidRPr="002B5D3F" w:rsidR="002B5D3F" w:rsidP="002B5D3F" w:rsidRDefault="002B5D3F">
            <w:pPr>
              <w:rPr>
                <w:szCs w:val="24"/>
              </w:rPr>
            </w:pPr>
          </w:p>
          <w:p w:rsidRPr="002B5D3F" w:rsidR="002B5D3F" w:rsidP="002B5D3F" w:rsidRDefault="002B5D3F">
            <w:pPr>
              <w:rPr>
                <w:szCs w:val="24"/>
              </w:rPr>
            </w:pPr>
            <w:r w:rsidRPr="002B5D3F">
              <w:rPr>
                <w:szCs w:val="24"/>
              </w:rPr>
              <w:t>- artikelen 1.1 t/m 3.2</w:t>
            </w:r>
          </w:p>
          <w:p w:rsidRPr="002B5D3F" w:rsidR="002B5D3F" w:rsidP="002B5D3F" w:rsidRDefault="002B5D3F">
            <w:pPr>
              <w:rPr>
                <w:szCs w:val="24"/>
              </w:rPr>
            </w:pPr>
            <w:r w:rsidRPr="002B5D3F">
              <w:rPr>
                <w:szCs w:val="24"/>
                <w:highlight w:val="yellow"/>
              </w:rPr>
              <w:t>- amendement Groothuizen/Van Dam (9)</w:t>
            </w:r>
            <w:r w:rsidRPr="002B5D3F">
              <w:rPr>
                <w:szCs w:val="24"/>
              </w:rPr>
              <w:t xml:space="preserve"> over de termijn in artikel 3.3 lid 2 te verdubbelen tot 24 maanden</w:t>
            </w:r>
          </w:p>
          <w:p w:rsidRPr="002B5D3F" w:rsidR="002B5D3F" w:rsidP="002B5D3F" w:rsidRDefault="002B5D3F">
            <w:pPr>
              <w:rPr>
                <w:szCs w:val="24"/>
              </w:rPr>
            </w:pPr>
            <w:r w:rsidRPr="002B5D3F">
              <w:rPr>
                <w:szCs w:val="24"/>
              </w:rPr>
              <w:t>- artikel 3.3</w:t>
            </w:r>
          </w:p>
          <w:p w:rsidRPr="002B5D3F" w:rsidR="002B5D3F" w:rsidP="002B5D3F" w:rsidRDefault="002B5D3F">
            <w:pPr>
              <w:rPr>
                <w:szCs w:val="24"/>
              </w:rPr>
            </w:pPr>
            <w:r w:rsidRPr="002B5D3F">
              <w:rPr>
                <w:szCs w:val="24"/>
              </w:rPr>
              <w:t>- artikelen 3.4 en 4.1</w:t>
            </w:r>
          </w:p>
          <w:p w:rsidRPr="002B5D3F" w:rsidR="002B5D3F" w:rsidP="002B5D3F" w:rsidRDefault="002B5D3F">
            <w:pPr>
              <w:rPr>
                <w:szCs w:val="24"/>
              </w:rPr>
            </w:pPr>
            <w:r w:rsidRPr="002B5D3F">
              <w:rPr>
                <w:szCs w:val="24"/>
                <w:highlight w:val="yellow"/>
              </w:rPr>
              <w:t>- gewijzigd amendement Westerveld/Ellemeet (11)</w:t>
            </w:r>
            <w:r w:rsidRPr="002B5D3F">
              <w:rPr>
                <w:szCs w:val="24"/>
              </w:rPr>
              <w:t xml:space="preserve"> over verruiming van de catastroferegeling en inzet van reserves van zorgverzekeraars (invoegen artikel 4.2)</w:t>
            </w:r>
          </w:p>
          <w:p w:rsidRPr="002B5D3F" w:rsidR="002B5D3F" w:rsidP="002B5D3F" w:rsidRDefault="002B5D3F">
            <w:pPr>
              <w:rPr>
                <w:szCs w:val="24"/>
              </w:rPr>
            </w:pPr>
            <w:r w:rsidRPr="002B5D3F">
              <w:rPr>
                <w:szCs w:val="24"/>
              </w:rPr>
              <w:t>- artikelen 5.1 t/m 5.5</w:t>
            </w:r>
          </w:p>
          <w:p w:rsidRPr="002B5D3F" w:rsidR="002B5D3F" w:rsidP="002B5D3F" w:rsidRDefault="002B5D3F">
            <w:pPr>
              <w:rPr>
                <w:szCs w:val="24"/>
              </w:rPr>
            </w:pPr>
            <w:r w:rsidRPr="002B5D3F">
              <w:rPr>
                <w:szCs w:val="24"/>
              </w:rPr>
              <w:t>- beweegreden</w:t>
            </w:r>
          </w:p>
          <w:p w:rsidRPr="002B5D3F" w:rsidR="00FB1507" w:rsidP="00D97E5D" w:rsidRDefault="002B5D3F">
            <w:pPr>
              <w:rPr>
                <w:szCs w:val="24"/>
              </w:rPr>
            </w:pPr>
            <w:r w:rsidRPr="002B5D3F">
              <w:rPr>
                <w:szCs w:val="24"/>
                <w:highlight w:val="yellow"/>
              </w:rPr>
              <w:t>- wetsvoorstel</w:t>
            </w:r>
          </w:p>
        </w:tc>
      </w:tr>
      <w:tr w:rsidRPr="001F028E" w:rsidR="00AF43E5" w:rsidTr="000402FF">
        <w:trPr>
          <w:trHeight w:val="146"/>
        </w:trPr>
        <w:tc>
          <w:tcPr>
            <w:tcW w:w="1513" w:type="pct"/>
            <w:tcBorders>
              <w:top w:val="nil"/>
              <w:left w:val="nil"/>
              <w:bottom w:val="nil"/>
              <w:right w:val="nil"/>
            </w:tcBorders>
          </w:tcPr>
          <w:p w:rsidR="00AF43E5" w:rsidP="00D97E5D" w:rsidRDefault="00AF43E5">
            <w:pPr>
              <w:rPr>
                <w:b/>
                <w:color w:val="000000"/>
                <w:szCs w:val="24"/>
              </w:rPr>
            </w:pPr>
          </w:p>
        </w:tc>
        <w:tc>
          <w:tcPr>
            <w:tcW w:w="80" w:type="pct"/>
            <w:tcBorders>
              <w:top w:val="nil"/>
              <w:left w:val="nil"/>
              <w:bottom w:val="nil"/>
              <w:right w:val="nil"/>
            </w:tcBorders>
          </w:tcPr>
          <w:p w:rsidRPr="0027433B" w:rsidR="00AF43E5" w:rsidP="00D97E5D" w:rsidRDefault="00AF43E5">
            <w:pPr>
              <w:rPr>
                <w:szCs w:val="24"/>
              </w:rPr>
            </w:pPr>
          </w:p>
        </w:tc>
        <w:tc>
          <w:tcPr>
            <w:tcW w:w="3407" w:type="pct"/>
            <w:tcBorders>
              <w:top w:val="nil"/>
              <w:left w:val="nil"/>
              <w:bottom w:val="nil"/>
              <w:right w:val="nil"/>
            </w:tcBorders>
          </w:tcPr>
          <w:p w:rsidRPr="00C30161" w:rsidR="00AF43E5" w:rsidP="00D97E5D" w:rsidRDefault="00AF43E5"/>
        </w:tc>
      </w:tr>
      <w:tr w:rsidRPr="001F028E" w:rsidR="00093D83" w:rsidTr="000402FF">
        <w:trPr>
          <w:trHeight w:val="146"/>
        </w:trPr>
        <w:tc>
          <w:tcPr>
            <w:tcW w:w="1513" w:type="pct"/>
            <w:tcBorders>
              <w:top w:val="nil"/>
              <w:left w:val="nil"/>
              <w:bottom w:val="nil"/>
              <w:right w:val="nil"/>
            </w:tcBorders>
          </w:tcPr>
          <w:p w:rsidRPr="00DF108C" w:rsidR="00093D83" w:rsidP="00D97E5D" w:rsidRDefault="00093D8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93D83" w:rsidP="00D97E5D" w:rsidRDefault="00093D83">
            <w:pPr>
              <w:rPr>
                <w:szCs w:val="24"/>
              </w:rPr>
            </w:pPr>
          </w:p>
        </w:tc>
        <w:tc>
          <w:tcPr>
            <w:tcW w:w="3407" w:type="pct"/>
            <w:tcBorders>
              <w:top w:val="nil"/>
              <w:left w:val="nil"/>
              <w:bottom w:val="nil"/>
              <w:right w:val="nil"/>
            </w:tcBorders>
          </w:tcPr>
          <w:p w:rsidRPr="00C30161" w:rsidR="00093D83" w:rsidP="00D97E5D" w:rsidRDefault="00A75BB4">
            <w:r>
              <w:t>16. Stemmingen over: moties ingediend bij het notaoverleg over de Justitieketen</w:t>
            </w:r>
          </w:p>
        </w:tc>
      </w:tr>
      <w:tr w:rsidRPr="001F028E" w:rsidR="009B31F6" w:rsidTr="000402FF">
        <w:trPr>
          <w:trHeight w:val="146"/>
        </w:trPr>
        <w:tc>
          <w:tcPr>
            <w:tcW w:w="1513" w:type="pct"/>
            <w:tcBorders>
              <w:top w:val="nil"/>
              <w:left w:val="nil"/>
              <w:bottom w:val="nil"/>
              <w:right w:val="nil"/>
            </w:tcBorders>
          </w:tcPr>
          <w:p w:rsidR="009B31F6" w:rsidP="001C6238" w:rsidRDefault="009B31F6">
            <w:pPr>
              <w:rPr>
                <w:b/>
                <w:color w:val="000000"/>
                <w:szCs w:val="24"/>
              </w:rPr>
            </w:pPr>
          </w:p>
        </w:tc>
        <w:tc>
          <w:tcPr>
            <w:tcW w:w="80" w:type="pct"/>
            <w:tcBorders>
              <w:top w:val="nil"/>
              <w:left w:val="nil"/>
              <w:bottom w:val="nil"/>
              <w:right w:val="nil"/>
            </w:tcBorders>
          </w:tcPr>
          <w:p w:rsidRPr="0027433B" w:rsidR="009B31F6" w:rsidP="001C6238" w:rsidRDefault="009B31F6">
            <w:pPr>
              <w:rPr>
                <w:szCs w:val="24"/>
              </w:rPr>
            </w:pPr>
          </w:p>
        </w:tc>
        <w:tc>
          <w:tcPr>
            <w:tcW w:w="3407" w:type="pct"/>
            <w:tcBorders>
              <w:top w:val="nil"/>
              <w:left w:val="nil"/>
              <w:bottom w:val="nil"/>
              <w:right w:val="nil"/>
            </w:tcBorders>
          </w:tcPr>
          <w:p w:rsidRPr="00304131" w:rsidR="009B31F6" w:rsidP="003036E3" w:rsidRDefault="00304131">
            <w:pPr>
              <w:rPr>
                <w:b/>
              </w:rPr>
            </w:pPr>
            <w:r w:rsidRPr="00304131">
              <w:rPr>
                <w:b/>
              </w:rPr>
              <w:t xml:space="preserve">De Voorzitter: </w:t>
            </w:r>
            <w:r w:rsidR="003036E3">
              <w:rPr>
                <w:b/>
              </w:rPr>
              <w:t>dhr. Van Nispen verzoekt zijn motie op stuk nr. 203 aan te houden. M</w:t>
            </w:r>
            <w:r w:rsidRPr="00304131">
              <w:rPr>
                <w:b/>
              </w:rPr>
              <w:t>w. Van der Graaf wenst haar motie op stuk nr. 208 te wijzigen. De gewijzigde motie is rondgedeeld. Ik neem aan dat wij daar nu over kunnen stemmen.</w:t>
            </w:r>
          </w:p>
        </w:tc>
      </w:tr>
      <w:tr w:rsidRPr="001F028E" w:rsidR="001C6238" w:rsidTr="000402FF">
        <w:trPr>
          <w:trHeight w:val="146"/>
        </w:trPr>
        <w:tc>
          <w:tcPr>
            <w:tcW w:w="1513" w:type="pct"/>
            <w:tcBorders>
              <w:top w:val="nil"/>
              <w:left w:val="nil"/>
              <w:bottom w:val="nil"/>
              <w:right w:val="nil"/>
            </w:tcBorders>
          </w:tcPr>
          <w:p w:rsidRPr="00DF108C" w:rsidR="001C6238" w:rsidP="001C6238" w:rsidRDefault="001C6238">
            <w:pPr>
              <w:rPr>
                <w:b/>
                <w:color w:val="000000"/>
                <w:szCs w:val="24"/>
              </w:rPr>
            </w:pPr>
            <w:r>
              <w:rPr>
                <w:b/>
                <w:color w:val="000000"/>
                <w:szCs w:val="24"/>
              </w:rPr>
              <w:t>31 753, nr. 200</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motie-Van den Berge c.s. over crisismaatregelen vóór eventuele verlenging eerst grondig evalueren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B068E4">
              <w:rPr>
                <w:b/>
                <w:color w:val="000000"/>
                <w:szCs w:val="24"/>
              </w:rPr>
              <w:t>31 753, nr. 20</w:t>
            </w:r>
            <w:r>
              <w:rPr>
                <w:b/>
                <w:color w:val="000000"/>
                <w:szCs w:val="24"/>
              </w:rPr>
              <w:t>1</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motie-Van Wijngaarden/Van Dam over wet- en regelgeving aanpassen om alternatieve bedrijfsstructuren mogelijk te maken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B068E4">
              <w:rPr>
                <w:b/>
                <w:color w:val="000000"/>
                <w:szCs w:val="24"/>
              </w:rPr>
              <w:t>31 753, nr. 20</w:t>
            </w:r>
            <w:r>
              <w:rPr>
                <w:b/>
                <w:color w:val="000000"/>
                <w:szCs w:val="24"/>
              </w:rPr>
              <w:t>2</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rsidRPr="00125CE3">
              <w:t xml:space="preserve">-de motie-Van Nispen c.s. over zo nodig de eis loslaten dat een redelijke vergoeding voor sociaal advocaten binnen de budgettaire kaders past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B068E4">
              <w:rPr>
                <w:b/>
                <w:color w:val="000000"/>
                <w:szCs w:val="24"/>
              </w:rPr>
              <w:t>31 753, nr. 20</w:t>
            </w:r>
            <w:r>
              <w:rPr>
                <w:b/>
                <w:color w:val="000000"/>
                <w:szCs w:val="24"/>
              </w:rPr>
              <w:t>3</w:t>
            </w:r>
            <w:r w:rsidR="003036E3">
              <w:rPr>
                <w:b/>
                <w:color w:val="000000"/>
                <w:szCs w:val="24"/>
              </w:rPr>
              <w:t xml:space="preserve"> (aangehouden)</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motie-Van Nispen c.s. over de Kamer zo snel mogelijk de gevraagde stukken toesturen inzake de zaak-Poch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B068E4">
              <w:rPr>
                <w:b/>
                <w:color w:val="000000"/>
                <w:szCs w:val="24"/>
              </w:rPr>
              <w:t>31 753, nr. 20</w:t>
            </w:r>
            <w:r>
              <w:rPr>
                <w:b/>
                <w:color w:val="000000"/>
                <w:szCs w:val="24"/>
              </w:rPr>
              <w:t>4</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motie-Van Dam/Groothuizen over het heroverwegen van de beslissing om te komen tot afzonderlijke voorzieningen op het vlak van multimedia in het strafrecht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F42F9C">
              <w:rPr>
                <w:b/>
                <w:color w:val="000000"/>
                <w:szCs w:val="24"/>
              </w:rPr>
              <w:lastRenderedPageBreak/>
              <w:t>31 753, nr. 20</w:t>
            </w:r>
            <w:r>
              <w:rPr>
                <w:b/>
                <w:color w:val="000000"/>
                <w:szCs w:val="24"/>
              </w:rPr>
              <w:t>5</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motie-Van Dam c.s. over het standaard adequaat regelen van rechtsbijstand bij de OM-strafbeschikking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F42F9C">
              <w:rPr>
                <w:b/>
                <w:color w:val="000000"/>
                <w:szCs w:val="24"/>
              </w:rPr>
              <w:t>31 753, nr. 20</w:t>
            </w:r>
            <w:r>
              <w:rPr>
                <w:b/>
                <w:color w:val="000000"/>
                <w:szCs w:val="24"/>
              </w:rPr>
              <w:t>6</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motie-Groothuizen c.s. over het faciliteren van een evaluatie van de corona-aanpak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F42F9C">
              <w:rPr>
                <w:b/>
                <w:color w:val="000000"/>
                <w:szCs w:val="24"/>
              </w:rPr>
              <w:t>31 753, nr. 20</w:t>
            </w:r>
            <w:r>
              <w:rPr>
                <w:b/>
                <w:color w:val="000000"/>
                <w:szCs w:val="24"/>
              </w:rPr>
              <w:t>7</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1C6238" w:rsidRDefault="001C6238">
            <w:r>
              <w:t>-</w:t>
            </w:r>
            <w:r w:rsidRPr="00125CE3">
              <w:t xml:space="preserve">de motie-Groothuizen/Van Nispen over onafhankelijk onderzoek naar de voor- en nadelen van "zelfonderzoek" </w:t>
            </w:r>
          </w:p>
        </w:tc>
      </w:tr>
      <w:tr w:rsidRPr="001F028E" w:rsidR="001C6238" w:rsidTr="000402FF">
        <w:trPr>
          <w:trHeight w:val="146"/>
        </w:trPr>
        <w:tc>
          <w:tcPr>
            <w:tcW w:w="1513" w:type="pct"/>
            <w:tcBorders>
              <w:top w:val="nil"/>
              <w:left w:val="nil"/>
              <w:bottom w:val="nil"/>
              <w:right w:val="nil"/>
            </w:tcBorders>
          </w:tcPr>
          <w:p w:rsidR="001C6238" w:rsidP="001C6238" w:rsidRDefault="001C6238">
            <w:r w:rsidRPr="00F42F9C">
              <w:rPr>
                <w:b/>
                <w:color w:val="000000"/>
                <w:szCs w:val="24"/>
              </w:rPr>
              <w:t>31 753, nr. 20</w:t>
            </w:r>
            <w:r>
              <w:rPr>
                <w:b/>
                <w:color w:val="000000"/>
                <w:szCs w:val="24"/>
              </w:rPr>
              <w:t>8</w:t>
            </w:r>
            <w:r w:rsidR="009B31F6">
              <w:rPr>
                <w:b/>
                <w:color w:val="000000"/>
                <w:szCs w:val="24"/>
              </w:rPr>
              <w:t xml:space="preserve"> (gewijzigd)</w:t>
            </w:r>
          </w:p>
        </w:tc>
        <w:tc>
          <w:tcPr>
            <w:tcW w:w="80" w:type="pct"/>
            <w:tcBorders>
              <w:top w:val="nil"/>
              <w:left w:val="nil"/>
              <w:bottom w:val="nil"/>
              <w:right w:val="nil"/>
            </w:tcBorders>
          </w:tcPr>
          <w:p w:rsidRPr="0027433B" w:rsidR="001C6238" w:rsidP="001C6238" w:rsidRDefault="001C6238">
            <w:pPr>
              <w:rPr>
                <w:szCs w:val="24"/>
              </w:rPr>
            </w:pPr>
          </w:p>
        </w:tc>
        <w:tc>
          <w:tcPr>
            <w:tcW w:w="3407" w:type="pct"/>
            <w:tcBorders>
              <w:top w:val="nil"/>
              <w:left w:val="nil"/>
              <w:bottom w:val="nil"/>
              <w:right w:val="nil"/>
            </w:tcBorders>
          </w:tcPr>
          <w:p w:rsidRPr="00125CE3" w:rsidR="001C6238" w:rsidP="007D2957" w:rsidRDefault="001C6238">
            <w:r w:rsidRPr="00125CE3">
              <w:t>-</w:t>
            </w:r>
            <w:r w:rsidR="007D2957">
              <w:t>d</w:t>
            </w:r>
            <w:r w:rsidRPr="00125CE3">
              <w:t xml:space="preserve">e </w:t>
            </w:r>
            <w:r w:rsidR="009B31F6">
              <w:t xml:space="preserve">gewijzigde </w:t>
            </w:r>
            <w:r w:rsidRPr="00125CE3">
              <w:t xml:space="preserve">motie-Van der Graaf c.s. over verbetering van de mogelijkheden voor bezoek van kinderen aan ouders in detentie </w:t>
            </w:r>
          </w:p>
        </w:tc>
      </w:tr>
      <w:tr w:rsidRPr="001F028E" w:rsidR="001B3C64" w:rsidTr="000402FF">
        <w:trPr>
          <w:trHeight w:val="146"/>
        </w:trPr>
        <w:tc>
          <w:tcPr>
            <w:tcW w:w="1513" w:type="pct"/>
            <w:tcBorders>
              <w:top w:val="nil"/>
              <w:left w:val="nil"/>
              <w:bottom w:val="nil"/>
              <w:right w:val="nil"/>
            </w:tcBorders>
          </w:tcPr>
          <w:p w:rsidR="001B3C64" w:rsidP="001B3C64" w:rsidRDefault="001B3C64">
            <w:r w:rsidRPr="00280A5B">
              <w:rPr>
                <w:b/>
                <w:color w:val="000000"/>
                <w:szCs w:val="24"/>
              </w:rPr>
              <w:t>31 753, nr. 20</w:t>
            </w:r>
            <w:r>
              <w:rPr>
                <w:b/>
                <w:color w:val="000000"/>
                <w:szCs w:val="24"/>
              </w:rPr>
              <w:t>9</w:t>
            </w:r>
          </w:p>
        </w:tc>
        <w:tc>
          <w:tcPr>
            <w:tcW w:w="80" w:type="pct"/>
            <w:tcBorders>
              <w:top w:val="nil"/>
              <w:left w:val="nil"/>
              <w:bottom w:val="nil"/>
              <w:right w:val="nil"/>
            </w:tcBorders>
          </w:tcPr>
          <w:p w:rsidRPr="0027433B" w:rsidR="001B3C64" w:rsidP="001B3C64" w:rsidRDefault="001B3C64">
            <w:pPr>
              <w:rPr>
                <w:szCs w:val="24"/>
              </w:rPr>
            </w:pPr>
          </w:p>
        </w:tc>
        <w:tc>
          <w:tcPr>
            <w:tcW w:w="3407" w:type="pct"/>
            <w:tcBorders>
              <w:top w:val="nil"/>
              <w:left w:val="nil"/>
              <w:bottom w:val="nil"/>
              <w:right w:val="nil"/>
            </w:tcBorders>
          </w:tcPr>
          <w:p w:rsidRPr="00C30161" w:rsidR="001B3C64" w:rsidP="001B3C64" w:rsidRDefault="001B3C64">
            <w:r>
              <w:t>-</w:t>
            </w:r>
            <w:r w:rsidRPr="001B3C64">
              <w:t xml:space="preserve">de motie-Van Nispen over de wenselijkheid van verruiming van het novumcriterium </w:t>
            </w:r>
          </w:p>
        </w:tc>
      </w:tr>
      <w:tr w:rsidRPr="001F028E" w:rsidR="00C2585B" w:rsidTr="000402FF">
        <w:trPr>
          <w:trHeight w:val="146"/>
        </w:trPr>
        <w:tc>
          <w:tcPr>
            <w:tcW w:w="1513" w:type="pct"/>
            <w:tcBorders>
              <w:top w:val="nil"/>
              <w:left w:val="nil"/>
              <w:bottom w:val="nil"/>
              <w:right w:val="nil"/>
            </w:tcBorders>
          </w:tcPr>
          <w:p w:rsidR="00C2585B" w:rsidP="00C2585B" w:rsidRDefault="00C2585B">
            <w:r>
              <w:rPr>
                <w:b/>
                <w:color w:val="000000"/>
                <w:szCs w:val="24"/>
              </w:rPr>
              <w:t>31 753, nr. 210</w:t>
            </w:r>
          </w:p>
        </w:tc>
        <w:tc>
          <w:tcPr>
            <w:tcW w:w="80" w:type="pct"/>
            <w:tcBorders>
              <w:top w:val="nil"/>
              <w:left w:val="nil"/>
              <w:bottom w:val="nil"/>
              <w:right w:val="nil"/>
            </w:tcBorders>
          </w:tcPr>
          <w:p w:rsidRPr="0027433B" w:rsidR="00C2585B" w:rsidP="00C2585B" w:rsidRDefault="00C2585B">
            <w:pPr>
              <w:rPr>
                <w:szCs w:val="24"/>
              </w:rPr>
            </w:pPr>
          </w:p>
        </w:tc>
        <w:tc>
          <w:tcPr>
            <w:tcW w:w="3407" w:type="pct"/>
            <w:tcBorders>
              <w:top w:val="nil"/>
              <w:left w:val="nil"/>
              <w:bottom w:val="nil"/>
              <w:right w:val="nil"/>
            </w:tcBorders>
          </w:tcPr>
          <w:p w:rsidRPr="001A5A41" w:rsidR="00C2585B" w:rsidP="00C2585B" w:rsidRDefault="00C2585B">
            <w:r>
              <w:t>-</w:t>
            </w:r>
            <w:r w:rsidRPr="001A5A41">
              <w:t xml:space="preserve">de motie-Van Nispen over een tapsysteem voor de nationale politie in eigen beheer laten ontwikkelen </w:t>
            </w:r>
          </w:p>
        </w:tc>
      </w:tr>
      <w:tr w:rsidRPr="001F028E" w:rsidR="00C2585B" w:rsidTr="000402FF">
        <w:trPr>
          <w:trHeight w:val="146"/>
        </w:trPr>
        <w:tc>
          <w:tcPr>
            <w:tcW w:w="1513" w:type="pct"/>
            <w:tcBorders>
              <w:top w:val="nil"/>
              <w:left w:val="nil"/>
              <w:bottom w:val="nil"/>
              <w:right w:val="nil"/>
            </w:tcBorders>
          </w:tcPr>
          <w:p w:rsidR="00C2585B" w:rsidP="00C2585B" w:rsidRDefault="00C2585B">
            <w:r w:rsidRPr="00280A5B">
              <w:rPr>
                <w:b/>
                <w:color w:val="000000"/>
                <w:szCs w:val="24"/>
              </w:rPr>
              <w:t>31 753, nr. 2</w:t>
            </w:r>
            <w:r>
              <w:rPr>
                <w:b/>
                <w:color w:val="000000"/>
                <w:szCs w:val="24"/>
              </w:rPr>
              <w:t>11</w:t>
            </w:r>
          </w:p>
        </w:tc>
        <w:tc>
          <w:tcPr>
            <w:tcW w:w="80" w:type="pct"/>
            <w:tcBorders>
              <w:top w:val="nil"/>
              <w:left w:val="nil"/>
              <w:bottom w:val="nil"/>
              <w:right w:val="nil"/>
            </w:tcBorders>
          </w:tcPr>
          <w:p w:rsidRPr="0027433B" w:rsidR="00C2585B" w:rsidP="00C2585B" w:rsidRDefault="00C2585B">
            <w:pPr>
              <w:rPr>
                <w:szCs w:val="24"/>
              </w:rPr>
            </w:pPr>
          </w:p>
        </w:tc>
        <w:tc>
          <w:tcPr>
            <w:tcW w:w="3407" w:type="pct"/>
            <w:tcBorders>
              <w:top w:val="nil"/>
              <w:left w:val="nil"/>
              <w:bottom w:val="nil"/>
              <w:right w:val="nil"/>
            </w:tcBorders>
          </w:tcPr>
          <w:p w:rsidRPr="001A5A41" w:rsidR="00C2585B" w:rsidP="00C2585B" w:rsidRDefault="00C2585B">
            <w:r>
              <w:t>-</w:t>
            </w:r>
            <w:r w:rsidRPr="001A5A41">
              <w:t xml:space="preserve">de motie-Van Nispen over een onafhankelijk loket voor een second opinion over niet adequaat onderzochte zaken </w:t>
            </w:r>
          </w:p>
        </w:tc>
      </w:tr>
      <w:tr w:rsidRPr="001F028E" w:rsidR="00C2585B" w:rsidTr="000402FF">
        <w:trPr>
          <w:trHeight w:val="146"/>
        </w:trPr>
        <w:tc>
          <w:tcPr>
            <w:tcW w:w="1513" w:type="pct"/>
            <w:tcBorders>
              <w:top w:val="nil"/>
              <w:left w:val="nil"/>
              <w:bottom w:val="nil"/>
              <w:right w:val="nil"/>
            </w:tcBorders>
          </w:tcPr>
          <w:p w:rsidR="00C2585B" w:rsidP="00C2585B" w:rsidRDefault="00C2585B">
            <w:r>
              <w:rPr>
                <w:b/>
                <w:color w:val="000000"/>
                <w:szCs w:val="24"/>
              </w:rPr>
              <w:t>31 753, nr. 212</w:t>
            </w:r>
          </w:p>
        </w:tc>
        <w:tc>
          <w:tcPr>
            <w:tcW w:w="80" w:type="pct"/>
            <w:tcBorders>
              <w:top w:val="nil"/>
              <w:left w:val="nil"/>
              <w:bottom w:val="nil"/>
              <w:right w:val="nil"/>
            </w:tcBorders>
          </w:tcPr>
          <w:p w:rsidRPr="0027433B" w:rsidR="00C2585B" w:rsidP="00C2585B" w:rsidRDefault="00C2585B">
            <w:pPr>
              <w:rPr>
                <w:szCs w:val="24"/>
              </w:rPr>
            </w:pPr>
          </w:p>
        </w:tc>
        <w:tc>
          <w:tcPr>
            <w:tcW w:w="3407" w:type="pct"/>
            <w:tcBorders>
              <w:top w:val="nil"/>
              <w:left w:val="nil"/>
              <w:bottom w:val="nil"/>
              <w:right w:val="nil"/>
            </w:tcBorders>
          </w:tcPr>
          <w:p w:rsidRPr="001A5A41" w:rsidR="00C2585B" w:rsidP="00C2585B" w:rsidRDefault="00C2585B">
            <w:r>
              <w:t>-</w:t>
            </w:r>
            <w:r w:rsidRPr="001A5A41">
              <w:t xml:space="preserve">de motie-Van Nispen over betere waarborgen voor de veiligheid van de melder van een ongebruikelijke transactie </w:t>
            </w:r>
          </w:p>
        </w:tc>
      </w:tr>
      <w:tr w:rsidRPr="001F028E" w:rsidR="00C2585B" w:rsidTr="000402FF">
        <w:trPr>
          <w:trHeight w:val="146"/>
        </w:trPr>
        <w:tc>
          <w:tcPr>
            <w:tcW w:w="1513" w:type="pct"/>
            <w:tcBorders>
              <w:top w:val="nil"/>
              <w:left w:val="nil"/>
              <w:bottom w:val="nil"/>
              <w:right w:val="nil"/>
            </w:tcBorders>
          </w:tcPr>
          <w:p w:rsidR="00C2585B" w:rsidP="00C2585B" w:rsidRDefault="00C2585B">
            <w:r>
              <w:rPr>
                <w:b/>
                <w:color w:val="000000"/>
                <w:szCs w:val="24"/>
              </w:rPr>
              <w:t>31 753, nr. 213</w:t>
            </w:r>
          </w:p>
        </w:tc>
        <w:tc>
          <w:tcPr>
            <w:tcW w:w="80" w:type="pct"/>
            <w:tcBorders>
              <w:top w:val="nil"/>
              <w:left w:val="nil"/>
              <w:bottom w:val="nil"/>
              <w:right w:val="nil"/>
            </w:tcBorders>
          </w:tcPr>
          <w:p w:rsidRPr="0027433B" w:rsidR="00C2585B" w:rsidP="00C2585B" w:rsidRDefault="00C2585B">
            <w:pPr>
              <w:rPr>
                <w:szCs w:val="24"/>
              </w:rPr>
            </w:pPr>
          </w:p>
        </w:tc>
        <w:tc>
          <w:tcPr>
            <w:tcW w:w="3407" w:type="pct"/>
            <w:tcBorders>
              <w:top w:val="nil"/>
              <w:left w:val="nil"/>
              <w:bottom w:val="nil"/>
              <w:right w:val="nil"/>
            </w:tcBorders>
          </w:tcPr>
          <w:p w:rsidR="00C2585B" w:rsidP="000A34DE" w:rsidRDefault="00C2585B">
            <w:r>
              <w:t>-</w:t>
            </w:r>
            <w:r w:rsidRPr="001A5A41">
              <w:t>de motie-</w:t>
            </w:r>
            <w:r w:rsidR="000A34DE">
              <w:t>Groothuizen</w:t>
            </w:r>
            <w:r w:rsidRPr="001A5A41">
              <w:t xml:space="preserve"> over een wettelijke grond voor terugvordering van subsidies bij bedrijven die zich schuldig maken aan milieucriminaliteit </w:t>
            </w:r>
          </w:p>
        </w:tc>
      </w:tr>
      <w:tr w:rsidRPr="001F028E" w:rsidR="007D2957" w:rsidTr="000402FF">
        <w:trPr>
          <w:trHeight w:val="146"/>
        </w:trPr>
        <w:tc>
          <w:tcPr>
            <w:tcW w:w="1513" w:type="pct"/>
            <w:tcBorders>
              <w:top w:val="nil"/>
              <w:left w:val="nil"/>
              <w:bottom w:val="nil"/>
              <w:right w:val="nil"/>
            </w:tcBorders>
          </w:tcPr>
          <w:p w:rsidRPr="00DF108C" w:rsidR="007D2957" w:rsidP="00D97E5D" w:rsidRDefault="007D2957">
            <w:pPr>
              <w:rPr>
                <w:b/>
                <w:color w:val="000000"/>
                <w:szCs w:val="24"/>
              </w:rPr>
            </w:pPr>
          </w:p>
        </w:tc>
        <w:tc>
          <w:tcPr>
            <w:tcW w:w="80" w:type="pct"/>
            <w:tcBorders>
              <w:top w:val="nil"/>
              <w:left w:val="nil"/>
              <w:bottom w:val="nil"/>
              <w:right w:val="nil"/>
            </w:tcBorders>
          </w:tcPr>
          <w:p w:rsidRPr="0027433B" w:rsidR="007D2957" w:rsidP="00D97E5D" w:rsidRDefault="007D2957">
            <w:pPr>
              <w:rPr>
                <w:szCs w:val="24"/>
              </w:rPr>
            </w:pPr>
          </w:p>
        </w:tc>
        <w:tc>
          <w:tcPr>
            <w:tcW w:w="3407" w:type="pct"/>
            <w:tcBorders>
              <w:top w:val="nil"/>
              <w:left w:val="nil"/>
              <w:bottom w:val="nil"/>
              <w:right w:val="nil"/>
            </w:tcBorders>
          </w:tcPr>
          <w:p w:rsidRPr="00C30161" w:rsidR="007D2957" w:rsidP="00D97E5D" w:rsidRDefault="007D2957"/>
        </w:tc>
      </w:tr>
      <w:tr w:rsidRPr="001F028E" w:rsidR="00A75BB4" w:rsidTr="000402FF">
        <w:trPr>
          <w:trHeight w:val="146"/>
        </w:trPr>
        <w:tc>
          <w:tcPr>
            <w:tcW w:w="1513" w:type="pct"/>
            <w:tcBorders>
              <w:top w:val="nil"/>
              <w:left w:val="nil"/>
              <w:bottom w:val="nil"/>
              <w:right w:val="nil"/>
            </w:tcBorders>
          </w:tcPr>
          <w:p w:rsidRPr="00DF108C" w:rsidR="00A75BB4" w:rsidP="00D97E5D" w:rsidRDefault="00A75BB4">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8F1B47" w:rsidP="00D97E5D" w:rsidRDefault="008F1B47">
            <w:r>
              <w:t>17. Stemmingen in verband met:</w:t>
            </w:r>
          </w:p>
        </w:tc>
      </w:tr>
      <w:tr w:rsidRPr="001F028E" w:rsidR="00A75BB4" w:rsidTr="000402FF">
        <w:trPr>
          <w:trHeight w:val="146"/>
        </w:trPr>
        <w:tc>
          <w:tcPr>
            <w:tcW w:w="1513" w:type="pct"/>
            <w:tcBorders>
              <w:top w:val="nil"/>
              <w:left w:val="nil"/>
              <w:bottom w:val="nil"/>
              <w:right w:val="nil"/>
            </w:tcBorders>
          </w:tcPr>
          <w:p w:rsidRPr="00DF108C" w:rsidR="00A75BB4" w:rsidP="00D97E5D" w:rsidRDefault="008F1B47">
            <w:pPr>
              <w:rPr>
                <w:b/>
                <w:color w:val="000000"/>
                <w:szCs w:val="24"/>
              </w:rPr>
            </w:pPr>
            <w:r>
              <w:rPr>
                <w:b/>
                <w:color w:val="000000"/>
                <w:szCs w:val="24"/>
              </w:rPr>
              <w:t>35 490</w:t>
            </w: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8F1B47">
            <w:r w:rsidRPr="00674997">
              <w:t>Wijziging van de begrotingssta</w:t>
            </w:r>
            <w:r>
              <w:t>at</w:t>
            </w:r>
            <w:r w:rsidRPr="00674997">
              <w:t xml:space="preserve"> van </w:t>
            </w:r>
            <w:r>
              <w:t xml:space="preserve">het Infrastructuurfonds </w:t>
            </w:r>
            <w:r w:rsidRPr="00674997">
              <w:t xml:space="preserve">voor het jaar </w:t>
            </w:r>
            <w:r>
              <w:t>2020</w:t>
            </w:r>
            <w:r w:rsidRPr="00674997">
              <w:t xml:space="preserve"> (</w:t>
            </w:r>
            <w:r>
              <w:t>eerste i</w:t>
            </w:r>
            <w:r w:rsidRPr="00674997">
              <w:t xml:space="preserve">ncidentele suppletoire </w:t>
            </w:r>
            <w:r w:rsidRPr="005C6AB7">
              <w:t xml:space="preserve">begroting </w:t>
            </w:r>
            <w:r>
              <w:t>inzake</w:t>
            </w:r>
            <w:r w:rsidRPr="005C6AB7">
              <w:t xml:space="preserve"> </w:t>
            </w:r>
            <w:r w:rsidRPr="001E0D6A">
              <w:t>beschikbaarheidsvergoeding voor het openbaar vervoer</w:t>
            </w:r>
            <w:r w:rsidRPr="005C6AB7">
              <w:t>)</w:t>
            </w:r>
          </w:p>
        </w:tc>
      </w:tr>
      <w:tr w:rsidRPr="001F028E" w:rsidR="00A75BB4" w:rsidTr="000402FF">
        <w:trPr>
          <w:trHeight w:val="146"/>
        </w:trPr>
        <w:tc>
          <w:tcPr>
            <w:tcW w:w="1513" w:type="pct"/>
            <w:tcBorders>
              <w:top w:val="nil"/>
              <w:left w:val="nil"/>
              <w:bottom w:val="nil"/>
              <w:right w:val="nil"/>
            </w:tcBorders>
          </w:tcPr>
          <w:p w:rsidRPr="00DF108C" w:rsidR="00A75BB4" w:rsidP="00D97E5D" w:rsidRDefault="00A75BB4">
            <w:pPr>
              <w:rPr>
                <w:b/>
                <w:color w:val="000000"/>
                <w:szCs w:val="24"/>
              </w:rPr>
            </w:pP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A75BB4"/>
        </w:tc>
      </w:tr>
      <w:tr w:rsidRPr="001F028E" w:rsidR="00A75BB4" w:rsidTr="000402FF">
        <w:trPr>
          <w:trHeight w:val="146"/>
        </w:trPr>
        <w:tc>
          <w:tcPr>
            <w:tcW w:w="1513" w:type="pct"/>
            <w:tcBorders>
              <w:top w:val="nil"/>
              <w:left w:val="nil"/>
              <w:bottom w:val="nil"/>
              <w:right w:val="nil"/>
            </w:tcBorders>
          </w:tcPr>
          <w:p w:rsidRPr="00DF108C" w:rsidR="00A75BB4" w:rsidP="00D97E5D" w:rsidRDefault="00A75BB4">
            <w:pPr>
              <w:rPr>
                <w:b/>
                <w:color w:val="000000"/>
                <w:szCs w:val="24"/>
              </w:rPr>
            </w:pP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B2689F" w:rsidR="00B2689F" w:rsidP="00B2689F" w:rsidRDefault="00B2689F">
            <w:pPr>
              <w:rPr>
                <w:szCs w:val="24"/>
              </w:rPr>
            </w:pPr>
            <w:r w:rsidRPr="00B2689F">
              <w:rPr>
                <w:szCs w:val="24"/>
              </w:rPr>
              <w:t>35 490</w:t>
            </w:r>
            <w:r w:rsidRPr="00B2689F">
              <w:rPr>
                <w:szCs w:val="24"/>
              </w:rPr>
              <w:tab/>
            </w:r>
          </w:p>
          <w:p w:rsidRPr="00B2689F" w:rsidR="00B2689F" w:rsidP="00B2689F" w:rsidRDefault="00B2689F">
            <w:pPr>
              <w:rPr>
                <w:szCs w:val="24"/>
              </w:rPr>
            </w:pPr>
          </w:p>
          <w:p w:rsidRPr="00B2689F" w:rsidR="00B2689F" w:rsidP="00B2689F" w:rsidRDefault="00B2689F">
            <w:pPr>
              <w:rPr>
                <w:szCs w:val="24"/>
              </w:rPr>
            </w:pPr>
            <w:r w:rsidRPr="00B2689F">
              <w:rPr>
                <w:szCs w:val="24"/>
              </w:rPr>
              <w:t>- artikelen 1 t/m 3</w:t>
            </w:r>
          </w:p>
          <w:p w:rsidRPr="00B2689F" w:rsidR="00B2689F" w:rsidP="00B2689F" w:rsidRDefault="00B2689F">
            <w:pPr>
              <w:rPr>
                <w:szCs w:val="24"/>
              </w:rPr>
            </w:pPr>
            <w:r w:rsidRPr="00B2689F">
              <w:rPr>
                <w:szCs w:val="24"/>
              </w:rPr>
              <w:t>- begrotingsstaat</w:t>
            </w:r>
          </w:p>
          <w:p w:rsidRPr="00B2689F" w:rsidR="00B2689F" w:rsidP="00B2689F" w:rsidRDefault="00B2689F">
            <w:pPr>
              <w:rPr>
                <w:szCs w:val="24"/>
              </w:rPr>
            </w:pPr>
            <w:r w:rsidRPr="00B2689F">
              <w:rPr>
                <w:szCs w:val="24"/>
              </w:rPr>
              <w:t>- beweegreden</w:t>
            </w:r>
          </w:p>
          <w:p w:rsidRPr="00B2689F" w:rsidR="00A75BB4" w:rsidP="00D97E5D" w:rsidRDefault="00B2689F">
            <w:pPr>
              <w:rPr>
                <w:szCs w:val="24"/>
              </w:rPr>
            </w:pPr>
            <w:r w:rsidRPr="00B2689F">
              <w:rPr>
                <w:szCs w:val="24"/>
                <w:highlight w:val="yellow"/>
              </w:rPr>
              <w:t>- wetsvoorstel</w:t>
            </w:r>
          </w:p>
        </w:tc>
      </w:tr>
      <w:tr w:rsidRPr="001F028E" w:rsidR="00A75BB4" w:rsidTr="000402FF">
        <w:trPr>
          <w:trHeight w:val="146"/>
        </w:trPr>
        <w:tc>
          <w:tcPr>
            <w:tcW w:w="1513" w:type="pct"/>
            <w:tcBorders>
              <w:top w:val="nil"/>
              <w:left w:val="nil"/>
              <w:bottom w:val="nil"/>
              <w:right w:val="nil"/>
            </w:tcBorders>
          </w:tcPr>
          <w:p w:rsidRPr="00DF108C" w:rsidR="00A75BB4" w:rsidP="00D97E5D" w:rsidRDefault="00A75BB4">
            <w:pPr>
              <w:rPr>
                <w:b/>
                <w:color w:val="000000"/>
                <w:szCs w:val="24"/>
              </w:rPr>
            </w:pP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A75BB4"/>
        </w:tc>
      </w:tr>
      <w:tr w:rsidRPr="001F028E" w:rsidR="00A75BB4" w:rsidTr="000402FF">
        <w:trPr>
          <w:trHeight w:val="146"/>
        </w:trPr>
        <w:tc>
          <w:tcPr>
            <w:tcW w:w="1513" w:type="pct"/>
            <w:tcBorders>
              <w:top w:val="nil"/>
              <w:left w:val="nil"/>
              <w:bottom w:val="nil"/>
              <w:right w:val="nil"/>
            </w:tcBorders>
          </w:tcPr>
          <w:p w:rsidRPr="00DF108C" w:rsidR="00A75BB4" w:rsidP="00D97E5D" w:rsidRDefault="008F1B4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8F1B47">
            <w:r>
              <w:t xml:space="preserve">18. Stemmingen over: moties ingediend bij </w:t>
            </w:r>
            <w:r w:rsidRPr="008F1B47">
              <w:t>Wijziging van de begrotingsstaat van het Infrastructuurfonds voor het jaar 2020</w:t>
            </w:r>
          </w:p>
        </w:tc>
      </w:tr>
      <w:tr w:rsidRPr="001F028E" w:rsidR="003B64B8" w:rsidTr="000402FF">
        <w:trPr>
          <w:trHeight w:val="146"/>
        </w:trPr>
        <w:tc>
          <w:tcPr>
            <w:tcW w:w="1513" w:type="pct"/>
            <w:tcBorders>
              <w:top w:val="nil"/>
              <w:left w:val="nil"/>
              <w:bottom w:val="nil"/>
              <w:right w:val="nil"/>
            </w:tcBorders>
          </w:tcPr>
          <w:p w:rsidRPr="00DF108C" w:rsidR="003B64B8" w:rsidP="003B64B8" w:rsidRDefault="003B64B8">
            <w:pPr>
              <w:rPr>
                <w:b/>
                <w:color w:val="000000"/>
                <w:szCs w:val="24"/>
              </w:rPr>
            </w:pPr>
            <w:r>
              <w:rPr>
                <w:b/>
                <w:color w:val="000000"/>
                <w:szCs w:val="24"/>
              </w:rPr>
              <w:t>35 490, nr. 3</w:t>
            </w:r>
          </w:p>
        </w:tc>
        <w:tc>
          <w:tcPr>
            <w:tcW w:w="80" w:type="pct"/>
            <w:tcBorders>
              <w:top w:val="nil"/>
              <w:left w:val="nil"/>
              <w:bottom w:val="nil"/>
              <w:right w:val="nil"/>
            </w:tcBorders>
          </w:tcPr>
          <w:p w:rsidRPr="0027433B" w:rsidR="003B64B8" w:rsidP="003B64B8" w:rsidRDefault="003B64B8">
            <w:pPr>
              <w:rPr>
                <w:szCs w:val="24"/>
              </w:rPr>
            </w:pPr>
          </w:p>
        </w:tc>
        <w:tc>
          <w:tcPr>
            <w:tcW w:w="3407" w:type="pct"/>
            <w:tcBorders>
              <w:top w:val="nil"/>
              <w:left w:val="nil"/>
              <w:bottom w:val="nil"/>
              <w:right w:val="nil"/>
            </w:tcBorders>
          </w:tcPr>
          <w:p w:rsidRPr="004D5B95" w:rsidR="003B64B8" w:rsidP="003B64B8" w:rsidRDefault="003B64B8">
            <w:r>
              <w:t>-</w:t>
            </w:r>
            <w:r w:rsidRPr="004D5B95">
              <w:t xml:space="preserve">de motie-Kröger over het overeind houden van de capaciteit, de dienstverlening en de investeringen op de middellange termijn </w:t>
            </w:r>
          </w:p>
        </w:tc>
      </w:tr>
      <w:tr w:rsidRPr="001F028E" w:rsidR="003B64B8" w:rsidTr="000402FF">
        <w:trPr>
          <w:trHeight w:val="146"/>
        </w:trPr>
        <w:tc>
          <w:tcPr>
            <w:tcW w:w="1513" w:type="pct"/>
            <w:tcBorders>
              <w:top w:val="nil"/>
              <w:left w:val="nil"/>
              <w:bottom w:val="nil"/>
              <w:right w:val="nil"/>
            </w:tcBorders>
          </w:tcPr>
          <w:p w:rsidR="003B64B8" w:rsidP="003B64B8" w:rsidRDefault="003B64B8">
            <w:r w:rsidRPr="00C57EBD">
              <w:rPr>
                <w:b/>
                <w:color w:val="000000"/>
                <w:szCs w:val="24"/>
              </w:rPr>
              <w:t xml:space="preserve">35 490, nr. </w:t>
            </w:r>
            <w:r>
              <w:rPr>
                <w:b/>
                <w:color w:val="000000"/>
                <w:szCs w:val="24"/>
              </w:rPr>
              <w:t>4</w:t>
            </w:r>
          </w:p>
        </w:tc>
        <w:tc>
          <w:tcPr>
            <w:tcW w:w="80" w:type="pct"/>
            <w:tcBorders>
              <w:top w:val="nil"/>
              <w:left w:val="nil"/>
              <w:bottom w:val="nil"/>
              <w:right w:val="nil"/>
            </w:tcBorders>
          </w:tcPr>
          <w:p w:rsidRPr="0027433B" w:rsidR="003B64B8" w:rsidP="003B64B8" w:rsidRDefault="003B64B8">
            <w:pPr>
              <w:rPr>
                <w:szCs w:val="24"/>
              </w:rPr>
            </w:pPr>
          </w:p>
        </w:tc>
        <w:tc>
          <w:tcPr>
            <w:tcW w:w="3407" w:type="pct"/>
            <w:tcBorders>
              <w:top w:val="nil"/>
              <w:left w:val="nil"/>
              <w:bottom w:val="nil"/>
              <w:right w:val="nil"/>
            </w:tcBorders>
          </w:tcPr>
          <w:p w:rsidRPr="004D5B95" w:rsidR="003B64B8" w:rsidP="003B64B8" w:rsidRDefault="003B64B8">
            <w:r>
              <w:t>-</w:t>
            </w:r>
            <w:r w:rsidRPr="004D5B95">
              <w:t xml:space="preserve">de motie-Postma over geen onomkeerbare stappen zetten bij overschrijding van het bedrag voor de beschikbaarheidsvergoeding </w:t>
            </w:r>
          </w:p>
        </w:tc>
      </w:tr>
      <w:tr w:rsidRPr="001F028E" w:rsidR="003B64B8" w:rsidTr="000402FF">
        <w:trPr>
          <w:trHeight w:val="146"/>
        </w:trPr>
        <w:tc>
          <w:tcPr>
            <w:tcW w:w="1513" w:type="pct"/>
            <w:tcBorders>
              <w:top w:val="nil"/>
              <w:left w:val="nil"/>
              <w:bottom w:val="nil"/>
              <w:right w:val="nil"/>
            </w:tcBorders>
          </w:tcPr>
          <w:p w:rsidR="003B64B8" w:rsidP="003B64B8" w:rsidRDefault="003B64B8">
            <w:r w:rsidRPr="00C57EBD">
              <w:rPr>
                <w:b/>
                <w:color w:val="000000"/>
                <w:szCs w:val="24"/>
              </w:rPr>
              <w:t xml:space="preserve">35 490, nr. </w:t>
            </w:r>
            <w:r>
              <w:rPr>
                <w:b/>
                <w:color w:val="000000"/>
                <w:szCs w:val="24"/>
              </w:rPr>
              <w:t>5 (aangehouden)</w:t>
            </w:r>
          </w:p>
        </w:tc>
        <w:tc>
          <w:tcPr>
            <w:tcW w:w="80" w:type="pct"/>
            <w:tcBorders>
              <w:top w:val="nil"/>
              <w:left w:val="nil"/>
              <w:bottom w:val="nil"/>
              <w:right w:val="nil"/>
            </w:tcBorders>
          </w:tcPr>
          <w:p w:rsidRPr="0027433B" w:rsidR="003B64B8" w:rsidP="003B64B8" w:rsidRDefault="003B64B8">
            <w:pPr>
              <w:rPr>
                <w:szCs w:val="24"/>
              </w:rPr>
            </w:pPr>
          </w:p>
        </w:tc>
        <w:tc>
          <w:tcPr>
            <w:tcW w:w="3407" w:type="pct"/>
            <w:tcBorders>
              <w:top w:val="nil"/>
              <w:left w:val="nil"/>
              <w:bottom w:val="nil"/>
              <w:right w:val="nil"/>
            </w:tcBorders>
          </w:tcPr>
          <w:p w:rsidRPr="004D5B95" w:rsidR="003B64B8" w:rsidP="003B64B8" w:rsidRDefault="003B64B8">
            <w:r>
              <w:t>-</w:t>
            </w:r>
            <w:r w:rsidRPr="004D5B95">
              <w:t xml:space="preserve">de motie-Laçin over snelle afspraken met de NS over een steunpakket </w:t>
            </w:r>
          </w:p>
        </w:tc>
      </w:tr>
      <w:tr w:rsidRPr="001F028E" w:rsidR="00A75BB4" w:rsidTr="000402FF">
        <w:trPr>
          <w:trHeight w:val="146"/>
        </w:trPr>
        <w:tc>
          <w:tcPr>
            <w:tcW w:w="1513" w:type="pct"/>
            <w:tcBorders>
              <w:top w:val="nil"/>
              <w:left w:val="nil"/>
              <w:bottom w:val="nil"/>
              <w:right w:val="nil"/>
            </w:tcBorders>
          </w:tcPr>
          <w:p w:rsidRPr="00DF108C" w:rsidR="00A75BB4" w:rsidP="00D97E5D" w:rsidRDefault="00A75BB4">
            <w:pPr>
              <w:rPr>
                <w:b/>
                <w:color w:val="000000"/>
                <w:szCs w:val="24"/>
              </w:rPr>
            </w:pP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A75BB4"/>
        </w:tc>
      </w:tr>
      <w:tr w:rsidRPr="001F028E" w:rsidR="00A75BB4" w:rsidTr="000402FF">
        <w:trPr>
          <w:trHeight w:val="146"/>
        </w:trPr>
        <w:tc>
          <w:tcPr>
            <w:tcW w:w="1513" w:type="pct"/>
            <w:tcBorders>
              <w:top w:val="nil"/>
              <w:left w:val="nil"/>
              <w:bottom w:val="nil"/>
              <w:right w:val="nil"/>
            </w:tcBorders>
          </w:tcPr>
          <w:p w:rsidRPr="00DF108C" w:rsidR="00A75BB4" w:rsidP="00D97E5D" w:rsidRDefault="00C80DE9">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C80DE9">
            <w:r>
              <w:t xml:space="preserve">19. Stemmingen in verband met: </w:t>
            </w:r>
          </w:p>
        </w:tc>
      </w:tr>
      <w:tr w:rsidRPr="001F028E" w:rsidR="00A75BB4" w:rsidTr="000402FF">
        <w:trPr>
          <w:trHeight w:val="146"/>
        </w:trPr>
        <w:tc>
          <w:tcPr>
            <w:tcW w:w="1513" w:type="pct"/>
            <w:tcBorders>
              <w:top w:val="nil"/>
              <w:left w:val="nil"/>
              <w:bottom w:val="nil"/>
              <w:right w:val="nil"/>
            </w:tcBorders>
          </w:tcPr>
          <w:p w:rsidRPr="00DF108C" w:rsidR="00A75BB4" w:rsidP="00D97E5D" w:rsidRDefault="00C80DE9">
            <w:pPr>
              <w:rPr>
                <w:b/>
                <w:color w:val="000000"/>
                <w:szCs w:val="24"/>
              </w:rPr>
            </w:pPr>
            <w:r>
              <w:rPr>
                <w:b/>
                <w:color w:val="000000"/>
                <w:szCs w:val="24"/>
              </w:rPr>
              <w:t>35 491</w:t>
            </w: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C80DE9">
            <w:r w:rsidRPr="00B72367">
              <w:t>Wijziging van de begrotingsstaat van het Ministerie van Infrastructuur en Waterstaat (XII) voor het jaar 2020 (Tweede incidentele suppletoire begroting inzake beschikbaarheidsvergoeding voor het openbaar vervoer)</w:t>
            </w:r>
          </w:p>
        </w:tc>
      </w:tr>
      <w:tr w:rsidRPr="001F028E" w:rsidR="00A75BB4" w:rsidTr="000402FF">
        <w:trPr>
          <w:trHeight w:val="146"/>
        </w:trPr>
        <w:tc>
          <w:tcPr>
            <w:tcW w:w="1513" w:type="pct"/>
            <w:tcBorders>
              <w:top w:val="nil"/>
              <w:left w:val="nil"/>
              <w:bottom w:val="nil"/>
              <w:right w:val="nil"/>
            </w:tcBorders>
          </w:tcPr>
          <w:p w:rsidRPr="00BE5E7D" w:rsidR="00A75BB4" w:rsidP="00D97E5D" w:rsidRDefault="00A75BB4">
            <w:pPr>
              <w:rPr>
                <w:b/>
                <w:color w:val="000000"/>
                <w:szCs w:val="24"/>
              </w:rPr>
            </w:pPr>
          </w:p>
        </w:tc>
        <w:tc>
          <w:tcPr>
            <w:tcW w:w="80" w:type="pct"/>
            <w:tcBorders>
              <w:top w:val="nil"/>
              <w:left w:val="nil"/>
              <w:bottom w:val="nil"/>
              <w:right w:val="nil"/>
            </w:tcBorders>
          </w:tcPr>
          <w:p w:rsidRPr="0027433B" w:rsidR="00A75BB4" w:rsidP="00D97E5D" w:rsidRDefault="00A75BB4">
            <w:pPr>
              <w:rPr>
                <w:szCs w:val="24"/>
              </w:rPr>
            </w:pPr>
          </w:p>
        </w:tc>
        <w:tc>
          <w:tcPr>
            <w:tcW w:w="3407" w:type="pct"/>
            <w:tcBorders>
              <w:top w:val="nil"/>
              <w:left w:val="nil"/>
              <w:bottom w:val="nil"/>
              <w:right w:val="nil"/>
            </w:tcBorders>
          </w:tcPr>
          <w:p w:rsidRPr="00C30161" w:rsidR="00A75BB4" w:rsidP="00D97E5D" w:rsidRDefault="00A75BB4"/>
        </w:tc>
      </w:tr>
      <w:tr w:rsidRPr="001F028E" w:rsidR="00D54672" w:rsidTr="000402FF">
        <w:trPr>
          <w:trHeight w:val="146"/>
        </w:trPr>
        <w:tc>
          <w:tcPr>
            <w:tcW w:w="1513" w:type="pct"/>
            <w:tcBorders>
              <w:top w:val="nil"/>
              <w:left w:val="nil"/>
              <w:bottom w:val="nil"/>
              <w:right w:val="nil"/>
            </w:tcBorders>
          </w:tcPr>
          <w:p w:rsidRPr="00BE5E7D" w:rsidR="00D54672" w:rsidP="00D97E5D" w:rsidRDefault="00D54672">
            <w:pPr>
              <w:rPr>
                <w:b/>
                <w:color w:val="000000"/>
                <w:szCs w:val="24"/>
              </w:rPr>
            </w:pPr>
          </w:p>
        </w:tc>
        <w:tc>
          <w:tcPr>
            <w:tcW w:w="80" w:type="pct"/>
            <w:tcBorders>
              <w:top w:val="nil"/>
              <w:left w:val="nil"/>
              <w:bottom w:val="nil"/>
              <w:right w:val="nil"/>
            </w:tcBorders>
          </w:tcPr>
          <w:p w:rsidRPr="0027433B" w:rsidR="00D54672" w:rsidP="00D97E5D" w:rsidRDefault="00D54672">
            <w:pPr>
              <w:rPr>
                <w:szCs w:val="24"/>
              </w:rPr>
            </w:pPr>
          </w:p>
        </w:tc>
        <w:tc>
          <w:tcPr>
            <w:tcW w:w="3407" w:type="pct"/>
            <w:tcBorders>
              <w:top w:val="nil"/>
              <w:left w:val="nil"/>
              <w:bottom w:val="nil"/>
              <w:right w:val="nil"/>
            </w:tcBorders>
          </w:tcPr>
          <w:p w:rsidRPr="00B2689F" w:rsidR="00B2689F" w:rsidP="00B2689F" w:rsidRDefault="00B2689F">
            <w:pPr>
              <w:rPr>
                <w:szCs w:val="24"/>
              </w:rPr>
            </w:pPr>
            <w:r w:rsidRPr="00B2689F">
              <w:rPr>
                <w:szCs w:val="24"/>
              </w:rPr>
              <w:t>35 491</w:t>
            </w:r>
            <w:r w:rsidRPr="00B2689F">
              <w:rPr>
                <w:szCs w:val="24"/>
              </w:rPr>
              <w:tab/>
            </w:r>
          </w:p>
          <w:p w:rsidRPr="00B2689F" w:rsidR="00B2689F" w:rsidP="00B2689F" w:rsidRDefault="00B2689F">
            <w:pPr>
              <w:rPr>
                <w:szCs w:val="24"/>
              </w:rPr>
            </w:pPr>
          </w:p>
          <w:p w:rsidRPr="00B2689F" w:rsidR="00B2689F" w:rsidP="00B2689F" w:rsidRDefault="00B2689F">
            <w:pPr>
              <w:rPr>
                <w:szCs w:val="24"/>
              </w:rPr>
            </w:pPr>
            <w:r w:rsidRPr="00B2689F">
              <w:rPr>
                <w:szCs w:val="24"/>
              </w:rPr>
              <w:t>- artikelen 1 t/m 3</w:t>
            </w:r>
          </w:p>
          <w:p w:rsidRPr="00B2689F" w:rsidR="00B2689F" w:rsidP="00B2689F" w:rsidRDefault="00B2689F">
            <w:pPr>
              <w:rPr>
                <w:szCs w:val="24"/>
              </w:rPr>
            </w:pPr>
            <w:r w:rsidRPr="00B2689F">
              <w:rPr>
                <w:szCs w:val="24"/>
              </w:rPr>
              <w:lastRenderedPageBreak/>
              <w:t>- begrotingsstaat</w:t>
            </w:r>
          </w:p>
          <w:p w:rsidRPr="00B2689F" w:rsidR="00B2689F" w:rsidP="00B2689F" w:rsidRDefault="00B2689F">
            <w:pPr>
              <w:rPr>
                <w:szCs w:val="24"/>
              </w:rPr>
            </w:pPr>
            <w:r w:rsidRPr="00B2689F">
              <w:rPr>
                <w:szCs w:val="24"/>
              </w:rPr>
              <w:t>- beweegreden</w:t>
            </w:r>
          </w:p>
          <w:p w:rsidRPr="00B2689F" w:rsidR="00D54672" w:rsidP="00D97E5D" w:rsidRDefault="00B2689F">
            <w:pPr>
              <w:rPr>
                <w:szCs w:val="24"/>
              </w:rPr>
            </w:pPr>
            <w:r w:rsidRPr="00B2689F">
              <w:rPr>
                <w:szCs w:val="24"/>
                <w:highlight w:val="yellow"/>
              </w:rPr>
              <w:t>- wetsvoorstel</w:t>
            </w:r>
          </w:p>
        </w:tc>
      </w:tr>
      <w:tr w:rsidRPr="001F028E" w:rsidR="00D54672" w:rsidTr="000402FF">
        <w:trPr>
          <w:trHeight w:val="146"/>
        </w:trPr>
        <w:tc>
          <w:tcPr>
            <w:tcW w:w="1513" w:type="pct"/>
            <w:tcBorders>
              <w:top w:val="nil"/>
              <w:left w:val="nil"/>
              <w:bottom w:val="nil"/>
              <w:right w:val="nil"/>
            </w:tcBorders>
          </w:tcPr>
          <w:p w:rsidRPr="00BE5E7D" w:rsidR="00D54672" w:rsidP="00D97E5D" w:rsidRDefault="00D54672">
            <w:pPr>
              <w:rPr>
                <w:b/>
                <w:color w:val="000000"/>
                <w:szCs w:val="24"/>
              </w:rPr>
            </w:pPr>
          </w:p>
        </w:tc>
        <w:tc>
          <w:tcPr>
            <w:tcW w:w="80" w:type="pct"/>
            <w:tcBorders>
              <w:top w:val="nil"/>
              <w:left w:val="nil"/>
              <w:bottom w:val="nil"/>
              <w:right w:val="nil"/>
            </w:tcBorders>
          </w:tcPr>
          <w:p w:rsidRPr="0027433B" w:rsidR="00D54672" w:rsidP="00D97E5D" w:rsidRDefault="00D54672">
            <w:pPr>
              <w:rPr>
                <w:szCs w:val="24"/>
              </w:rPr>
            </w:pPr>
          </w:p>
        </w:tc>
        <w:tc>
          <w:tcPr>
            <w:tcW w:w="3407" w:type="pct"/>
            <w:tcBorders>
              <w:top w:val="nil"/>
              <w:left w:val="nil"/>
              <w:bottom w:val="nil"/>
              <w:right w:val="nil"/>
            </w:tcBorders>
          </w:tcPr>
          <w:p w:rsidRPr="00C30161" w:rsidR="00D54672" w:rsidP="00D97E5D" w:rsidRDefault="00D54672"/>
        </w:tc>
      </w:tr>
      <w:tr w:rsidRPr="001F028E" w:rsidR="00BE5E7D" w:rsidTr="000402FF">
        <w:trPr>
          <w:trHeight w:val="146"/>
        </w:trPr>
        <w:tc>
          <w:tcPr>
            <w:tcW w:w="1513" w:type="pct"/>
            <w:tcBorders>
              <w:top w:val="nil"/>
              <w:left w:val="nil"/>
              <w:bottom w:val="nil"/>
              <w:right w:val="nil"/>
            </w:tcBorders>
          </w:tcPr>
          <w:p w:rsidRPr="00BE5E7D" w:rsidR="00BE5E7D" w:rsidP="00BE5E7D" w:rsidRDefault="00BE5E7D">
            <w:pPr>
              <w:rPr>
                <w:b/>
              </w:rPr>
            </w:pPr>
            <w:r w:rsidRPr="00BE5E7D">
              <w:rPr>
                <w:b/>
              </w:rPr>
              <w:t xml:space="preserve">Stemmingen </w:t>
            </w:r>
          </w:p>
        </w:tc>
        <w:tc>
          <w:tcPr>
            <w:tcW w:w="80" w:type="pct"/>
            <w:tcBorders>
              <w:top w:val="nil"/>
              <w:left w:val="nil"/>
              <w:bottom w:val="nil"/>
              <w:right w:val="nil"/>
            </w:tcBorders>
          </w:tcPr>
          <w:p w:rsidRPr="00DA208C" w:rsidR="00BE5E7D" w:rsidP="00BE5E7D" w:rsidRDefault="00BE5E7D"/>
        </w:tc>
        <w:tc>
          <w:tcPr>
            <w:tcW w:w="3407" w:type="pct"/>
            <w:tcBorders>
              <w:top w:val="nil"/>
              <w:left w:val="nil"/>
              <w:bottom w:val="nil"/>
              <w:right w:val="nil"/>
            </w:tcBorders>
          </w:tcPr>
          <w:p w:rsidRPr="00DA208C" w:rsidR="00BE5E7D" w:rsidP="00BE5E7D" w:rsidRDefault="00BE5E7D">
            <w:r>
              <w:t>20</w:t>
            </w:r>
            <w:r w:rsidRPr="00DA208C">
              <w:t xml:space="preserve">. Stemmingen in verband met: </w:t>
            </w:r>
          </w:p>
        </w:tc>
      </w:tr>
      <w:tr w:rsidRPr="001F028E" w:rsidR="00BE5E7D" w:rsidTr="000402FF">
        <w:trPr>
          <w:trHeight w:val="146"/>
        </w:trPr>
        <w:tc>
          <w:tcPr>
            <w:tcW w:w="1513" w:type="pct"/>
            <w:tcBorders>
              <w:top w:val="nil"/>
              <w:left w:val="nil"/>
              <w:bottom w:val="nil"/>
              <w:right w:val="nil"/>
            </w:tcBorders>
          </w:tcPr>
          <w:p w:rsidRPr="00BE5E7D" w:rsidR="00BE5E7D" w:rsidP="00BE5E7D" w:rsidRDefault="00BE5E7D">
            <w:pPr>
              <w:rPr>
                <w:b/>
              </w:rPr>
            </w:pPr>
            <w:r w:rsidRPr="00BE5E7D">
              <w:rPr>
                <w:b/>
              </w:rPr>
              <w:t>35 505</w:t>
            </w:r>
          </w:p>
        </w:tc>
        <w:tc>
          <w:tcPr>
            <w:tcW w:w="80" w:type="pct"/>
            <w:tcBorders>
              <w:top w:val="nil"/>
              <w:left w:val="nil"/>
              <w:bottom w:val="nil"/>
              <w:right w:val="nil"/>
            </w:tcBorders>
          </w:tcPr>
          <w:p w:rsidRPr="00DA208C" w:rsidR="00BE5E7D" w:rsidP="00BE5E7D" w:rsidRDefault="00BE5E7D"/>
        </w:tc>
        <w:tc>
          <w:tcPr>
            <w:tcW w:w="3407" w:type="pct"/>
            <w:tcBorders>
              <w:top w:val="nil"/>
              <w:left w:val="nil"/>
              <w:bottom w:val="nil"/>
              <w:right w:val="nil"/>
            </w:tcBorders>
          </w:tcPr>
          <w:p w:rsidRPr="00DA208C" w:rsidR="00BE5E7D" w:rsidP="00BE5E7D" w:rsidRDefault="00BE5E7D">
            <w:r w:rsidRPr="00DA208C">
              <w:t>Wijziging van de begrotingsstaat van het Ministerie van Financiën (IXB) voor het jaar 2020 (Zesde incidentele suppletoire begroting inzake Steunmaatregelen KLM)</w:t>
            </w:r>
          </w:p>
        </w:tc>
      </w:tr>
      <w:tr w:rsidRPr="001F028E" w:rsidR="00BE5E7D" w:rsidTr="000402FF">
        <w:trPr>
          <w:trHeight w:val="146"/>
        </w:trPr>
        <w:tc>
          <w:tcPr>
            <w:tcW w:w="1513" w:type="pct"/>
            <w:tcBorders>
              <w:top w:val="nil"/>
              <w:left w:val="nil"/>
              <w:bottom w:val="nil"/>
              <w:right w:val="nil"/>
            </w:tcBorders>
          </w:tcPr>
          <w:p w:rsidRPr="00BE5E7D" w:rsidR="00BE5E7D" w:rsidP="00BE5E7D" w:rsidRDefault="00BE5E7D">
            <w:pPr>
              <w:rPr>
                <w:b/>
              </w:rPr>
            </w:pPr>
          </w:p>
        </w:tc>
        <w:tc>
          <w:tcPr>
            <w:tcW w:w="80" w:type="pct"/>
            <w:tcBorders>
              <w:top w:val="nil"/>
              <w:left w:val="nil"/>
              <w:bottom w:val="nil"/>
              <w:right w:val="nil"/>
            </w:tcBorders>
          </w:tcPr>
          <w:p w:rsidRPr="00DA208C" w:rsidR="00BE5E7D" w:rsidP="00BE5E7D" w:rsidRDefault="00BE5E7D"/>
        </w:tc>
        <w:tc>
          <w:tcPr>
            <w:tcW w:w="3407" w:type="pct"/>
            <w:tcBorders>
              <w:top w:val="nil"/>
              <w:left w:val="nil"/>
              <w:bottom w:val="nil"/>
              <w:right w:val="nil"/>
            </w:tcBorders>
          </w:tcPr>
          <w:p w:rsidR="00BE5E7D" w:rsidP="00BE5E7D" w:rsidRDefault="00BE5E7D"/>
        </w:tc>
      </w:tr>
      <w:tr w:rsidRPr="001F028E" w:rsidR="00BE5E7D" w:rsidTr="000402FF">
        <w:trPr>
          <w:trHeight w:val="146"/>
        </w:trPr>
        <w:tc>
          <w:tcPr>
            <w:tcW w:w="1513" w:type="pct"/>
            <w:tcBorders>
              <w:top w:val="nil"/>
              <w:left w:val="nil"/>
              <w:bottom w:val="nil"/>
              <w:right w:val="nil"/>
            </w:tcBorders>
          </w:tcPr>
          <w:p w:rsidRPr="00BE5E7D" w:rsidR="00BE5E7D" w:rsidP="00BE5E7D" w:rsidRDefault="00BE5E7D">
            <w:pPr>
              <w:rPr>
                <w:b/>
              </w:rPr>
            </w:pPr>
          </w:p>
        </w:tc>
        <w:tc>
          <w:tcPr>
            <w:tcW w:w="80" w:type="pct"/>
            <w:tcBorders>
              <w:top w:val="nil"/>
              <w:left w:val="nil"/>
              <w:bottom w:val="nil"/>
              <w:right w:val="nil"/>
            </w:tcBorders>
          </w:tcPr>
          <w:p w:rsidRPr="00DA208C" w:rsidR="00BE5E7D" w:rsidP="00BE5E7D" w:rsidRDefault="00BE5E7D"/>
        </w:tc>
        <w:tc>
          <w:tcPr>
            <w:tcW w:w="3407" w:type="pct"/>
            <w:tcBorders>
              <w:top w:val="nil"/>
              <w:left w:val="nil"/>
              <w:bottom w:val="nil"/>
              <w:right w:val="nil"/>
            </w:tcBorders>
          </w:tcPr>
          <w:p w:rsidRPr="00372A55" w:rsidR="00372A55" w:rsidP="00372A55" w:rsidRDefault="00372A55">
            <w:pPr>
              <w:rPr>
                <w:szCs w:val="24"/>
              </w:rPr>
            </w:pPr>
            <w:r w:rsidRPr="00372A55">
              <w:rPr>
                <w:szCs w:val="24"/>
              </w:rPr>
              <w:t>35 505</w:t>
            </w:r>
            <w:r w:rsidRPr="00372A55">
              <w:rPr>
                <w:szCs w:val="24"/>
              </w:rPr>
              <w:tab/>
            </w:r>
          </w:p>
          <w:p w:rsidRPr="00372A55" w:rsidR="00372A55" w:rsidP="00372A55" w:rsidRDefault="00372A55">
            <w:pPr>
              <w:rPr>
                <w:szCs w:val="24"/>
              </w:rPr>
            </w:pPr>
          </w:p>
          <w:p w:rsidRPr="00372A55" w:rsidR="00372A55" w:rsidP="00372A55" w:rsidRDefault="00372A55">
            <w:pPr>
              <w:rPr>
                <w:szCs w:val="24"/>
              </w:rPr>
            </w:pPr>
            <w:r w:rsidRPr="00372A55">
              <w:rPr>
                <w:szCs w:val="24"/>
              </w:rPr>
              <w:t>- artikelen 1 t/m 3</w:t>
            </w:r>
          </w:p>
          <w:p w:rsidRPr="00372A55" w:rsidR="00372A55" w:rsidP="00372A55" w:rsidRDefault="00372A55">
            <w:pPr>
              <w:rPr>
                <w:szCs w:val="24"/>
              </w:rPr>
            </w:pPr>
            <w:r w:rsidRPr="00372A55">
              <w:rPr>
                <w:szCs w:val="24"/>
              </w:rPr>
              <w:t>- begrotingsstaat</w:t>
            </w:r>
          </w:p>
          <w:p w:rsidRPr="00372A55" w:rsidR="00372A55" w:rsidP="00372A55" w:rsidRDefault="00372A55">
            <w:pPr>
              <w:rPr>
                <w:szCs w:val="24"/>
              </w:rPr>
            </w:pPr>
            <w:r w:rsidRPr="00372A55">
              <w:rPr>
                <w:szCs w:val="24"/>
              </w:rPr>
              <w:t>- beweegreden</w:t>
            </w:r>
          </w:p>
          <w:p w:rsidRPr="00372A55" w:rsidR="00BE5E7D" w:rsidP="00BE5E7D" w:rsidRDefault="00372A55">
            <w:pPr>
              <w:rPr>
                <w:szCs w:val="24"/>
              </w:rPr>
            </w:pPr>
            <w:r w:rsidRPr="00372A55">
              <w:rPr>
                <w:szCs w:val="24"/>
                <w:highlight w:val="yellow"/>
              </w:rPr>
              <w:t>- wetsvoorstel</w:t>
            </w:r>
          </w:p>
        </w:tc>
      </w:tr>
      <w:tr w:rsidRPr="001F028E" w:rsidR="0081788E" w:rsidTr="000402FF">
        <w:trPr>
          <w:trHeight w:val="146"/>
        </w:trPr>
        <w:tc>
          <w:tcPr>
            <w:tcW w:w="1513" w:type="pct"/>
            <w:tcBorders>
              <w:top w:val="nil"/>
              <w:left w:val="nil"/>
              <w:bottom w:val="nil"/>
              <w:right w:val="nil"/>
            </w:tcBorders>
          </w:tcPr>
          <w:p w:rsidRPr="00BE5E7D" w:rsidR="0081788E" w:rsidP="00D97E5D" w:rsidRDefault="0081788E">
            <w:pPr>
              <w:rPr>
                <w:b/>
                <w:color w:val="000000"/>
                <w:szCs w:val="24"/>
              </w:rPr>
            </w:pPr>
          </w:p>
        </w:tc>
        <w:tc>
          <w:tcPr>
            <w:tcW w:w="80" w:type="pct"/>
            <w:tcBorders>
              <w:top w:val="nil"/>
              <w:left w:val="nil"/>
              <w:bottom w:val="nil"/>
              <w:right w:val="nil"/>
            </w:tcBorders>
          </w:tcPr>
          <w:p w:rsidRPr="0027433B" w:rsidR="0081788E" w:rsidP="00D97E5D" w:rsidRDefault="0081788E">
            <w:pPr>
              <w:rPr>
                <w:szCs w:val="24"/>
              </w:rPr>
            </w:pPr>
          </w:p>
        </w:tc>
        <w:tc>
          <w:tcPr>
            <w:tcW w:w="3407" w:type="pct"/>
            <w:tcBorders>
              <w:top w:val="nil"/>
              <w:left w:val="nil"/>
              <w:bottom w:val="nil"/>
              <w:right w:val="nil"/>
            </w:tcBorders>
          </w:tcPr>
          <w:p w:rsidRPr="00C30161" w:rsidR="0081788E" w:rsidP="00D97E5D" w:rsidRDefault="0081788E"/>
        </w:tc>
      </w:tr>
      <w:tr w:rsidRPr="001F028E" w:rsidR="0081788E" w:rsidTr="000402FF">
        <w:trPr>
          <w:trHeight w:val="146"/>
        </w:trPr>
        <w:tc>
          <w:tcPr>
            <w:tcW w:w="1513" w:type="pct"/>
            <w:tcBorders>
              <w:top w:val="nil"/>
              <w:left w:val="nil"/>
              <w:bottom w:val="nil"/>
              <w:right w:val="nil"/>
            </w:tcBorders>
          </w:tcPr>
          <w:p w:rsidRPr="00BE5E7D" w:rsidR="0081788E" w:rsidP="00D97E5D" w:rsidRDefault="0081788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81788E" w:rsidP="00D97E5D" w:rsidRDefault="0081788E">
            <w:pPr>
              <w:rPr>
                <w:szCs w:val="24"/>
              </w:rPr>
            </w:pPr>
          </w:p>
        </w:tc>
        <w:tc>
          <w:tcPr>
            <w:tcW w:w="3407" w:type="pct"/>
            <w:tcBorders>
              <w:top w:val="nil"/>
              <w:left w:val="nil"/>
              <w:bottom w:val="nil"/>
              <w:right w:val="nil"/>
            </w:tcBorders>
          </w:tcPr>
          <w:p w:rsidRPr="00C30161" w:rsidR="0081788E" w:rsidP="00D97E5D" w:rsidRDefault="0081788E">
            <w:r>
              <w:t xml:space="preserve">20a. Stemmingen over: moties ingediend bij </w:t>
            </w:r>
            <w:r w:rsidRPr="0081788E">
              <w:t>Wijziging van de begrotingsstaat van het Ministerie van Financiën (IXB) voor het jaar 2020</w:t>
            </w:r>
          </w:p>
        </w:tc>
      </w:tr>
      <w:tr w:rsidRPr="001F028E" w:rsidR="007A2FFF" w:rsidTr="000402FF">
        <w:trPr>
          <w:trHeight w:val="146"/>
        </w:trPr>
        <w:tc>
          <w:tcPr>
            <w:tcW w:w="1513" w:type="pct"/>
            <w:tcBorders>
              <w:top w:val="nil"/>
              <w:left w:val="nil"/>
              <w:bottom w:val="nil"/>
              <w:right w:val="nil"/>
            </w:tcBorders>
          </w:tcPr>
          <w:p w:rsidRPr="00BE5E7D" w:rsidR="007A2FFF" w:rsidP="007A2FFF" w:rsidRDefault="007A2FFF">
            <w:pPr>
              <w:rPr>
                <w:b/>
                <w:color w:val="000000"/>
                <w:szCs w:val="24"/>
              </w:rPr>
            </w:pPr>
            <w:r w:rsidRPr="007A2FFF">
              <w:rPr>
                <w:b/>
                <w:color w:val="000000"/>
                <w:szCs w:val="24"/>
              </w:rPr>
              <w:t>35</w:t>
            </w:r>
            <w:r>
              <w:rPr>
                <w:b/>
                <w:color w:val="000000"/>
                <w:szCs w:val="24"/>
              </w:rPr>
              <w:t xml:space="preserve"> </w:t>
            </w:r>
            <w:r w:rsidRPr="007A2FFF">
              <w:rPr>
                <w:b/>
                <w:color w:val="000000"/>
                <w:szCs w:val="24"/>
              </w:rPr>
              <w:t>505, nr. 3</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t>-</w:t>
            </w:r>
            <w:r w:rsidRPr="00B74DCC">
              <w:t xml:space="preserve">de motie-Alkaya/Laçin over geen koppeling tussen reductie van nachtvluchten op Schiphol en uitbreiding van Lelystad Airport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4</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motie-Alkaya over geen gedwongen ontslagen als voorwaarde voor het steunpakket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5</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motie-Alkaya over geen loonoffer vragen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6</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-d</w:t>
            </w:r>
            <w:r w:rsidRPr="00B74DCC">
              <w:rPr>
                <w:bCs/>
              </w:rPr>
              <w:t xml:space="preserve">e motie-Sneller over de Kamer informeren over naleving van de voorwaarden voor de staatssteun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7</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motie-Paternotte over een uitsterfbeleid voor nachtslots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8</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motie-Nijboer over de vakbonden erbij betrekken met het oog op de arbeidsomstandigheden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9</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motie-Nijboer over een bijdrage van brandstofhandelaren en leasemaatschappijen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10</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motie-Bruins over geen uitbreiding van Lelystad Airport zonder parlementaire besluitvorming daarover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11</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de motie-Van Raan over een goed sociaal plan voor de werknemers van KLM</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12</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motie-Van Raan over aantonen dat de lessen van de Rekenkamer in de praktijk zijn gebracht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13</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motie-Van Raan over toetsing van het steunpakket aan de hand van de Monitor Brede Welvaart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14</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de motie-Van Raan over uitspreken dat het steunpakket onverantwoord is</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15</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de motie-Van Raan over de vermindering van het aantal nachtvluchten niet afhankelijk maken van verdere opening van Lelystad Airport</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16</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motie-Van Raan over alle nachtvluchten afschaffen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17</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motie-Stoffer/Slootweg over werknemers tot anderhalf keer modaal zo veel mogelijk ontzien </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t xml:space="preserve">35 505, nr. </w:t>
            </w:r>
            <w:r>
              <w:rPr>
                <w:b/>
                <w:color w:val="000000"/>
                <w:szCs w:val="24"/>
              </w:rPr>
              <w:t>18</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Pr="00B74DCC" w:rsidR="007A2FFF" w:rsidP="007A2FFF" w:rsidRDefault="007A2FFF">
            <w:pPr>
              <w:rPr>
                <w:bCs/>
              </w:rPr>
            </w:pPr>
            <w:r>
              <w:rPr>
                <w:bCs/>
              </w:rPr>
              <w:t>-</w:t>
            </w:r>
            <w:r w:rsidRPr="00B74DCC">
              <w:rPr>
                <w:bCs/>
              </w:rPr>
              <w:t xml:space="preserve">de motie-Stoffer over de kosten van de </w:t>
            </w:r>
            <w:r>
              <w:rPr>
                <w:bCs/>
              </w:rPr>
              <w:t>verduurzaming in kaart brengen</w:t>
            </w:r>
          </w:p>
        </w:tc>
      </w:tr>
      <w:tr w:rsidRPr="001F028E" w:rsidR="007A2FFF" w:rsidTr="000402FF">
        <w:trPr>
          <w:trHeight w:val="146"/>
        </w:trPr>
        <w:tc>
          <w:tcPr>
            <w:tcW w:w="1513" w:type="pct"/>
            <w:tcBorders>
              <w:top w:val="nil"/>
              <w:left w:val="nil"/>
              <w:bottom w:val="nil"/>
              <w:right w:val="nil"/>
            </w:tcBorders>
          </w:tcPr>
          <w:p w:rsidR="007A2FFF" w:rsidP="007A2FFF" w:rsidRDefault="007A2FFF">
            <w:r w:rsidRPr="00365D8F">
              <w:rPr>
                <w:b/>
                <w:color w:val="000000"/>
                <w:szCs w:val="24"/>
              </w:rPr>
              <w:lastRenderedPageBreak/>
              <w:t xml:space="preserve">35 505, nr. </w:t>
            </w:r>
            <w:r>
              <w:rPr>
                <w:b/>
                <w:color w:val="000000"/>
                <w:szCs w:val="24"/>
              </w:rPr>
              <w:t>19</w:t>
            </w:r>
          </w:p>
        </w:tc>
        <w:tc>
          <w:tcPr>
            <w:tcW w:w="80" w:type="pct"/>
            <w:tcBorders>
              <w:top w:val="nil"/>
              <w:left w:val="nil"/>
              <w:bottom w:val="nil"/>
              <w:right w:val="nil"/>
            </w:tcBorders>
          </w:tcPr>
          <w:p w:rsidRPr="0027433B" w:rsidR="007A2FFF" w:rsidP="007A2FFF" w:rsidRDefault="007A2FFF">
            <w:pPr>
              <w:rPr>
                <w:szCs w:val="24"/>
              </w:rPr>
            </w:pPr>
          </w:p>
        </w:tc>
        <w:tc>
          <w:tcPr>
            <w:tcW w:w="3407" w:type="pct"/>
            <w:tcBorders>
              <w:top w:val="nil"/>
              <w:left w:val="nil"/>
              <w:bottom w:val="nil"/>
              <w:right w:val="nil"/>
            </w:tcBorders>
          </w:tcPr>
          <w:p w:rsidR="007A2FFF" w:rsidP="007A2FFF" w:rsidRDefault="007A2FFF">
            <w:r>
              <w:rPr>
                <w:bCs/>
              </w:rPr>
              <w:t>-</w:t>
            </w:r>
            <w:r w:rsidRPr="00B74DCC">
              <w:rPr>
                <w:bCs/>
              </w:rPr>
              <w:t>de motie-Van Haga/Baudet over onderzoek naar de kosten van de duurzaamheidseisen</w:t>
            </w:r>
          </w:p>
        </w:tc>
      </w:tr>
      <w:tr w:rsidRPr="001F028E" w:rsidR="00D54672" w:rsidTr="000402FF">
        <w:trPr>
          <w:trHeight w:val="146"/>
        </w:trPr>
        <w:tc>
          <w:tcPr>
            <w:tcW w:w="1513" w:type="pct"/>
            <w:tcBorders>
              <w:top w:val="nil"/>
              <w:left w:val="nil"/>
              <w:bottom w:val="nil"/>
              <w:right w:val="nil"/>
            </w:tcBorders>
          </w:tcPr>
          <w:p w:rsidRPr="00BE5E7D" w:rsidR="00D54672" w:rsidP="00D97E5D" w:rsidRDefault="00D54672">
            <w:pPr>
              <w:rPr>
                <w:b/>
                <w:color w:val="000000"/>
                <w:szCs w:val="24"/>
              </w:rPr>
            </w:pPr>
          </w:p>
        </w:tc>
        <w:tc>
          <w:tcPr>
            <w:tcW w:w="80" w:type="pct"/>
            <w:tcBorders>
              <w:top w:val="nil"/>
              <w:left w:val="nil"/>
              <w:bottom w:val="nil"/>
              <w:right w:val="nil"/>
            </w:tcBorders>
          </w:tcPr>
          <w:p w:rsidRPr="0027433B" w:rsidR="00D54672" w:rsidP="00D97E5D" w:rsidRDefault="00D54672">
            <w:pPr>
              <w:rPr>
                <w:szCs w:val="24"/>
              </w:rPr>
            </w:pPr>
          </w:p>
        </w:tc>
        <w:tc>
          <w:tcPr>
            <w:tcW w:w="3407" w:type="pct"/>
            <w:tcBorders>
              <w:top w:val="nil"/>
              <w:left w:val="nil"/>
              <w:bottom w:val="nil"/>
              <w:right w:val="nil"/>
            </w:tcBorders>
          </w:tcPr>
          <w:p w:rsidRPr="00C30161" w:rsidR="00D54672" w:rsidP="00D97E5D" w:rsidRDefault="00D54672"/>
        </w:tc>
      </w:tr>
      <w:tr w:rsidRPr="001F028E" w:rsidR="00D54672" w:rsidTr="000402FF">
        <w:trPr>
          <w:trHeight w:val="146"/>
        </w:trPr>
        <w:tc>
          <w:tcPr>
            <w:tcW w:w="1513" w:type="pct"/>
            <w:tcBorders>
              <w:top w:val="nil"/>
              <w:left w:val="nil"/>
              <w:bottom w:val="nil"/>
              <w:right w:val="nil"/>
            </w:tcBorders>
          </w:tcPr>
          <w:p w:rsidRPr="00BE5E7D" w:rsidR="00D54672" w:rsidP="00D97E5D" w:rsidRDefault="00F90E8A">
            <w:pPr>
              <w:rPr>
                <w:b/>
                <w:color w:val="000000"/>
                <w:szCs w:val="24"/>
              </w:rPr>
            </w:pPr>
            <w:r>
              <w:rPr>
                <w:b/>
                <w:color w:val="000000"/>
                <w:szCs w:val="24"/>
              </w:rPr>
              <w:t>Stemmingen</w:t>
            </w:r>
          </w:p>
        </w:tc>
        <w:tc>
          <w:tcPr>
            <w:tcW w:w="80" w:type="pct"/>
            <w:tcBorders>
              <w:top w:val="nil"/>
              <w:left w:val="nil"/>
              <w:bottom w:val="nil"/>
              <w:right w:val="nil"/>
            </w:tcBorders>
          </w:tcPr>
          <w:p w:rsidRPr="0027433B" w:rsidR="00D54672" w:rsidP="00D97E5D" w:rsidRDefault="00D54672">
            <w:pPr>
              <w:rPr>
                <w:szCs w:val="24"/>
              </w:rPr>
            </w:pPr>
          </w:p>
        </w:tc>
        <w:tc>
          <w:tcPr>
            <w:tcW w:w="3407" w:type="pct"/>
            <w:tcBorders>
              <w:top w:val="nil"/>
              <w:left w:val="nil"/>
              <w:bottom w:val="nil"/>
              <w:right w:val="nil"/>
            </w:tcBorders>
          </w:tcPr>
          <w:p w:rsidRPr="00C30161" w:rsidR="00D54672" w:rsidP="00F90E8A" w:rsidRDefault="00F90E8A">
            <w:r>
              <w:t xml:space="preserve">21. Stemmingen in verband met: </w:t>
            </w:r>
          </w:p>
        </w:tc>
      </w:tr>
      <w:tr w:rsidRPr="001F028E" w:rsidR="00D54672" w:rsidTr="000402FF">
        <w:trPr>
          <w:trHeight w:val="146"/>
        </w:trPr>
        <w:tc>
          <w:tcPr>
            <w:tcW w:w="1513" w:type="pct"/>
            <w:tcBorders>
              <w:top w:val="nil"/>
              <w:left w:val="nil"/>
              <w:bottom w:val="nil"/>
              <w:right w:val="nil"/>
            </w:tcBorders>
          </w:tcPr>
          <w:p w:rsidRPr="00EA11F3" w:rsidR="00D54672" w:rsidP="00D97E5D" w:rsidRDefault="00016D8F">
            <w:pPr>
              <w:rPr>
                <w:b/>
                <w:color w:val="000000"/>
                <w:szCs w:val="24"/>
              </w:rPr>
            </w:pPr>
            <w:r w:rsidRPr="00EA11F3">
              <w:rPr>
                <w:b/>
                <w:color w:val="000000"/>
                <w:szCs w:val="24"/>
              </w:rPr>
              <w:t>35 510, nr. 1</w:t>
            </w:r>
          </w:p>
        </w:tc>
        <w:tc>
          <w:tcPr>
            <w:tcW w:w="80" w:type="pct"/>
            <w:tcBorders>
              <w:top w:val="nil"/>
              <w:left w:val="nil"/>
              <w:bottom w:val="nil"/>
              <w:right w:val="nil"/>
            </w:tcBorders>
          </w:tcPr>
          <w:p w:rsidRPr="00EA11F3" w:rsidR="00D54672" w:rsidP="00D97E5D" w:rsidRDefault="00D54672">
            <w:pPr>
              <w:rPr>
                <w:szCs w:val="24"/>
              </w:rPr>
            </w:pPr>
          </w:p>
        </w:tc>
        <w:tc>
          <w:tcPr>
            <w:tcW w:w="3407" w:type="pct"/>
            <w:tcBorders>
              <w:top w:val="nil"/>
              <w:left w:val="nil"/>
              <w:bottom w:val="nil"/>
              <w:right w:val="nil"/>
            </w:tcBorders>
          </w:tcPr>
          <w:p w:rsidRPr="00EA11F3" w:rsidR="00D54672" w:rsidP="00D97E5D" w:rsidRDefault="00F90E8A">
            <w:r w:rsidRPr="00EA11F3">
              <w:t>Brief van het Presidium over een Parlementaire ondervraging kinderopvangtoeslag</w:t>
            </w:r>
          </w:p>
        </w:tc>
      </w:tr>
      <w:tr w:rsidRPr="001F028E" w:rsidR="00D54672" w:rsidTr="000402FF">
        <w:trPr>
          <w:trHeight w:val="146"/>
        </w:trPr>
        <w:tc>
          <w:tcPr>
            <w:tcW w:w="1513" w:type="pct"/>
            <w:tcBorders>
              <w:top w:val="nil"/>
              <w:left w:val="nil"/>
              <w:bottom w:val="nil"/>
              <w:right w:val="nil"/>
            </w:tcBorders>
          </w:tcPr>
          <w:p w:rsidRPr="00EA11F3" w:rsidR="00D54672" w:rsidP="00D97E5D" w:rsidRDefault="00D54672">
            <w:pPr>
              <w:rPr>
                <w:b/>
                <w:color w:val="000000"/>
                <w:szCs w:val="24"/>
              </w:rPr>
            </w:pPr>
          </w:p>
        </w:tc>
        <w:tc>
          <w:tcPr>
            <w:tcW w:w="80" w:type="pct"/>
            <w:tcBorders>
              <w:top w:val="nil"/>
              <w:left w:val="nil"/>
              <w:bottom w:val="nil"/>
              <w:right w:val="nil"/>
            </w:tcBorders>
          </w:tcPr>
          <w:p w:rsidRPr="00EA11F3" w:rsidR="00D54672" w:rsidP="00D97E5D" w:rsidRDefault="00D54672">
            <w:pPr>
              <w:rPr>
                <w:szCs w:val="24"/>
              </w:rPr>
            </w:pPr>
          </w:p>
        </w:tc>
        <w:tc>
          <w:tcPr>
            <w:tcW w:w="3407" w:type="pct"/>
            <w:tcBorders>
              <w:top w:val="nil"/>
              <w:left w:val="nil"/>
              <w:bottom w:val="nil"/>
              <w:right w:val="nil"/>
            </w:tcBorders>
          </w:tcPr>
          <w:p w:rsidRPr="00EA11F3" w:rsidR="00D54672" w:rsidP="00D97E5D" w:rsidRDefault="00D54672"/>
        </w:tc>
      </w:tr>
      <w:tr w:rsidRPr="001F028E" w:rsidR="00365DFC" w:rsidTr="000402FF">
        <w:trPr>
          <w:trHeight w:val="146"/>
        </w:trPr>
        <w:tc>
          <w:tcPr>
            <w:tcW w:w="1513" w:type="pct"/>
            <w:tcBorders>
              <w:top w:val="nil"/>
              <w:left w:val="nil"/>
              <w:bottom w:val="nil"/>
              <w:right w:val="nil"/>
            </w:tcBorders>
          </w:tcPr>
          <w:p w:rsidRPr="00EA11F3" w:rsidR="00365DFC" w:rsidP="00D97E5D" w:rsidRDefault="00365DFC">
            <w:pPr>
              <w:rPr>
                <w:b/>
                <w:color w:val="000000"/>
                <w:szCs w:val="24"/>
              </w:rPr>
            </w:pPr>
          </w:p>
        </w:tc>
        <w:tc>
          <w:tcPr>
            <w:tcW w:w="80" w:type="pct"/>
            <w:tcBorders>
              <w:top w:val="nil"/>
              <w:left w:val="nil"/>
              <w:bottom w:val="nil"/>
              <w:right w:val="nil"/>
            </w:tcBorders>
          </w:tcPr>
          <w:p w:rsidRPr="00EA11F3" w:rsidR="00365DFC" w:rsidP="00D97E5D" w:rsidRDefault="00365DFC">
            <w:pPr>
              <w:rPr>
                <w:szCs w:val="24"/>
              </w:rPr>
            </w:pPr>
          </w:p>
        </w:tc>
        <w:tc>
          <w:tcPr>
            <w:tcW w:w="3407" w:type="pct"/>
            <w:tcBorders>
              <w:top w:val="nil"/>
              <w:left w:val="nil"/>
              <w:bottom w:val="nil"/>
              <w:right w:val="nil"/>
            </w:tcBorders>
          </w:tcPr>
          <w:p w:rsidRPr="00EA11F3" w:rsidR="00365DFC" w:rsidP="001D2D93" w:rsidRDefault="00365DFC">
            <w:r w:rsidRPr="00EA11F3">
              <w:rPr>
                <w:b/>
              </w:rPr>
              <w:t xml:space="preserve">De Voorzitter: ik stel voor conform het voorstel van het Presidium te besluiten en in te stemmen met het voorgelegde onderzoeksvoorstel en het instellen van een commissie </w:t>
            </w:r>
            <w:r w:rsidRPr="00EA11F3" w:rsidR="001D2D93">
              <w:rPr>
                <w:b/>
              </w:rPr>
              <w:t>Parlementaire ondervraging kinderopvangtoeslag.</w:t>
            </w:r>
          </w:p>
        </w:tc>
      </w:tr>
      <w:tr w:rsidRPr="001F028E" w:rsidR="00365DFC" w:rsidTr="000402FF">
        <w:trPr>
          <w:trHeight w:val="146"/>
        </w:trPr>
        <w:tc>
          <w:tcPr>
            <w:tcW w:w="1513" w:type="pct"/>
            <w:tcBorders>
              <w:top w:val="nil"/>
              <w:left w:val="nil"/>
              <w:bottom w:val="nil"/>
              <w:right w:val="nil"/>
            </w:tcBorders>
          </w:tcPr>
          <w:p w:rsidRPr="00BE5E7D" w:rsidR="00365DFC" w:rsidP="00D97E5D" w:rsidRDefault="00365DFC">
            <w:pPr>
              <w:rPr>
                <w:b/>
                <w:color w:val="000000"/>
                <w:szCs w:val="24"/>
              </w:rPr>
            </w:pPr>
          </w:p>
        </w:tc>
        <w:tc>
          <w:tcPr>
            <w:tcW w:w="80" w:type="pct"/>
            <w:tcBorders>
              <w:top w:val="nil"/>
              <w:left w:val="nil"/>
              <w:bottom w:val="nil"/>
              <w:right w:val="nil"/>
            </w:tcBorders>
          </w:tcPr>
          <w:p w:rsidRPr="0027433B" w:rsidR="00365DFC" w:rsidP="00D97E5D" w:rsidRDefault="00365DFC">
            <w:pPr>
              <w:rPr>
                <w:szCs w:val="24"/>
              </w:rPr>
            </w:pPr>
          </w:p>
        </w:tc>
        <w:tc>
          <w:tcPr>
            <w:tcW w:w="3407" w:type="pct"/>
            <w:tcBorders>
              <w:top w:val="nil"/>
              <w:left w:val="nil"/>
              <w:bottom w:val="nil"/>
              <w:right w:val="nil"/>
            </w:tcBorders>
          </w:tcPr>
          <w:p w:rsidRPr="00C30161" w:rsidR="00365DFC" w:rsidP="00D97E5D" w:rsidRDefault="00365DFC"/>
        </w:tc>
      </w:tr>
      <w:tr w:rsidRPr="001F028E" w:rsidR="00C30161" w:rsidTr="000402FF">
        <w:trPr>
          <w:trHeight w:val="146"/>
        </w:trPr>
        <w:tc>
          <w:tcPr>
            <w:tcW w:w="1513" w:type="pct"/>
            <w:tcBorders>
              <w:top w:val="nil"/>
              <w:left w:val="nil"/>
              <w:bottom w:val="nil"/>
              <w:right w:val="nil"/>
            </w:tcBorders>
          </w:tcPr>
          <w:p w:rsidRPr="00DF108C" w:rsidR="00C30161" w:rsidP="00D97E5D" w:rsidRDefault="000402F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C30161" w:rsidP="00D97E5D" w:rsidRDefault="00C30161">
            <w:pPr>
              <w:rPr>
                <w:szCs w:val="24"/>
              </w:rPr>
            </w:pPr>
          </w:p>
        </w:tc>
        <w:tc>
          <w:tcPr>
            <w:tcW w:w="3407" w:type="pct"/>
            <w:tcBorders>
              <w:top w:val="nil"/>
              <w:left w:val="nil"/>
              <w:bottom w:val="nil"/>
              <w:right w:val="nil"/>
            </w:tcBorders>
          </w:tcPr>
          <w:p w:rsidRPr="00C30161" w:rsidR="000402FF" w:rsidP="00D97E5D" w:rsidRDefault="000402FF">
            <w:r>
              <w:t xml:space="preserve">22. Stemmingen in verband met: </w:t>
            </w:r>
          </w:p>
        </w:tc>
      </w:tr>
      <w:tr w:rsidRPr="001F028E" w:rsidR="00D97E5D" w:rsidTr="000402FF">
        <w:trPr>
          <w:trHeight w:val="146"/>
        </w:trPr>
        <w:tc>
          <w:tcPr>
            <w:tcW w:w="1513" w:type="pct"/>
            <w:tcBorders>
              <w:top w:val="nil"/>
              <w:left w:val="nil"/>
              <w:bottom w:val="nil"/>
              <w:right w:val="nil"/>
            </w:tcBorders>
          </w:tcPr>
          <w:p w:rsidRPr="00DF108C" w:rsidR="00D97E5D" w:rsidP="00D97E5D" w:rsidRDefault="000402FF">
            <w:pPr>
              <w:rPr>
                <w:b/>
                <w:color w:val="000000"/>
                <w:szCs w:val="24"/>
              </w:rPr>
            </w:pPr>
            <w:r>
              <w:rPr>
                <w:b/>
                <w:color w:val="000000"/>
                <w:szCs w:val="24"/>
              </w:rPr>
              <w:t>35 427</w:t>
            </w:r>
          </w:p>
        </w:tc>
        <w:tc>
          <w:tcPr>
            <w:tcW w:w="80" w:type="pct"/>
            <w:tcBorders>
              <w:top w:val="nil"/>
              <w:left w:val="nil"/>
              <w:bottom w:val="nil"/>
              <w:right w:val="nil"/>
            </w:tcBorders>
          </w:tcPr>
          <w:p w:rsidRPr="0027433B" w:rsidR="00D97E5D" w:rsidP="00D97E5D" w:rsidRDefault="00D97E5D">
            <w:pPr>
              <w:rPr>
                <w:szCs w:val="24"/>
              </w:rPr>
            </w:pPr>
          </w:p>
        </w:tc>
        <w:tc>
          <w:tcPr>
            <w:tcW w:w="3407" w:type="pct"/>
            <w:tcBorders>
              <w:top w:val="nil"/>
              <w:left w:val="nil"/>
              <w:bottom w:val="nil"/>
              <w:right w:val="nil"/>
            </w:tcBorders>
          </w:tcPr>
          <w:p w:rsidRPr="000402FF" w:rsidR="00D97E5D" w:rsidP="00D97E5D" w:rsidRDefault="000402FF">
            <w:r w:rsidRPr="0021591E">
              <w:t>Wijziging van de Wegenverkeerswet 1994 en enkele andere wetten in verband met de uitvoering van verordening (EU) 2018/858 en andere besluiten van de Europese Unie betreffende de goedkeuring van en het marktoezicht op motorvoertuigen, aanhangwagens daarvan en systemen, onderdelen en technische eenheden die voor dergelijke voertuigen zijn bestemd (Uitvoeringswet verordening (EU) 2018/858)</w:t>
            </w:r>
          </w:p>
        </w:tc>
      </w:tr>
      <w:tr w:rsidRPr="001F028E" w:rsidR="007A2369" w:rsidTr="000402FF">
        <w:trPr>
          <w:trHeight w:val="146"/>
        </w:trPr>
        <w:tc>
          <w:tcPr>
            <w:tcW w:w="1513" w:type="pct"/>
            <w:tcBorders>
              <w:top w:val="nil"/>
              <w:left w:val="nil"/>
              <w:bottom w:val="nil"/>
              <w:right w:val="nil"/>
            </w:tcBorders>
          </w:tcPr>
          <w:p w:rsidRPr="00DF108C" w:rsidR="007A2369" w:rsidP="007A2369" w:rsidRDefault="007A2369">
            <w:pPr>
              <w:rPr>
                <w:b/>
                <w:color w:val="000000"/>
                <w:szCs w:val="24"/>
              </w:rPr>
            </w:pPr>
          </w:p>
        </w:tc>
        <w:tc>
          <w:tcPr>
            <w:tcW w:w="80" w:type="pct"/>
            <w:tcBorders>
              <w:top w:val="nil"/>
              <w:left w:val="nil"/>
              <w:bottom w:val="nil"/>
              <w:right w:val="nil"/>
            </w:tcBorders>
          </w:tcPr>
          <w:p w:rsidRPr="0027433B" w:rsidR="007A2369" w:rsidP="007A2369" w:rsidRDefault="007A2369">
            <w:pPr>
              <w:rPr>
                <w:szCs w:val="24"/>
              </w:rPr>
            </w:pPr>
          </w:p>
        </w:tc>
        <w:tc>
          <w:tcPr>
            <w:tcW w:w="3407" w:type="pct"/>
            <w:tcBorders>
              <w:top w:val="nil"/>
              <w:left w:val="nil"/>
              <w:bottom w:val="nil"/>
              <w:right w:val="nil"/>
            </w:tcBorders>
          </w:tcPr>
          <w:p w:rsidRPr="001F028E" w:rsidR="007A2369" w:rsidP="007A2369" w:rsidRDefault="007A2369"/>
        </w:tc>
      </w:tr>
      <w:tr w:rsidRPr="001F028E" w:rsidR="000402FF" w:rsidTr="000402FF">
        <w:trPr>
          <w:trHeight w:val="146"/>
        </w:trPr>
        <w:tc>
          <w:tcPr>
            <w:tcW w:w="1513" w:type="pct"/>
            <w:tcBorders>
              <w:top w:val="nil"/>
              <w:left w:val="nil"/>
              <w:bottom w:val="nil"/>
              <w:right w:val="nil"/>
            </w:tcBorders>
          </w:tcPr>
          <w:p w:rsidRPr="00DF108C" w:rsidR="000402FF" w:rsidP="007A2369" w:rsidRDefault="000402FF">
            <w:pPr>
              <w:rPr>
                <w:b/>
                <w:color w:val="000000"/>
                <w:szCs w:val="24"/>
              </w:rPr>
            </w:pPr>
          </w:p>
        </w:tc>
        <w:tc>
          <w:tcPr>
            <w:tcW w:w="80" w:type="pct"/>
            <w:tcBorders>
              <w:top w:val="nil"/>
              <w:left w:val="nil"/>
              <w:bottom w:val="nil"/>
              <w:right w:val="nil"/>
            </w:tcBorders>
          </w:tcPr>
          <w:p w:rsidRPr="0027433B" w:rsidR="000402FF" w:rsidP="007A2369" w:rsidRDefault="000402FF">
            <w:pPr>
              <w:rPr>
                <w:szCs w:val="24"/>
              </w:rPr>
            </w:pPr>
          </w:p>
        </w:tc>
        <w:tc>
          <w:tcPr>
            <w:tcW w:w="3407" w:type="pct"/>
            <w:tcBorders>
              <w:top w:val="nil"/>
              <w:left w:val="nil"/>
              <w:bottom w:val="nil"/>
              <w:right w:val="nil"/>
            </w:tcBorders>
          </w:tcPr>
          <w:p w:rsidRPr="000D2AED" w:rsidR="000D2AED" w:rsidP="000D2AED" w:rsidRDefault="000D2AED">
            <w:pPr>
              <w:rPr>
                <w:szCs w:val="24"/>
              </w:rPr>
            </w:pPr>
            <w:r w:rsidRPr="000D2AED">
              <w:rPr>
                <w:szCs w:val="24"/>
              </w:rPr>
              <w:t>35 427</w:t>
            </w:r>
          </w:p>
          <w:p w:rsidRPr="000D2AED" w:rsidR="000D2AED" w:rsidP="000D2AED" w:rsidRDefault="000D2AED">
            <w:pPr>
              <w:rPr>
                <w:szCs w:val="24"/>
              </w:rPr>
            </w:pPr>
          </w:p>
          <w:p w:rsidRPr="000D2AED" w:rsidR="000D2AED" w:rsidP="000D2AED" w:rsidRDefault="000D2AED">
            <w:pPr>
              <w:rPr>
                <w:szCs w:val="24"/>
              </w:rPr>
            </w:pPr>
            <w:r w:rsidRPr="000D2AED">
              <w:rPr>
                <w:szCs w:val="24"/>
              </w:rPr>
              <w:t>- artikelen I t/m X</w:t>
            </w:r>
          </w:p>
          <w:p w:rsidRPr="000D2AED" w:rsidR="000D2AED" w:rsidP="000D2AED" w:rsidRDefault="000D2AED">
            <w:pPr>
              <w:rPr>
                <w:szCs w:val="24"/>
              </w:rPr>
            </w:pPr>
            <w:r w:rsidRPr="000D2AED">
              <w:rPr>
                <w:szCs w:val="24"/>
              </w:rPr>
              <w:t>- beweegreden</w:t>
            </w:r>
          </w:p>
          <w:p w:rsidRPr="000D2AED" w:rsidR="000402FF" w:rsidP="007A2369" w:rsidRDefault="000D2AED">
            <w:pPr>
              <w:rPr>
                <w:szCs w:val="24"/>
              </w:rPr>
            </w:pPr>
            <w:r w:rsidRPr="000D2AED">
              <w:rPr>
                <w:szCs w:val="24"/>
                <w:highlight w:val="yellow"/>
              </w:rPr>
              <w:t>- wetsvoorstel</w:t>
            </w:r>
          </w:p>
        </w:tc>
      </w:tr>
      <w:tr w:rsidRPr="001F028E" w:rsidR="000402FF" w:rsidTr="000402FF">
        <w:trPr>
          <w:trHeight w:val="146"/>
        </w:trPr>
        <w:tc>
          <w:tcPr>
            <w:tcW w:w="1513" w:type="pct"/>
            <w:tcBorders>
              <w:top w:val="nil"/>
              <w:left w:val="nil"/>
              <w:bottom w:val="nil"/>
              <w:right w:val="nil"/>
            </w:tcBorders>
          </w:tcPr>
          <w:p w:rsidRPr="00DF108C" w:rsidR="000402FF" w:rsidP="007A2369" w:rsidRDefault="000402FF">
            <w:pPr>
              <w:rPr>
                <w:b/>
                <w:color w:val="000000"/>
                <w:szCs w:val="24"/>
              </w:rPr>
            </w:pPr>
          </w:p>
        </w:tc>
        <w:tc>
          <w:tcPr>
            <w:tcW w:w="80" w:type="pct"/>
            <w:tcBorders>
              <w:top w:val="nil"/>
              <w:left w:val="nil"/>
              <w:bottom w:val="nil"/>
              <w:right w:val="nil"/>
            </w:tcBorders>
          </w:tcPr>
          <w:p w:rsidRPr="0027433B" w:rsidR="000402FF" w:rsidP="007A2369" w:rsidRDefault="000402FF">
            <w:pPr>
              <w:rPr>
                <w:szCs w:val="24"/>
              </w:rPr>
            </w:pPr>
          </w:p>
        </w:tc>
        <w:tc>
          <w:tcPr>
            <w:tcW w:w="3407" w:type="pct"/>
            <w:tcBorders>
              <w:top w:val="nil"/>
              <w:left w:val="nil"/>
              <w:bottom w:val="nil"/>
              <w:right w:val="nil"/>
            </w:tcBorders>
          </w:tcPr>
          <w:p w:rsidRPr="001F028E" w:rsidR="000402FF" w:rsidP="007A2369" w:rsidRDefault="000402FF"/>
        </w:tc>
      </w:tr>
      <w:tr w:rsidRPr="001F028E" w:rsidR="000402FF" w:rsidTr="000402FF">
        <w:trPr>
          <w:trHeight w:val="146"/>
        </w:trPr>
        <w:tc>
          <w:tcPr>
            <w:tcW w:w="1513" w:type="pct"/>
            <w:tcBorders>
              <w:top w:val="nil"/>
              <w:left w:val="nil"/>
              <w:bottom w:val="nil"/>
              <w:right w:val="nil"/>
            </w:tcBorders>
          </w:tcPr>
          <w:p w:rsidRPr="00DF108C" w:rsidR="000402FF" w:rsidP="007A2369" w:rsidRDefault="00967B38">
            <w:pPr>
              <w:rPr>
                <w:b/>
                <w:color w:val="000000"/>
                <w:szCs w:val="24"/>
              </w:rPr>
            </w:pPr>
            <w:r>
              <w:rPr>
                <w:b/>
                <w:color w:val="000000"/>
                <w:szCs w:val="24"/>
              </w:rPr>
              <w:t>Stemming</w:t>
            </w:r>
          </w:p>
        </w:tc>
        <w:tc>
          <w:tcPr>
            <w:tcW w:w="80" w:type="pct"/>
            <w:tcBorders>
              <w:top w:val="nil"/>
              <w:left w:val="nil"/>
              <w:bottom w:val="nil"/>
              <w:right w:val="nil"/>
            </w:tcBorders>
          </w:tcPr>
          <w:p w:rsidRPr="0027433B" w:rsidR="000402FF" w:rsidP="007A2369" w:rsidRDefault="000402FF">
            <w:pPr>
              <w:rPr>
                <w:szCs w:val="24"/>
              </w:rPr>
            </w:pPr>
          </w:p>
        </w:tc>
        <w:tc>
          <w:tcPr>
            <w:tcW w:w="3407" w:type="pct"/>
            <w:tcBorders>
              <w:top w:val="nil"/>
              <w:left w:val="nil"/>
              <w:bottom w:val="nil"/>
              <w:right w:val="nil"/>
            </w:tcBorders>
          </w:tcPr>
          <w:p w:rsidRPr="001F028E" w:rsidR="000402FF" w:rsidP="007A2369" w:rsidRDefault="00967B38">
            <w:r>
              <w:t xml:space="preserve">23. Stemming over: aangehouden motie ingediend bij </w:t>
            </w:r>
            <w:r w:rsidRPr="00967B38">
              <w:t>het notaoverleg over Asiel en Migratie</w:t>
            </w:r>
          </w:p>
        </w:tc>
      </w:tr>
      <w:tr w:rsidRPr="001F028E" w:rsidR="00EA7692" w:rsidTr="000402FF">
        <w:trPr>
          <w:trHeight w:val="146"/>
        </w:trPr>
        <w:tc>
          <w:tcPr>
            <w:tcW w:w="1513" w:type="pct"/>
            <w:tcBorders>
              <w:top w:val="nil"/>
              <w:left w:val="nil"/>
              <w:bottom w:val="nil"/>
              <w:right w:val="nil"/>
            </w:tcBorders>
          </w:tcPr>
          <w:p w:rsidR="00EA7692" w:rsidP="00EA7692" w:rsidRDefault="00EA7692">
            <w:pPr>
              <w:rPr>
                <w:b/>
                <w:color w:val="000000"/>
                <w:szCs w:val="24"/>
              </w:rPr>
            </w:pPr>
          </w:p>
        </w:tc>
        <w:tc>
          <w:tcPr>
            <w:tcW w:w="80" w:type="pct"/>
            <w:tcBorders>
              <w:top w:val="nil"/>
              <w:left w:val="nil"/>
              <w:bottom w:val="nil"/>
              <w:right w:val="nil"/>
            </w:tcBorders>
          </w:tcPr>
          <w:p w:rsidRPr="0027433B" w:rsidR="00EA7692" w:rsidP="00EA7692" w:rsidRDefault="00EA7692">
            <w:pPr>
              <w:rPr>
                <w:szCs w:val="24"/>
              </w:rPr>
            </w:pPr>
          </w:p>
        </w:tc>
        <w:tc>
          <w:tcPr>
            <w:tcW w:w="3407" w:type="pct"/>
            <w:tcBorders>
              <w:top w:val="nil"/>
              <w:left w:val="nil"/>
              <w:bottom w:val="nil"/>
              <w:right w:val="nil"/>
            </w:tcBorders>
          </w:tcPr>
          <w:p w:rsidR="00EA7692" w:rsidP="00EA7692" w:rsidRDefault="00EA7692">
            <w:r w:rsidRPr="00237934">
              <w:rPr>
                <w:b/>
              </w:rPr>
              <w:t xml:space="preserve">De Voorzitter: dhr. </w:t>
            </w:r>
            <w:r>
              <w:rPr>
                <w:b/>
              </w:rPr>
              <w:t>Jasper van Dijk</w:t>
            </w:r>
            <w:r w:rsidRPr="00237934">
              <w:rPr>
                <w:b/>
              </w:rPr>
              <w:t xml:space="preserve"> wenst zijn motie op stuk nr. </w:t>
            </w:r>
            <w:r>
              <w:rPr>
                <w:b/>
              </w:rPr>
              <w:t xml:space="preserve">2617 </w:t>
            </w:r>
            <w:r w:rsidRPr="00237934">
              <w:rPr>
                <w:b/>
              </w:rPr>
              <w:t>te wijzigen</w:t>
            </w:r>
            <w:r>
              <w:rPr>
                <w:b/>
              </w:rPr>
              <w:t xml:space="preserve"> en nader te wijzigen</w:t>
            </w:r>
            <w:r w:rsidRPr="00237934">
              <w:rPr>
                <w:b/>
              </w:rPr>
              <w:t xml:space="preserve">. De </w:t>
            </w:r>
            <w:r>
              <w:rPr>
                <w:b/>
              </w:rPr>
              <w:t xml:space="preserve">nader </w:t>
            </w:r>
            <w:r w:rsidRPr="00237934">
              <w:rPr>
                <w:b/>
              </w:rPr>
              <w:t>gewijzigde motie is rondgedeeld. Ik neem aan dat wij daar nu over kunnen stemmen.</w:t>
            </w:r>
          </w:p>
        </w:tc>
      </w:tr>
      <w:tr w:rsidRPr="001F028E" w:rsidR="00EA7692" w:rsidTr="000402FF">
        <w:trPr>
          <w:trHeight w:val="146"/>
        </w:trPr>
        <w:tc>
          <w:tcPr>
            <w:tcW w:w="1513" w:type="pct"/>
            <w:tcBorders>
              <w:top w:val="nil"/>
              <w:left w:val="nil"/>
              <w:bottom w:val="nil"/>
              <w:right w:val="nil"/>
            </w:tcBorders>
          </w:tcPr>
          <w:p w:rsidRPr="00906D13" w:rsidR="00EA7692" w:rsidP="00EA7692" w:rsidRDefault="00EA7692">
            <w:pPr>
              <w:rPr>
                <w:b/>
                <w:color w:val="000000"/>
                <w:szCs w:val="24"/>
              </w:rPr>
            </w:pPr>
            <w:r w:rsidRPr="00906D13">
              <w:rPr>
                <w:b/>
                <w:color w:val="000000"/>
                <w:szCs w:val="24"/>
              </w:rPr>
              <w:t>19 637, nr. 2617 (gewijzigd</w:t>
            </w:r>
            <w:r>
              <w:rPr>
                <w:b/>
                <w:color w:val="000000"/>
                <w:szCs w:val="24"/>
              </w:rPr>
              <w:t xml:space="preserve"> en nader gewijzigd</w:t>
            </w:r>
            <w:r w:rsidRPr="00906D13">
              <w:rPr>
                <w:b/>
                <w:color w:val="000000"/>
                <w:szCs w:val="24"/>
              </w:rPr>
              <w:t>)</w:t>
            </w:r>
          </w:p>
        </w:tc>
        <w:tc>
          <w:tcPr>
            <w:tcW w:w="80" w:type="pct"/>
            <w:tcBorders>
              <w:top w:val="nil"/>
              <w:left w:val="nil"/>
              <w:bottom w:val="nil"/>
              <w:right w:val="nil"/>
            </w:tcBorders>
          </w:tcPr>
          <w:p w:rsidRPr="00906D13" w:rsidR="00EA7692" w:rsidP="00EA7692" w:rsidRDefault="00EA7692">
            <w:pPr>
              <w:rPr>
                <w:szCs w:val="24"/>
              </w:rPr>
            </w:pPr>
          </w:p>
        </w:tc>
        <w:tc>
          <w:tcPr>
            <w:tcW w:w="3407" w:type="pct"/>
            <w:tcBorders>
              <w:top w:val="nil"/>
              <w:left w:val="nil"/>
              <w:bottom w:val="nil"/>
              <w:right w:val="nil"/>
            </w:tcBorders>
          </w:tcPr>
          <w:p w:rsidRPr="00906D13" w:rsidR="00EA7692" w:rsidP="00EA7692" w:rsidRDefault="00EA7692">
            <w:r w:rsidRPr="00906D13">
              <w:t xml:space="preserve">-de </w:t>
            </w:r>
            <w:r>
              <w:t xml:space="preserve">nader </w:t>
            </w:r>
            <w:r w:rsidRPr="00906D13">
              <w:t>gewijzigde motie-Jasper van Dijk c.s. over het herplaatsen van 2.500 alleenstaande minderjarige asielzoekers uit Griekenland</w:t>
            </w:r>
          </w:p>
        </w:tc>
      </w:tr>
      <w:tr w:rsidRPr="001F028E" w:rsidR="00237934" w:rsidTr="000402FF">
        <w:trPr>
          <w:trHeight w:val="146"/>
        </w:trPr>
        <w:tc>
          <w:tcPr>
            <w:tcW w:w="1513" w:type="pct"/>
            <w:tcBorders>
              <w:top w:val="nil"/>
              <w:left w:val="nil"/>
              <w:bottom w:val="nil"/>
              <w:right w:val="nil"/>
            </w:tcBorders>
          </w:tcPr>
          <w:p w:rsidR="00237934" w:rsidP="007A2369" w:rsidRDefault="00237934">
            <w:pPr>
              <w:rPr>
                <w:b/>
                <w:color w:val="000000"/>
                <w:szCs w:val="24"/>
              </w:rPr>
            </w:pPr>
          </w:p>
        </w:tc>
        <w:tc>
          <w:tcPr>
            <w:tcW w:w="80" w:type="pct"/>
            <w:tcBorders>
              <w:top w:val="nil"/>
              <w:left w:val="nil"/>
              <w:bottom w:val="nil"/>
              <w:right w:val="nil"/>
            </w:tcBorders>
          </w:tcPr>
          <w:p w:rsidRPr="0027433B" w:rsidR="00237934" w:rsidP="007A2369" w:rsidRDefault="00237934">
            <w:pPr>
              <w:rPr>
                <w:szCs w:val="24"/>
              </w:rPr>
            </w:pPr>
          </w:p>
        </w:tc>
        <w:tc>
          <w:tcPr>
            <w:tcW w:w="3407" w:type="pct"/>
            <w:tcBorders>
              <w:top w:val="nil"/>
              <w:left w:val="nil"/>
              <w:bottom w:val="nil"/>
              <w:right w:val="nil"/>
            </w:tcBorders>
          </w:tcPr>
          <w:p w:rsidR="00237934" w:rsidP="00237934" w:rsidRDefault="00237934"/>
        </w:tc>
      </w:tr>
      <w:tr w:rsidRPr="001F028E" w:rsidR="007A25CF" w:rsidTr="000402FF">
        <w:trPr>
          <w:trHeight w:val="146"/>
        </w:trPr>
        <w:tc>
          <w:tcPr>
            <w:tcW w:w="1513" w:type="pct"/>
            <w:tcBorders>
              <w:top w:val="nil"/>
              <w:left w:val="nil"/>
              <w:bottom w:val="nil"/>
              <w:right w:val="nil"/>
            </w:tcBorders>
          </w:tcPr>
          <w:p w:rsidRPr="00DF108C" w:rsidR="007A25CF" w:rsidP="007A2369" w:rsidRDefault="007A25CF">
            <w:pPr>
              <w:rPr>
                <w:b/>
                <w:color w:val="000000"/>
                <w:szCs w:val="24"/>
              </w:rPr>
            </w:pPr>
            <w:r>
              <w:rPr>
                <w:b/>
                <w:color w:val="000000"/>
                <w:szCs w:val="24"/>
              </w:rPr>
              <w:t>Stemming</w:t>
            </w:r>
            <w:r w:rsidR="00AB173B">
              <w:rPr>
                <w:b/>
                <w:color w:val="000000"/>
                <w:szCs w:val="24"/>
              </w:rPr>
              <w:t>en</w:t>
            </w:r>
          </w:p>
        </w:tc>
        <w:tc>
          <w:tcPr>
            <w:tcW w:w="80" w:type="pct"/>
            <w:tcBorders>
              <w:top w:val="nil"/>
              <w:left w:val="nil"/>
              <w:bottom w:val="nil"/>
              <w:right w:val="nil"/>
            </w:tcBorders>
          </w:tcPr>
          <w:p w:rsidRPr="0027433B" w:rsidR="007A25CF" w:rsidP="007A2369" w:rsidRDefault="007A25CF">
            <w:pPr>
              <w:rPr>
                <w:szCs w:val="24"/>
              </w:rPr>
            </w:pPr>
          </w:p>
        </w:tc>
        <w:tc>
          <w:tcPr>
            <w:tcW w:w="3407" w:type="pct"/>
            <w:tcBorders>
              <w:top w:val="nil"/>
              <w:left w:val="nil"/>
              <w:bottom w:val="nil"/>
              <w:right w:val="nil"/>
            </w:tcBorders>
          </w:tcPr>
          <w:p w:rsidRPr="001F028E" w:rsidR="007A25CF" w:rsidP="007A2369" w:rsidRDefault="007A25CF">
            <w:r>
              <w:t>24. Stemming</w:t>
            </w:r>
            <w:r w:rsidR="00AB173B">
              <w:t>en</w:t>
            </w:r>
            <w:r>
              <w:t xml:space="preserve"> over: aangehouden motie</w:t>
            </w:r>
            <w:r w:rsidR="00AB173B">
              <w:t>s</w:t>
            </w:r>
            <w:r>
              <w:t xml:space="preserve"> ingediend bij </w:t>
            </w:r>
            <w:r w:rsidRPr="007A25CF">
              <w:t>het notaoverleg Mijnbouw/Groningen</w:t>
            </w:r>
          </w:p>
        </w:tc>
      </w:tr>
      <w:tr w:rsidRPr="001F028E" w:rsidR="008D01E7" w:rsidTr="000402FF">
        <w:trPr>
          <w:trHeight w:val="146"/>
        </w:trPr>
        <w:tc>
          <w:tcPr>
            <w:tcW w:w="1513" w:type="pct"/>
            <w:tcBorders>
              <w:top w:val="nil"/>
              <w:left w:val="nil"/>
              <w:bottom w:val="nil"/>
              <w:right w:val="nil"/>
            </w:tcBorders>
          </w:tcPr>
          <w:p w:rsidR="008D01E7" w:rsidP="008D01E7" w:rsidRDefault="008D01E7">
            <w:pPr>
              <w:rPr>
                <w:b/>
                <w:color w:val="000000"/>
                <w:szCs w:val="24"/>
              </w:rPr>
            </w:pPr>
          </w:p>
        </w:tc>
        <w:tc>
          <w:tcPr>
            <w:tcW w:w="80" w:type="pct"/>
            <w:tcBorders>
              <w:top w:val="nil"/>
              <w:left w:val="nil"/>
              <w:bottom w:val="nil"/>
              <w:right w:val="nil"/>
            </w:tcBorders>
          </w:tcPr>
          <w:p w:rsidRPr="0027433B" w:rsidR="008D01E7" w:rsidP="008D01E7" w:rsidRDefault="008D01E7">
            <w:pPr>
              <w:rPr>
                <w:szCs w:val="24"/>
              </w:rPr>
            </w:pPr>
          </w:p>
        </w:tc>
        <w:tc>
          <w:tcPr>
            <w:tcW w:w="3407" w:type="pct"/>
            <w:tcBorders>
              <w:top w:val="nil"/>
              <w:left w:val="nil"/>
              <w:bottom w:val="nil"/>
              <w:right w:val="nil"/>
            </w:tcBorders>
          </w:tcPr>
          <w:p w:rsidR="008D01E7" w:rsidP="00F24AC5" w:rsidRDefault="008D01E7">
            <w:r w:rsidRPr="00237934">
              <w:rPr>
                <w:b/>
              </w:rPr>
              <w:t xml:space="preserve">De Voorzitter: dhr. </w:t>
            </w:r>
            <w:r>
              <w:rPr>
                <w:b/>
              </w:rPr>
              <w:t>Sienot</w:t>
            </w:r>
            <w:r w:rsidRPr="00237934">
              <w:rPr>
                <w:b/>
              </w:rPr>
              <w:t xml:space="preserve"> wenst zijn motie op stuk nr. </w:t>
            </w:r>
            <w:r>
              <w:rPr>
                <w:b/>
              </w:rPr>
              <w:t xml:space="preserve">758 </w:t>
            </w:r>
            <w:r w:rsidRPr="00237934">
              <w:rPr>
                <w:b/>
              </w:rPr>
              <w:t>te wijzigen</w:t>
            </w:r>
            <w:r w:rsidR="009F1500">
              <w:rPr>
                <w:b/>
              </w:rPr>
              <w:t xml:space="preserve"> en nader te wijzigen</w:t>
            </w:r>
            <w:r w:rsidRPr="00237934">
              <w:rPr>
                <w:b/>
              </w:rPr>
              <w:t xml:space="preserve">. </w:t>
            </w:r>
            <w:r w:rsidR="00F24AC5">
              <w:rPr>
                <w:b/>
              </w:rPr>
              <w:t xml:space="preserve">Mw. Dik-Faber wenst haar motie op stuk nr. 761 te wijzigen. </w:t>
            </w:r>
            <w:r w:rsidRPr="00237934">
              <w:rPr>
                <w:b/>
              </w:rPr>
              <w:t>De</w:t>
            </w:r>
            <w:r w:rsidR="00F24AC5">
              <w:rPr>
                <w:b/>
              </w:rPr>
              <w:t xml:space="preserve"> </w:t>
            </w:r>
            <w:r w:rsidRPr="00237934">
              <w:rPr>
                <w:b/>
              </w:rPr>
              <w:t xml:space="preserve">gewijzigde moties </w:t>
            </w:r>
            <w:r w:rsidR="00F24AC5">
              <w:rPr>
                <w:b/>
              </w:rPr>
              <w:t xml:space="preserve">zijn </w:t>
            </w:r>
            <w:r w:rsidRPr="00237934">
              <w:rPr>
                <w:b/>
              </w:rPr>
              <w:t>rondgedeeld. Ik neem aan dat wij daar nu over kunnen stemmen.</w:t>
            </w:r>
          </w:p>
        </w:tc>
      </w:tr>
      <w:tr w:rsidRPr="001F028E" w:rsidR="008D01E7" w:rsidTr="000402FF">
        <w:trPr>
          <w:trHeight w:val="146"/>
        </w:trPr>
        <w:tc>
          <w:tcPr>
            <w:tcW w:w="1513" w:type="pct"/>
            <w:tcBorders>
              <w:top w:val="nil"/>
              <w:left w:val="nil"/>
              <w:bottom w:val="nil"/>
              <w:right w:val="nil"/>
            </w:tcBorders>
          </w:tcPr>
          <w:p w:rsidRPr="00006B39" w:rsidR="008D01E7" w:rsidP="008D01E7" w:rsidRDefault="008D01E7">
            <w:pPr>
              <w:rPr>
                <w:b/>
                <w:color w:val="000000"/>
                <w:szCs w:val="24"/>
              </w:rPr>
            </w:pPr>
            <w:r w:rsidRPr="00006B39">
              <w:rPr>
                <w:b/>
                <w:color w:val="000000"/>
                <w:szCs w:val="24"/>
              </w:rPr>
              <w:t>33 529, nr. 758 (gewijzigd</w:t>
            </w:r>
            <w:r w:rsidR="009F1500">
              <w:rPr>
                <w:b/>
                <w:color w:val="000000"/>
                <w:szCs w:val="24"/>
              </w:rPr>
              <w:t xml:space="preserve"> en nader gewijzigd</w:t>
            </w:r>
            <w:r w:rsidRPr="00006B39">
              <w:rPr>
                <w:b/>
                <w:color w:val="000000"/>
                <w:szCs w:val="24"/>
              </w:rPr>
              <w:t>)</w:t>
            </w:r>
          </w:p>
        </w:tc>
        <w:tc>
          <w:tcPr>
            <w:tcW w:w="80" w:type="pct"/>
            <w:tcBorders>
              <w:top w:val="nil"/>
              <w:left w:val="nil"/>
              <w:bottom w:val="nil"/>
              <w:right w:val="nil"/>
            </w:tcBorders>
          </w:tcPr>
          <w:p w:rsidRPr="00006B39" w:rsidR="008D01E7" w:rsidP="008D01E7" w:rsidRDefault="008D01E7">
            <w:pPr>
              <w:rPr>
                <w:szCs w:val="24"/>
              </w:rPr>
            </w:pPr>
          </w:p>
        </w:tc>
        <w:tc>
          <w:tcPr>
            <w:tcW w:w="3407" w:type="pct"/>
            <w:tcBorders>
              <w:top w:val="nil"/>
              <w:left w:val="nil"/>
              <w:bottom w:val="nil"/>
              <w:right w:val="nil"/>
            </w:tcBorders>
          </w:tcPr>
          <w:p w:rsidRPr="00006B39" w:rsidR="008D01E7" w:rsidP="008D01E7" w:rsidRDefault="008D01E7">
            <w:r w:rsidRPr="00006B39">
              <w:t xml:space="preserve">-de </w:t>
            </w:r>
            <w:r w:rsidR="009F1500">
              <w:t xml:space="preserve">nader </w:t>
            </w:r>
            <w:r w:rsidRPr="00006B39">
              <w:t>gewijzigde motie van het lid Sienot c.s. over een structurele oplossing voor de vergeten huizen in Opwierde</w:t>
            </w:r>
          </w:p>
        </w:tc>
      </w:tr>
      <w:tr w:rsidRPr="001F028E" w:rsidR="00AB173B" w:rsidTr="000402FF">
        <w:trPr>
          <w:trHeight w:val="146"/>
        </w:trPr>
        <w:tc>
          <w:tcPr>
            <w:tcW w:w="1513" w:type="pct"/>
            <w:tcBorders>
              <w:top w:val="nil"/>
              <w:left w:val="nil"/>
              <w:bottom w:val="nil"/>
              <w:right w:val="nil"/>
            </w:tcBorders>
          </w:tcPr>
          <w:p w:rsidRPr="00DF108C" w:rsidR="00AB173B" w:rsidP="008D01E7" w:rsidRDefault="00AB173B">
            <w:pPr>
              <w:rPr>
                <w:b/>
                <w:color w:val="000000"/>
                <w:szCs w:val="24"/>
              </w:rPr>
            </w:pPr>
            <w:r w:rsidRPr="00AB173B">
              <w:rPr>
                <w:b/>
                <w:color w:val="000000"/>
                <w:szCs w:val="24"/>
              </w:rPr>
              <w:t>33 529 nr. 761</w:t>
            </w:r>
            <w:r w:rsidR="00F24AC5">
              <w:rPr>
                <w:b/>
                <w:color w:val="000000"/>
                <w:szCs w:val="24"/>
              </w:rPr>
              <w:t xml:space="preserve"> (gewijzigd)</w:t>
            </w:r>
          </w:p>
        </w:tc>
        <w:tc>
          <w:tcPr>
            <w:tcW w:w="80" w:type="pct"/>
            <w:tcBorders>
              <w:top w:val="nil"/>
              <w:left w:val="nil"/>
              <w:bottom w:val="nil"/>
              <w:right w:val="nil"/>
            </w:tcBorders>
          </w:tcPr>
          <w:p w:rsidRPr="0027433B" w:rsidR="00AB173B" w:rsidP="008D01E7" w:rsidRDefault="00AB173B">
            <w:pPr>
              <w:rPr>
                <w:szCs w:val="24"/>
              </w:rPr>
            </w:pPr>
          </w:p>
        </w:tc>
        <w:tc>
          <w:tcPr>
            <w:tcW w:w="3407" w:type="pct"/>
            <w:tcBorders>
              <w:top w:val="nil"/>
              <w:left w:val="nil"/>
              <w:bottom w:val="nil"/>
              <w:right w:val="nil"/>
            </w:tcBorders>
          </w:tcPr>
          <w:p w:rsidRPr="001F028E" w:rsidR="00AB173B" w:rsidP="0083412C" w:rsidRDefault="00990208">
            <w:r>
              <w:t xml:space="preserve">-de </w:t>
            </w:r>
            <w:r w:rsidR="00F24AC5">
              <w:t xml:space="preserve">gewijzigde </w:t>
            </w:r>
            <w:r>
              <w:t>motie-</w:t>
            </w:r>
            <w:r w:rsidRPr="00990208">
              <w:t>Dik-Faber</w:t>
            </w:r>
            <w:r w:rsidR="0036764C">
              <w:t xml:space="preserve"> c.s. </w:t>
            </w:r>
            <w:r w:rsidRPr="00990208">
              <w:t xml:space="preserve">over </w:t>
            </w:r>
            <w:r w:rsidR="0083412C">
              <w:t xml:space="preserve">logische clustering </w:t>
            </w:r>
            <w:r w:rsidRPr="0036764C" w:rsidR="0036764C">
              <w:t>in dorpen, wijken en straten waar onuitlegb</w:t>
            </w:r>
            <w:r w:rsidR="0083412C">
              <w:t>are scheidslijnen zijn ontstaan</w:t>
            </w:r>
          </w:p>
        </w:tc>
      </w:tr>
      <w:tr w:rsidRPr="001F028E" w:rsidR="008D01E7" w:rsidTr="000402FF">
        <w:trPr>
          <w:trHeight w:val="146"/>
        </w:trPr>
        <w:tc>
          <w:tcPr>
            <w:tcW w:w="1513" w:type="pct"/>
            <w:tcBorders>
              <w:top w:val="nil"/>
              <w:left w:val="nil"/>
              <w:bottom w:val="nil"/>
              <w:right w:val="nil"/>
            </w:tcBorders>
          </w:tcPr>
          <w:p w:rsidRPr="00DF108C" w:rsidR="008D01E7" w:rsidP="008D01E7" w:rsidRDefault="008D01E7">
            <w:pPr>
              <w:rPr>
                <w:b/>
                <w:color w:val="000000"/>
                <w:szCs w:val="24"/>
              </w:rPr>
            </w:pPr>
          </w:p>
        </w:tc>
        <w:tc>
          <w:tcPr>
            <w:tcW w:w="80" w:type="pct"/>
            <w:tcBorders>
              <w:top w:val="nil"/>
              <w:left w:val="nil"/>
              <w:bottom w:val="nil"/>
              <w:right w:val="nil"/>
            </w:tcBorders>
          </w:tcPr>
          <w:p w:rsidRPr="0027433B" w:rsidR="008D01E7" w:rsidP="008D01E7" w:rsidRDefault="008D01E7">
            <w:pPr>
              <w:rPr>
                <w:szCs w:val="24"/>
              </w:rPr>
            </w:pPr>
          </w:p>
        </w:tc>
        <w:tc>
          <w:tcPr>
            <w:tcW w:w="3407" w:type="pct"/>
            <w:tcBorders>
              <w:top w:val="nil"/>
              <w:left w:val="nil"/>
              <w:bottom w:val="nil"/>
              <w:right w:val="nil"/>
            </w:tcBorders>
          </w:tcPr>
          <w:p w:rsidRPr="001F028E" w:rsidR="008D01E7" w:rsidP="008D01E7" w:rsidRDefault="008D01E7"/>
        </w:tc>
      </w:tr>
      <w:tr w:rsidRPr="001F028E" w:rsidR="008D01E7" w:rsidTr="000402FF">
        <w:trPr>
          <w:trHeight w:val="146"/>
        </w:trPr>
        <w:tc>
          <w:tcPr>
            <w:tcW w:w="1513" w:type="pct"/>
            <w:tcBorders>
              <w:top w:val="nil"/>
              <w:left w:val="nil"/>
              <w:bottom w:val="nil"/>
              <w:right w:val="nil"/>
            </w:tcBorders>
          </w:tcPr>
          <w:p w:rsidRPr="00DF108C" w:rsidR="008D01E7" w:rsidP="008D01E7" w:rsidRDefault="00895681">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8D01E7" w:rsidP="008D01E7" w:rsidRDefault="008D01E7">
            <w:pPr>
              <w:rPr>
                <w:szCs w:val="24"/>
              </w:rPr>
            </w:pPr>
          </w:p>
        </w:tc>
        <w:tc>
          <w:tcPr>
            <w:tcW w:w="3407" w:type="pct"/>
            <w:tcBorders>
              <w:top w:val="nil"/>
              <w:left w:val="nil"/>
              <w:bottom w:val="nil"/>
              <w:right w:val="nil"/>
            </w:tcBorders>
          </w:tcPr>
          <w:p w:rsidRPr="001F028E" w:rsidR="008D01E7" w:rsidP="008D01E7" w:rsidRDefault="00895681">
            <w:r>
              <w:t xml:space="preserve">25. Stemming over: aangehouden motie ingediend bij </w:t>
            </w:r>
            <w:r w:rsidRPr="00895681">
              <w:t>het debat over de Europese Green Deal</w:t>
            </w:r>
          </w:p>
        </w:tc>
      </w:tr>
      <w:tr w:rsidRPr="001F028E" w:rsidR="00414055" w:rsidTr="000402FF">
        <w:trPr>
          <w:trHeight w:val="146"/>
        </w:trPr>
        <w:tc>
          <w:tcPr>
            <w:tcW w:w="1513" w:type="pct"/>
            <w:tcBorders>
              <w:top w:val="nil"/>
              <w:left w:val="nil"/>
              <w:bottom w:val="nil"/>
              <w:right w:val="nil"/>
            </w:tcBorders>
          </w:tcPr>
          <w:p w:rsidRPr="00895681" w:rsidR="00414055" w:rsidP="008D01E7" w:rsidRDefault="00414055">
            <w:pPr>
              <w:rPr>
                <w:b/>
                <w:color w:val="000000"/>
                <w:szCs w:val="24"/>
              </w:rPr>
            </w:pPr>
          </w:p>
        </w:tc>
        <w:tc>
          <w:tcPr>
            <w:tcW w:w="80" w:type="pct"/>
            <w:tcBorders>
              <w:top w:val="nil"/>
              <w:left w:val="nil"/>
              <w:bottom w:val="nil"/>
              <w:right w:val="nil"/>
            </w:tcBorders>
          </w:tcPr>
          <w:p w:rsidRPr="0027433B" w:rsidR="00414055" w:rsidP="008D01E7" w:rsidRDefault="00414055">
            <w:pPr>
              <w:rPr>
                <w:szCs w:val="24"/>
              </w:rPr>
            </w:pPr>
          </w:p>
        </w:tc>
        <w:tc>
          <w:tcPr>
            <w:tcW w:w="3407" w:type="pct"/>
            <w:tcBorders>
              <w:top w:val="nil"/>
              <w:left w:val="nil"/>
              <w:bottom w:val="nil"/>
              <w:right w:val="nil"/>
            </w:tcBorders>
          </w:tcPr>
          <w:p w:rsidRPr="00414055" w:rsidR="00414055" w:rsidP="00414055" w:rsidRDefault="00414055">
            <w:pPr>
              <w:rPr>
                <w:b/>
              </w:rPr>
            </w:pPr>
            <w:r w:rsidRPr="00414055">
              <w:rPr>
                <w:b/>
              </w:rPr>
              <w:t>De Voorzitter: dhr. Van Raan wenst zijn motie op stuk nr. 8 te wijzigen. De gewijzigde motie is rondgedeeld. Ik neem aan dat wij daar nu over kunnen stemmen.</w:t>
            </w:r>
          </w:p>
        </w:tc>
      </w:tr>
      <w:tr w:rsidRPr="001F028E" w:rsidR="00895681" w:rsidTr="000402FF">
        <w:trPr>
          <w:trHeight w:val="146"/>
        </w:trPr>
        <w:tc>
          <w:tcPr>
            <w:tcW w:w="1513" w:type="pct"/>
            <w:tcBorders>
              <w:top w:val="nil"/>
              <w:left w:val="nil"/>
              <w:bottom w:val="nil"/>
              <w:right w:val="nil"/>
            </w:tcBorders>
          </w:tcPr>
          <w:p w:rsidRPr="00DF108C" w:rsidR="00895681" w:rsidP="008D01E7" w:rsidRDefault="00895681">
            <w:pPr>
              <w:rPr>
                <w:b/>
                <w:color w:val="000000"/>
                <w:szCs w:val="24"/>
              </w:rPr>
            </w:pPr>
            <w:r w:rsidRPr="00895681">
              <w:rPr>
                <w:b/>
                <w:color w:val="000000"/>
                <w:szCs w:val="24"/>
              </w:rPr>
              <w:t>35 377, nr. 8</w:t>
            </w:r>
            <w:r w:rsidR="00414055">
              <w:rPr>
                <w:b/>
                <w:color w:val="000000"/>
                <w:szCs w:val="24"/>
              </w:rPr>
              <w:t xml:space="preserve"> (gewijzigd)</w:t>
            </w:r>
          </w:p>
        </w:tc>
        <w:tc>
          <w:tcPr>
            <w:tcW w:w="80" w:type="pct"/>
            <w:tcBorders>
              <w:top w:val="nil"/>
              <w:left w:val="nil"/>
              <w:bottom w:val="nil"/>
              <w:right w:val="nil"/>
            </w:tcBorders>
          </w:tcPr>
          <w:p w:rsidRPr="0027433B" w:rsidR="00895681" w:rsidP="008D01E7" w:rsidRDefault="00895681">
            <w:pPr>
              <w:rPr>
                <w:szCs w:val="24"/>
              </w:rPr>
            </w:pPr>
          </w:p>
        </w:tc>
        <w:tc>
          <w:tcPr>
            <w:tcW w:w="3407" w:type="pct"/>
            <w:tcBorders>
              <w:top w:val="nil"/>
              <w:left w:val="nil"/>
              <w:bottom w:val="nil"/>
              <w:right w:val="nil"/>
            </w:tcBorders>
          </w:tcPr>
          <w:p w:rsidRPr="001F028E" w:rsidR="00895681" w:rsidP="008D01E7" w:rsidRDefault="00895681">
            <w:r>
              <w:t>-</w:t>
            </w:r>
            <w:r w:rsidRPr="00895681">
              <w:t xml:space="preserve">de </w:t>
            </w:r>
            <w:r w:rsidR="00414055">
              <w:t xml:space="preserve">gewijzigde </w:t>
            </w:r>
            <w:r w:rsidRPr="00895681">
              <w:t xml:space="preserve">motie-Van Raan over </w:t>
            </w:r>
            <w:r>
              <w:t xml:space="preserve">bij </w:t>
            </w:r>
            <w:r w:rsidRPr="00895681">
              <w:t xml:space="preserve">voorstellen uit de Green Deal </w:t>
            </w:r>
            <w:r w:rsidR="000055A2">
              <w:t xml:space="preserve">rekening </w:t>
            </w:r>
            <w:r w:rsidRPr="00895681">
              <w:t>houden met welvaart in brede zin</w:t>
            </w:r>
          </w:p>
        </w:tc>
      </w:tr>
      <w:tr w:rsidRPr="001F028E" w:rsidR="00895681" w:rsidTr="000402FF">
        <w:trPr>
          <w:trHeight w:val="146"/>
        </w:trPr>
        <w:tc>
          <w:tcPr>
            <w:tcW w:w="1513" w:type="pct"/>
            <w:tcBorders>
              <w:top w:val="nil"/>
              <w:left w:val="nil"/>
              <w:bottom w:val="nil"/>
              <w:right w:val="nil"/>
            </w:tcBorders>
          </w:tcPr>
          <w:p w:rsidRPr="00DF108C" w:rsidR="00895681" w:rsidP="008D01E7" w:rsidRDefault="00895681">
            <w:pPr>
              <w:rPr>
                <w:b/>
                <w:color w:val="000000"/>
                <w:szCs w:val="24"/>
              </w:rPr>
            </w:pPr>
          </w:p>
        </w:tc>
        <w:tc>
          <w:tcPr>
            <w:tcW w:w="80" w:type="pct"/>
            <w:tcBorders>
              <w:top w:val="nil"/>
              <w:left w:val="nil"/>
              <w:bottom w:val="nil"/>
              <w:right w:val="nil"/>
            </w:tcBorders>
          </w:tcPr>
          <w:p w:rsidRPr="0027433B" w:rsidR="00895681" w:rsidP="008D01E7" w:rsidRDefault="00895681">
            <w:pPr>
              <w:rPr>
                <w:szCs w:val="24"/>
              </w:rPr>
            </w:pPr>
          </w:p>
        </w:tc>
        <w:tc>
          <w:tcPr>
            <w:tcW w:w="3407" w:type="pct"/>
            <w:tcBorders>
              <w:top w:val="nil"/>
              <w:left w:val="nil"/>
              <w:bottom w:val="nil"/>
              <w:right w:val="nil"/>
            </w:tcBorders>
          </w:tcPr>
          <w:p w:rsidRPr="001F028E" w:rsidR="00895681" w:rsidP="008D01E7" w:rsidRDefault="00895681"/>
        </w:tc>
      </w:tr>
      <w:tr w:rsidRPr="001F028E" w:rsidR="00895681" w:rsidTr="000402FF">
        <w:trPr>
          <w:trHeight w:val="146"/>
        </w:trPr>
        <w:tc>
          <w:tcPr>
            <w:tcW w:w="1513" w:type="pct"/>
            <w:tcBorders>
              <w:top w:val="nil"/>
              <w:left w:val="nil"/>
              <w:bottom w:val="nil"/>
              <w:right w:val="nil"/>
            </w:tcBorders>
          </w:tcPr>
          <w:p w:rsidRPr="00DF108C" w:rsidR="00895681" w:rsidP="008D01E7" w:rsidRDefault="000055A2">
            <w:pPr>
              <w:rPr>
                <w:b/>
                <w:color w:val="000000"/>
                <w:szCs w:val="24"/>
              </w:rPr>
            </w:pPr>
            <w:r>
              <w:rPr>
                <w:b/>
                <w:color w:val="000000"/>
                <w:szCs w:val="24"/>
              </w:rPr>
              <w:t>Stemming</w:t>
            </w:r>
          </w:p>
        </w:tc>
        <w:tc>
          <w:tcPr>
            <w:tcW w:w="80" w:type="pct"/>
            <w:tcBorders>
              <w:top w:val="nil"/>
              <w:left w:val="nil"/>
              <w:bottom w:val="nil"/>
              <w:right w:val="nil"/>
            </w:tcBorders>
          </w:tcPr>
          <w:p w:rsidRPr="0027433B" w:rsidR="00895681" w:rsidP="008D01E7" w:rsidRDefault="00895681">
            <w:pPr>
              <w:rPr>
                <w:szCs w:val="24"/>
              </w:rPr>
            </w:pPr>
          </w:p>
        </w:tc>
        <w:tc>
          <w:tcPr>
            <w:tcW w:w="3407" w:type="pct"/>
            <w:tcBorders>
              <w:top w:val="nil"/>
              <w:left w:val="nil"/>
              <w:bottom w:val="nil"/>
              <w:right w:val="nil"/>
            </w:tcBorders>
          </w:tcPr>
          <w:p w:rsidRPr="001F028E" w:rsidR="00895681" w:rsidP="000055A2" w:rsidRDefault="000055A2">
            <w:r>
              <w:t xml:space="preserve">26. Stemming over: aangehouden motie ingediend bij </w:t>
            </w:r>
            <w:r w:rsidRPr="000055A2">
              <w:t>de Incidentele suppletoire begroting inzake liquiditeitssteun Aruba, Curaçao en Sint Maarten</w:t>
            </w:r>
          </w:p>
        </w:tc>
      </w:tr>
      <w:tr w:rsidRPr="001F028E" w:rsidR="0018583B" w:rsidTr="000402FF">
        <w:trPr>
          <w:trHeight w:val="146"/>
        </w:trPr>
        <w:tc>
          <w:tcPr>
            <w:tcW w:w="1513" w:type="pct"/>
            <w:tcBorders>
              <w:top w:val="nil"/>
              <w:left w:val="nil"/>
              <w:bottom w:val="nil"/>
              <w:right w:val="nil"/>
            </w:tcBorders>
          </w:tcPr>
          <w:p w:rsidRPr="000055A2" w:rsidR="0018583B" w:rsidP="008D01E7" w:rsidRDefault="0018583B">
            <w:pPr>
              <w:rPr>
                <w:b/>
                <w:color w:val="000000"/>
                <w:szCs w:val="24"/>
              </w:rPr>
            </w:pPr>
          </w:p>
        </w:tc>
        <w:tc>
          <w:tcPr>
            <w:tcW w:w="80" w:type="pct"/>
            <w:tcBorders>
              <w:top w:val="nil"/>
              <w:left w:val="nil"/>
              <w:bottom w:val="nil"/>
              <w:right w:val="nil"/>
            </w:tcBorders>
          </w:tcPr>
          <w:p w:rsidRPr="0027433B" w:rsidR="0018583B" w:rsidP="008D01E7" w:rsidRDefault="0018583B">
            <w:pPr>
              <w:rPr>
                <w:szCs w:val="24"/>
              </w:rPr>
            </w:pPr>
          </w:p>
        </w:tc>
        <w:tc>
          <w:tcPr>
            <w:tcW w:w="3407" w:type="pct"/>
            <w:tcBorders>
              <w:top w:val="nil"/>
              <w:left w:val="nil"/>
              <w:bottom w:val="nil"/>
              <w:right w:val="nil"/>
            </w:tcBorders>
          </w:tcPr>
          <w:p w:rsidR="0018583B" w:rsidP="0018583B" w:rsidRDefault="0018583B">
            <w:r w:rsidRPr="0018583B">
              <w:rPr>
                <w:b/>
              </w:rPr>
              <w:t xml:space="preserve">De Voorzitter: mw. </w:t>
            </w:r>
            <w:r>
              <w:rPr>
                <w:b/>
              </w:rPr>
              <w:t xml:space="preserve">Diertens </w:t>
            </w:r>
            <w:r w:rsidRPr="0018583B">
              <w:rPr>
                <w:b/>
              </w:rPr>
              <w:t xml:space="preserve">wenst haar motie op stuk nr. </w:t>
            </w:r>
            <w:r>
              <w:rPr>
                <w:b/>
              </w:rPr>
              <w:t>5</w:t>
            </w:r>
            <w:r w:rsidRPr="0018583B">
              <w:rPr>
                <w:b/>
              </w:rPr>
              <w:t xml:space="preserve"> te wijzigen. De gewijzigde motie is rondgedeeld. Ik neem aan dat wij daar nu over kunnen stemmen.</w:t>
            </w:r>
          </w:p>
        </w:tc>
      </w:tr>
      <w:tr w:rsidRPr="001F028E" w:rsidR="00895681" w:rsidTr="000402FF">
        <w:trPr>
          <w:trHeight w:val="146"/>
        </w:trPr>
        <w:tc>
          <w:tcPr>
            <w:tcW w:w="1513" w:type="pct"/>
            <w:tcBorders>
              <w:top w:val="nil"/>
              <w:left w:val="nil"/>
              <w:bottom w:val="nil"/>
              <w:right w:val="nil"/>
            </w:tcBorders>
          </w:tcPr>
          <w:p w:rsidRPr="00DF108C" w:rsidR="00895681" w:rsidP="008D01E7" w:rsidRDefault="000055A2">
            <w:pPr>
              <w:rPr>
                <w:b/>
                <w:color w:val="000000"/>
                <w:szCs w:val="24"/>
              </w:rPr>
            </w:pPr>
            <w:r w:rsidRPr="000055A2">
              <w:rPr>
                <w:b/>
                <w:color w:val="000000"/>
                <w:szCs w:val="24"/>
              </w:rPr>
              <w:t>35</w:t>
            </w:r>
            <w:r>
              <w:rPr>
                <w:b/>
                <w:color w:val="000000"/>
                <w:szCs w:val="24"/>
              </w:rPr>
              <w:t xml:space="preserve"> </w:t>
            </w:r>
            <w:r w:rsidRPr="000055A2">
              <w:rPr>
                <w:b/>
                <w:color w:val="000000"/>
                <w:szCs w:val="24"/>
              </w:rPr>
              <w:t>443, nr. 5</w:t>
            </w:r>
            <w:r w:rsidR="0018583B">
              <w:rPr>
                <w:b/>
                <w:color w:val="000000"/>
                <w:szCs w:val="24"/>
              </w:rPr>
              <w:t xml:space="preserve"> (gewijzigd)</w:t>
            </w:r>
          </w:p>
        </w:tc>
        <w:tc>
          <w:tcPr>
            <w:tcW w:w="80" w:type="pct"/>
            <w:tcBorders>
              <w:top w:val="nil"/>
              <w:left w:val="nil"/>
              <w:bottom w:val="nil"/>
              <w:right w:val="nil"/>
            </w:tcBorders>
          </w:tcPr>
          <w:p w:rsidRPr="0027433B" w:rsidR="00895681" w:rsidP="008D01E7" w:rsidRDefault="00895681">
            <w:pPr>
              <w:rPr>
                <w:szCs w:val="24"/>
              </w:rPr>
            </w:pPr>
          </w:p>
        </w:tc>
        <w:tc>
          <w:tcPr>
            <w:tcW w:w="3407" w:type="pct"/>
            <w:tcBorders>
              <w:top w:val="nil"/>
              <w:left w:val="nil"/>
              <w:bottom w:val="nil"/>
              <w:right w:val="nil"/>
            </w:tcBorders>
          </w:tcPr>
          <w:p w:rsidRPr="001F028E" w:rsidR="00895681" w:rsidP="00CD07D3" w:rsidRDefault="000055A2">
            <w:r>
              <w:t xml:space="preserve">-de </w:t>
            </w:r>
            <w:r w:rsidR="0018583B">
              <w:t xml:space="preserve">gewijzigde </w:t>
            </w:r>
            <w:r>
              <w:t>m</w:t>
            </w:r>
            <w:r w:rsidRPr="000055A2">
              <w:t>otie</w:t>
            </w:r>
            <w:r>
              <w:t>-</w:t>
            </w:r>
            <w:r w:rsidRPr="000055A2">
              <w:t xml:space="preserve">Diertens over </w:t>
            </w:r>
            <w:r w:rsidR="00CD07D3">
              <w:t xml:space="preserve">een gemeenschappelijk Koninkrijksorgaan </w:t>
            </w:r>
            <w:r w:rsidRPr="00CD07D3" w:rsidR="00CD07D3">
              <w:t>om de CAS-eilanden sociaal-economisch sterker en weerbaarder te maken</w:t>
            </w:r>
          </w:p>
        </w:tc>
      </w:tr>
      <w:tr w:rsidRPr="001F028E" w:rsidR="00E31E9C" w:rsidTr="000402FF">
        <w:trPr>
          <w:trHeight w:val="146"/>
        </w:trPr>
        <w:tc>
          <w:tcPr>
            <w:tcW w:w="1513" w:type="pct"/>
            <w:tcBorders>
              <w:top w:val="nil"/>
              <w:left w:val="nil"/>
              <w:bottom w:val="nil"/>
              <w:right w:val="nil"/>
            </w:tcBorders>
          </w:tcPr>
          <w:p w:rsidRPr="00DF108C" w:rsidR="00E31E9C" w:rsidP="008D01E7" w:rsidRDefault="00E31E9C">
            <w:pPr>
              <w:rPr>
                <w:b/>
                <w:color w:val="000000"/>
                <w:szCs w:val="24"/>
              </w:rPr>
            </w:pPr>
          </w:p>
        </w:tc>
        <w:tc>
          <w:tcPr>
            <w:tcW w:w="80" w:type="pct"/>
            <w:tcBorders>
              <w:top w:val="nil"/>
              <w:left w:val="nil"/>
              <w:bottom w:val="nil"/>
              <w:right w:val="nil"/>
            </w:tcBorders>
          </w:tcPr>
          <w:p w:rsidRPr="0027433B" w:rsidR="00E31E9C" w:rsidP="008D01E7" w:rsidRDefault="00E31E9C">
            <w:pPr>
              <w:rPr>
                <w:szCs w:val="24"/>
              </w:rPr>
            </w:pPr>
          </w:p>
        </w:tc>
        <w:tc>
          <w:tcPr>
            <w:tcW w:w="3407" w:type="pct"/>
            <w:tcBorders>
              <w:top w:val="nil"/>
              <w:left w:val="nil"/>
              <w:bottom w:val="nil"/>
              <w:right w:val="nil"/>
            </w:tcBorders>
          </w:tcPr>
          <w:p w:rsidRPr="001F028E" w:rsidR="00E31E9C" w:rsidP="008D01E7" w:rsidRDefault="00E31E9C"/>
        </w:tc>
      </w:tr>
      <w:tr w:rsidRPr="001F028E" w:rsidR="00E31E9C" w:rsidTr="000402FF">
        <w:trPr>
          <w:trHeight w:val="146"/>
        </w:trPr>
        <w:tc>
          <w:tcPr>
            <w:tcW w:w="1513" w:type="pct"/>
            <w:tcBorders>
              <w:top w:val="nil"/>
              <w:left w:val="nil"/>
              <w:bottom w:val="nil"/>
              <w:right w:val="nil"/>
            </w:tcBorders>
          </w:tcPr>
          <w:p w:rsidRPr="00DF108C" w:rsidR="00E31E9C" w:rsidP="008D01E7" w:rsidRDefault="00A44D8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E31E9C" w:rsidP="008D01E7" w:rsidRDefault="00E31E9C">
            <w:pPr>
              <w:rPr>
                <w:szCs w:val="24"/>
              </w:rPr>
            </w:pPr>
          </w:p>
        </w:tc>
        <w:tc>
          <w:tcPr>
            <w:tcW w:w="3407" w:type="pct"/>
            <w:tcBorders>
              <w:top w:val="nil"/>
              <w:left w:val="nil"/>
              <w:bottom w:val="nil"/>
              <w:right w:val="nil"/>
            </w:tcBorders>
          </w:tcPr>
          <w:p w:rsidRPr="001F028E" w:rsidR="00E31E9C" w:rsidP="008D01E7" w:rsidRDefault="00A44D83">
            <w:r>
              <w:t xml:space="preserve">27. Stemmingen in verband met: </w:t>
            </w:r>
          </w:p>
        </w:tc>
      </w:tr>
      <w:tr w:rsidRPr="001F028E" w:rsidR="00E31E9C" w:rsidTr="000402FF">
        <w:trPr>
          <w:trHeight w:val="146"/>
        </w:trPr>
        <w:tc>
          <w:tcPr>
            <w:tcW w:w="1513" w:type="pct"/>
            <w:tcBorders>
              <w:top w:val="nil"/>
              <w:left w:val="nil"/>
              <w:bottom w:val="nil"/>
              <w:right w:val="nil"/>
            </w:tcBorders>
          </w:tcPr>
          <w:p w:rsidRPr="00DF108C" w:rsidR="00E31E9C" w:rsidP="008D01E7" w:rsidRDefault="00A44D83">
            <w:pPr>
              <w:rPr>
                <w:b/>
                <w:color w:val="000000"/>
                <w:szCs w:val="24"/>
              </w:rPr>
            </w:pPr>
            <w:r>
              <w:rPr>
                <w:b/>
                <w:color w:val="000000"/>
                <w:szCs w:val="24"/>
              </w:rPr>
              <w:t>35 354</w:t>
            </w:r>
          </w:p>
        </w:tc>
        <w:tc>
          <w:tcPr>
            <w:tcW w:w="80" w:type="pct"/>
            <w:tcBorders>
              <w:top w:val="nil"/>
              <w:left w:val="nil"/>
              <w:bottom w:val="nil"/>
              <w:right w:val="nil"/>
            </w:tcBorders>
          </w:tcPr>
          <w:p w:rsidRPr="0027433B" w:rsidR="00E31E9C" w:rsidP="008D01E7" w:rsidRDefault="00E31E9C">
            <w:pPr>
              <w:rPr>
                <w:szCs w:val="24"/>
              </w:rPr>
            </w:pPr>
          </w:p>
        </w:tc>
        <w:tc>
          <w:tcPr>
            <w:tcW w:w="3407" w:type="pct"/>
            <w:tcBorders>
              <w:top w:val="nil"/>
              <w:left w:val="nil"/>
              <w:bottom w:val="nil"/>
              <w:right w:val="nil"/>
            </w:tcBorders>
          </w:tcPr>
          <w:p w:rsidRPr="00A44D83" w:rsidR="00E31E9C" w:rsidP="008D01E7" w:rsidRDefault="00A44D83">
            <w:pPr>
              <w:rPr>
                <w:szCs w:val="24"/>
              </w:rPr>
            </w:pPr>
            <w:r w:rsidRPr="00007B73">
              <w:rPr>
                <w:szCs w:val="24"/>
              </w:rPr>
              <w:t>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w:t>
            </w:r>
          </w:p>
        </w:tc>
      </w:tr>
      <w:tr w:rsidRPr="001F028E" w:rsidR="00A44D83" w:rsidTr="000402FF">
        <w:trPr>
          <w:trHeight w:val="146"/>
        </w:trPr>
        <w:tc>
          <w:tcPr>
            <w:tcW w:w="1513" w:type="pct"/>
            <w:tcBorders>
              <w:top w:val="nil"/>
              <w:left w:val="nil"/>
              <w:bottom w:val="nil"/>
              <w:right w:val="nil"/>
            </w:tcBorders>
          </w:tcPr>
          <w:p w:rsidRPr="00DF108C" w:rsidR="00A44D83" w:rsidP="008D01E7" w:rsidRDefault="00A44D83">
            <w:pPr>
              <w:rPr>
                <w:b/>
                <w:color w:val="000000"/>
                <w:szCs w:val="24"/>
              </w:rPr>
            </w:pPr>
          </w:p>
        </w:tc>
        <w:tc>
          <w:tcPr>
            <w:tcW w:w="80" w:type="pct"/>
            <w:tcBorders>
              <w:top w:val="nil"/>
              <w:left w:val="nil"/>
              <w:bottom w:val="nil"/>
              <w:right w:val="nil"/>
            </w:tcBorders>
          </w:tcPr>
          <w:p w:rsidRPr="0027433B" w:rsidR="00A44D83" w:rsidP="008D01E7" w:rsidRDefault="00A44D83">
            <w:pPr>
              <w:rPr>
                <w:szCs w:val="24"/>
              </w:rPr>
            </w:pPr>
          </w:p>
        </w:tc>
        <w:tc>
          <w:tcPr>
            <w:tcW w:w="3407" w:type="pct"/>
            <w:tcBorders>
              <w:top w:val="nil"/>
              <w:left w:val="nil"/>
              <w:bottom w:val="nil"/>
              <w:right w:val="nil"/>
            </w:tcBorders>
          </w:tcPr>
          <w:p w:rsidRPr="001F028E" w:rsidR="00A44D83" w:rsidP="008D01E7" w:rsidRDefault="00A44D83"/>
        </w:tc>
      </w:tr>
      <w:tr w:rsidRPr="001F028E" w:rsidR="00A44D83" w:rsidTr="000402FF">
        <w:trPr>
          <w:trHeight w:val="146"/>
        </w:trPr>
        <w:tc>
          <w:tcPr>
            <w:tcW w:w="1513" w:type="pct"/>
            <w:tcBorders>
              <w:top w:val="nil"/>
              <w:left w:val="nil"/>
              <w:bottom w:val="nil"/>
              <w:right w:val="nil"/>
            </w:tcBorders>
          </w:tcPr>
          <w:p w:rsidRPr="00DF108C" w:rsidR="00A44D83" w:rsidP="008D01E7" w:rsidRDefault="00A44D83">
            <w:pPr>
              <w:rPr>
                <w:b/>
                <w:color w:val="000000"/>
                <w:szCs w:val="24"/>
              </w:rPr>
            </w:pPr>
          </w:p>
        </w:tc>
        <w:tc>
          <w:tcPr>
            <w:tcW w:w="80" w:type="pct"/>
            <w:tcBorders>
              <w:top w:val="nil"/>
              <w:left w:val="nil"/>
              <w:bottom w:val="nil"/>
              <w:right w:val="nil"/>
            </w:tcBorders>
          </w:tcPr>
          <w:p w:rsidRPr="0027433B" w:rsidR="00A44D83" w:rsidP="008D01E7" w:rsidRDefault="00A44D83">
            <w:pPr>
              <w:rPr>
                <w:szCs w:val="24"/>
              </w:rPr>
            </w:pPr>
          </w:p>
        </w:tc>
        <w:tc>
          <w:tcPr>
            <w:tcW w:w="3407" w:type="pct"/>
            <w:tcBorders>
              <w:top w:val="nil"/>
              <w:left w:val="nil"/>
              <w:bottom w:val="nil"/>
              <w:right w:val="nil"/>
            </w:tcBorders>
          </w:tcPr>
          <w:p w:rsidRPr="00C355B9" w:rsidR="00C355B9" w:rsidP="00C355B9" w:rsidRDefault="00C355B9">
            <w:pPr>
              <w:rPr>
                <w:szCs w:val="24"/>
              </w:rPr>
            </w:pPr>
            <w:r w:rsidRPr="00C355B9">
              <w:rPr>
                <w:szCs w:val="24"/>
              </w:rPr>
              <w:t>35 354</w:t>
            </w:r>
            <w:r w:rsidRPr="00C355B9">
              <w:rPr>
                <w:szCs w:val="24"/>
              </w:rPr>
              <w:tab/>
            </w:r>
            <w:r w:rsidRPr="00C355B9">
              <w:rPr>
                <w:szCs w:val="24"/>
              </w:rPr>
              <w:tab/>
            </w:r>
            <w:r>
              <w:rPr>
                <w:szCs w:val="24"/>
              </w:rPr>
              <w:t xml:space="preserve">    </w:t>
            </w:r>
            <w:r w:rsidRPr="00C355B9">
              <w:rPr>
                <w:szCs w:val="24"/>
              </w:rPr>
              <w:t>(bijgewerkt t/m amendement nr. 16)</w:t>
            </w:r>
            <w:r w:rsidRPr="00C355B9">
              <w:rPr>
                <w:szCs w:val="24"/>
              </w:rPr>
              <w:tab/>
            </w:r>
          </w:p>
          <w:p w:rsidRPr="00C355B9" w:rsidR="00C355B9" w:rsidP="00C355B9" w:rsidRDefault="00C355B9">
            <w:pPr>
              <w:rPr>
                <w:szCs w:val="24"/>
              </w:rPr>
            </w:pPr>
          </w:p>
          <w:p w:rsidRPr="00C355B9" w:rsidR="00C355B9" w:rsidP="00C355B9" w:rsidRDefault="00C355B9">
            <w:pPr>
              <w:rPr>
                <w:szCs w:val="24"/>
              </w:rPr>
            </w:pPr>
            <w:r w:rsidRPr="00C355B9">
              <w:rPr>
                <w:szCs w:val="24"/>
              </w:rPr>
              <w:t>GEWIJZIGDE STEMMINGSLIJST</w:t>
            </w:r>
          </w:p>
          <w:p w:rsidRPr="00C355B9" w:rsidR="00C355B9" w:rsidP="00C355B9" w:rsidRDefault="00C355B9">
            <w:pPr>
              <w:rPr>
                <w:szCs w:val="24"/>
              </w:rPr>
            </w:pPr>
          </w:p>
          <w:p w:rsidRPr="00C355B9" w:rsidR="00C355B9" w:rsidP="00C355B9" w:rsidRDefault="00C355B9">
            <w:pPr>
              <w:rPr>
                <w:i/>
                <w:szCs w:val="24"/>
              </w:rPr>
            </w:pPr>
            <w:r w:rsidRPr="00C355B9">
              <w:rPr>
                <w:i/>
                <w:szCs w:val="24"/>
              </w:rPr>
              <w:t>Wijzigingen aangegeven met *</w:t>
            </w:r>
          </w:p>
          <w:p w:rsidRPr="00C355B9" w:rsidR="00C355B9" w:rsidP="00C355B9" w:rsidRDefault="00C355B9">
            <w:pPr>
              <w:rPr>
                <w:i/>
                <w:szCs w:val="24"/>
              </w:rPr>
            </w:pPr>
          </w:p>
          <w:p w:rsidRPr="00C355B9" w:rsidR="00C355B9" w:rsidP="00C355B9" w:rsidRDefault="00C355B9">
            <w:pPr>
              <w:rPr>
                <w:b/>
                <w:szCs w:val="24"/>
              </w:rPr>
            </w:pPr>
            <w:r w:rsidRPr="00C355B9">
              <w:rPr>
                <w:szCs w:val="24"/>
              </w:rPr>
              <w:t>*</w:t>
            </w:r>
            <w:r w:rsidRPr="00C355B9">
              <w:rPr>
                <w:b/>
                <w:szCs w:val="24"/>
              </w:rPr>
              <w:t>De Voorzitter: mw. Van den Hul wenst het amendement op stuk nr. 11 in te trekken. Ik neem aan dat u daarmee instemt.</w:t>
            </w:r>
          </w:p>
          <w:p w:rsidRPr="00C355B9" w:rsidR="00C355B9" w:rsidP="00C355B9" w:rsidRDefault="00C355B9">
            <w:pPr>
              <w:rPr>
                <w:szCs w:val="24"/>
              </w:rPr>
            </w:pPr>
          </w:p>
          <w:p w:rsidRPr="00C355B9" w:rsidR="00C355B9" w:rsidP="00C355B9" w:rsidRDefault="00C355B9">
            <w:pPr>
              <w:rPr>
                <w:szCs w:val="24"/>
              </w:rPr>
            </w:pPr>
            <w:r w:rsidRPr="00C355B9">
              <w:rPr>
                <w:szCs w:val="24"/>
              </w:rPr>
              <w:t>- artikel I, onderdelen A t/m E</w:t>
            </w:r>
          </w:p>
          <w:p w:rsidRPr="00C355B9" w:rsidR="00C355B9" w:rsidP="00C355B9" w:rsidRDefault="00C355B9">
            <w:pPr>
              <w:rPr>
                <w:szCs w:val="24"/>
              </w:rPr>
            </w:pPr>
            <w:r w:rsidRPr="00C355B9">
              <w:rPr>
                <w:szCs w:val="24"/>
                <w:highlight w:val="yellow"/>
              </w:rPr>
              <w:t>*- subamendement Van den Hul (16)</w:t>
            </w:r>
            <w:r w:rsidRPr="00C355B9">
              <w:rPr>
                <w:szCs w:val="24"/>
              </w:rPr>
              <w:t xml:space="preserve"> over een verplichte amvb met voorhang</w:t>
            </w:r>
          </w:p>
          <w:p w:rsidRPr="00C355B9" w:rsidR="00C355B9" w:rsidP="00C355B9" w:rsidRDefault="00C355B9">
            <w:pPr>
              <w:rPr>
                <w:szCs w:val="24"/>
              </w:rPr>
            </w:pPr>
            <w:r w:rsidRPr="00C355B9">
              <w:rPr>
                <w:szCs w:val="24"/>
                <w:highlight w:val="yellow"/>
              </w:rPr>
              <w:t>*- amendement Rog/Van Meenen (12)</w:t>
            </w:r>
            <w:r w:rsidRPr="00C355B9">
              <w:rPr>
                <w:szCs w:val="24"/>
              </w:rPr>
              <w:t xml:space="preserve"> over een grondslag voor aanvullende bekostiging voor brede scholengemeenschappen</w:t>
            </w:r>
          </w:p>
          <w:p w:rsidRPr="00C355B9" w:rsidR="00C355B9" w:rsidP="00C355B9" w:rsidRDefault="00C355B9">
            <w:pPr>
              <w:rPr>
                <w:szCs w:val="24"/>
              </w:rPr>
            </w:pPr>
            <w:r w:rsidRPr="00C355B9">
              <w:rPr>
                <w:szCs w:val="24"/>
                <w:highlight w:val="yellow"/>
              </w:rPr>
              <w:t>- amendement Kwint (14)</w:t>
            </w:r>
            <w:r w:rsidRPr="00C355B9">
              <w:rPr>
                <w:szCs w:val="24"/>
              </w:rPr>
              <w:t xml:space="preserve"> over een grondslag voor aanvullende bekostiging i.v.m. achterstandsleerlingen</w:t>
            </w:r>
          </w:p>
          <w:p w:rsidRPr="00C355B9" w:rsidR="00C355B9" w:rsidP="00C355B9" w:rsidRDefault="00C355B9">
            <w:pPr>
              <w:rPr>
                <w:szCs w:val="24"/>
              </w:rPr>
            </w:pPr>
            <w:r w:rsidRPr="00C355B9">
              <w:rPr>
                <w:szCs w:val="24"/>
              </w:rPr>
              <w:t>- onderdeel F</w:t>
            </w:r>
          </w:p>
          <w:p w:rsidRPr="00C355B9" w:rsidR="00C355B9" w:rsidP="00C355B9" w:rsidRDefault="00C355B9">
            <w:pPr>
              <w:rPr>
                <w:szCs w:val="24"/>
              </w:rPr>
            </w:pPr>
            <w:r w:rsidRPr="00C355B9">
              <w:rPr>
                <w:szCs w:val="24"/>
              </w:rPr>
              <w:t>- onderdelen G t/m FF</w:t>
            </w:r>
          </w:p>
          <w:p w:rsidRPr="00C355B9" w:rsidR="00C355B9" w:rsidP="00C355B9" w:rsidRDefault="00C355B9">
            <w:pPr>
              <w:rPr>
                <w:szCs w:val="24"/>
              </w:rPr>
            </w:pPr>
            <w:r w:rsidRPr="00C355B9">
              <w:rPr>
                <w:szCs w:val="24"/>
                <w:highlight w:val="yellow"/>
              </w:rPr>
              <w:t>- gewijzigd amendement Westerveld (13)</w:t>
            </w:r>
            <w:r w:rsidRPr="00C355B9">
              <w:rPr>
                <w:szCs w:val="24"/>
              </w:rPr>
              <w:t xml:space="preserve"> over zware voorhang bij de regeling over aanvullende bekostiging van geïsoleerde scholen</w:t>
            </w:r>
          </w:p>
          <w:p w:rsidRPr="00C355B9" w:rsidR="00C355B9" w:rsidP="00C355B9" w:rsidRDefault="00C355B9">
            <w:pPr>
              <w:rPr>
                <w:szCs w:val="24"/>
              </w:rPr>
            </w:pPr>
            <w:r w:rsidRPr="00C355B9">
              <w:rPr>
                <w:szCs w:val="24"/>
              </w:rPr>
              <w:t>- onderdeel GG</w:t>
            </w:r>
          </w:p>
          <w:p w:rsidRPr="00C355B9" w:rsidR="00C355B9" w:rsidP="00C355B9" w:rsidRDefault="00C355B9">
            <w:pPr>
              <w:rPr>
                <w:szCs w:val="24"/>
              </w:rPr>
            </w:pPr>
            <w:r w:rsidRPr="00C355B9">
              <w:rPr>
                <w:szCs w:val="24"/>
              </w:rPr>
              <w:t>- onderdeel HH</w:t>
            </w:r>
          </w:p>
          <w:p w:rsidRPr="00C355B9" w:rsidR="00C355B9" w:rsidP="00C355B9" w:rsidRDefault="00C355B9">
            <w:pPr>
              <w:rPr>
                <w:szCs w:val="24"/>
              </w:rPr>
            </w:pPr>
            <w:r w:rsidRPr="00C355B9">
              <w:rPr>
                <w:szCs w:val="24"/>
              </w:rPr>
              <w:t>- artikel I</w:t>
            </w:r>
          </w:p>
          <w:p w:rsidRPr="00C355B9" w:rsidR="00C355B9" w:rsidP="00C355B9" w:rsidRDefault="00C355B9">
            <w:pPr>
              <w:rPr>
                <w:szCs w:val="24"/>
              </w:rPr>
            </w:pPr>
            <w:r w:rsidRPr="00C355B9">
              <w:rPr>
                <w:szCs w:val="24"/>
              </w:rPr>
              <w:t>- artikelen II t/m VIII</w:t>
            </w:r>
          </w:p>
          <w:p w:rsidRPr="00C355B9" w:rsidR="00C355B9" w:rsidP="00C355B9" w:rsidRDefault="00C355B9">
            <w:pPr>
              <w:rPr>
                <w:szCs w:val="24"/>
              </w:rPr>
            </w:pPr>
            <w:r w:rsidRPr="00C355B9">
              <w:rPr>
                <w:szCs w:val="24"/>
              </w:rPr>
              <w:t>- beweegreden</w:t>
            </w:r>
          </w:p>
          <w:p w:rsidRPr="00A44D83" w:rsidR="00A44D83" w:rsidP="008D01E7" w:rsidRDefault="00C355B9">
            <w:pPr>
              <w:rPr>
                <w:szCs w:val="24"/>
              </w:rPr>
            </w:pPr>
            <w:r w:rsidRPr="00C355B9">
              <w:rPr>
                <w:szCs w:val="24"/>
                <w:highlight w:val="yellow"/>
              </w:rPr>
              <w:t>- wetsvoorstel</w:t>
            </w:r>
          </w:p>
        </w:tc>
      </w:tr>
      <w:tr w:rsidRPr="001F028E" w:rsidR="008B6CF9" w:rsidTr="000402FF">
        <w:trPr>
          <w:trHeight w:val="146"/>
        </w:trPr>
        <w:tc>
          <w:tcPr>
            <w:tcW w:w="1513" w:type="pct"/>
            <w:tcBorders>
              <w:top w:val="nil"/>
              <w:left w:val="nil"/>
              <w:bottom w:val="nil"/>
              <w:right w:val="nil"/>
            </w:tcBorders>
          </w:tcPr>
          <w:p w:rsidRPr="00DF108C" w:rsidR="008B6CF9" w:rsidP="008D01E7" w:rsidRDefault="008B6CF9">
            <w:pPr>
              <w:rPr>
                <w:b/>
                <w:color w:val="000000"/>
                <w:szCs w:val="24"/>
              </w:rPr>
            </w:pPr>
          </w:p>
        </w:tc>
        <w:tc>
          <w:tcPr>
            <w:tcW w:w="80" w:type="pct"/>
            <w:tcBorders>
              <w:top w:val="nil"/>
              <w:left w:val="nil"/>
              <w:bottom w:val="nil"/>
              <w:right w:val="nil"/>
            </w:tcBorders>
          </w:tcPr>
          <w:p w:rsidRPr="0027433B" w:rsidR="008B6CF9" w:rsidP="008D01E7" w:rsidRDefault="008B6CF9">
            <w:pPr>
              <w:rPr>
                <w:szCs w:val="24"/>
              </w:rPr>
            </w:pPr>
          </w:p>
        </w:tc>
        <w:tc>
          <w:tcPr>
            <w:tcW w:w="3407" w:type="pct"/>
            <w:tcBorders>
              <w:top w:val="nil"/>
              <w:left w:val="nil"/>
              <w:bottom w:val="nil"/>
              <w:right w:val="nil"/>
            </w:tcBorders>
          </w:tcPr>
          <w:p w:rsidRPr="001F028E" w:rsidR="008B6CF9" w:rsidP="008D01E7" w:rsidRDefault="008B6CF9"/>
        </w:tc>
      </w:tr>
      <w:tr w:rsidRPr="001F028E" w:rsidR="008B6CF9" w:rsidTr="000402FF">
        <w:trPr>
          <w:trHeight w:val="146"/>
        </w:trPr>
        <w:tc>
          <w:tcPr>
            <w:tcW w:w="1513" w:type="pct"/>
            <w:tcBorders>
              <w:top w:val="nil"/>
              <w:left w:val="nil"/>
              <w:bottom w:val="nil"/>
              <w:right w:val="nil"/>
            </w:tcBorders>
          </w:tcPr>
          <w:p w:rsidRPr="00DF108C" w:rsidR="008B6CF9" w:rsidP="008D01E7" w:rsidRDefault="008B6CF9">
            <w:pPr>
              <w:rPr>
                <w:b/>
                <w:color w:val="000000"/>
                <w:szCs w:val="24"/>
              </w:rPr>
            </w:pPr>
            <w:r>
              <w:rPr>
                <w:b/>
                <w:color w:val="000000"/>
                <w:szCs w:val="24"/>
              </w:rPr>
              <w:lastRenderedPageBreak/>
              <w:t>Stemming</w:t>
            </w:r>
          </w:p>
        </w:tc>
        <w:tc>
          <w:tcPr>
            <w:tcW w:w="80" w:type="pct"/>
            <w:tcBorders>
              <w:top w:val="nil"/>
              <w:left w:val="nil"/>
              <w:bottom w:val="nil"/>
              <w:right w:val="nil"/>
            </w:tcBorders>
          </w:tcPr>
          <w:p w:rsidRPr="0027433B" w:rsidR="008B6CF9" w:rsidP="008D01E7" w:rsidRDefault="008B6CF9">
            <w:pPr>
              <w:rPr>
                <w:szCs w:val="24"/>
              </w:rPr>
            </w:pPr>
          </w:p>
        </w:tc>
        <w:tc>
          <w:tcPr>
            <w:tcW w:w="3407" w:type="pct"/>
            <w:tcBorders>
              <w:top w:val="nil"/>
              <w:left w:val="nil"/>
              <w:bottom w:val="nil"/>
              <w:right w:val="nil"/>
            </w:tcBorders>
          </w:tcPr>
          <w:p w:rsidRPr="001F028E" w:rsidR="008B6CF9" w:rsidP="008B6CF9" w:rsidRDefault="008B6CF9">
            <w:r>
              <w:t xml:space="preserve">27a. Stemming over: motie ingediend bij </w:t>
            </w:r>
            <w:r w:rsidR="00FD1FB8">
              <w:t xml:space="preserve">Wet </w:t>
            </w:r>
            <w:r w:rsidRPr="00FD1FB8" w:rsidR="00FD1FB8">
              <w:t>vereenvoudiging grondslagen bekostiging vo-scholen</w:t>
            </w:r>
          </w:p>
        </w:tc>
      </w:tr>
      <w:tr w:rsidRPr="001F028E" w:rsidR="008B6CF9" w:rsidTr="000402FF">
        <w:trPr>
          <w:trHeight w:val="146"/>
        </w:trPr>
        <w:tc>
          <w:tcPr>
            <w:tcW w:w="1513" w:type="pct"/>
            <w:tcBorders>
              <w:top w:val="nil"/>
              <w:left w:val="nil"/>
              <w:bottom w:val="nil"/>
              <w:right w:val="nil"/>
            </w:tcBorders>
          </w:tcPr>
          <w:p w:rsidRPr="00DF108C" w:rsidR="008B6CF9" w:rsidP="008D01E7" w:rsidRDefault="008B6CF9">
            <w:pPr>
              <w:rPr>
                <w:b/>
                <w:color w:val="000000"/>
                <w:szCs w:val="24"/>
              </w:rPr>
            </w:pPr>
            <w:r>
              <w:rPr>
                <w:b/>
                <w:color w:val="000000"/>
                <w:szCs w:val="24"/>
              </w:rPr>
              <w:t xml:space="preserve">35 354, nr. </w:t>
            </w:r>
            <w:r w:rsidR="00AB3EB9">
              <w:rPr>
                <w:b/>
                <w:color w:val="000000"/>
                <w:szCs w:val="24"/>
              </w:rPr>
              <w:t>15</w:t>
            </w:r>
          </w:p>
        </w:tc>
        <w:tc>
          <w:tcPr>
            <w:tcW w:w="80" w:type="pct"/>
            <w:tcBorders>
              <w:top w:val="nil"/>
              <w:left w:val="nil"/>
              <w:bottom w:val="nil"/>
              <w:right w:val="nil"/>
            </w:tcBorders>
          </w:tcPr>
          <w:p w:rsidRPr="0027433B" w:rsidR="008B6CF9" w:rsidP="008D01E7" w:rsidRDefault="008B6CF9">
            <w:pPr>
              <w:rPr>
                <w:szCs w:val="24"/>
              </w:rPr>
            </w:pPr>
          </w:p>
        </w:tc>
        <w:tc>
          <w:tcPr>
            <w:tcW w:w="3407" w:type="pct"/>
            <w:tcBorders>
              <w:top w:val="nil"/>
              <w:left w:val="nil"/>
              <w:bottom w:val="nil"/>
              <w:right w:val="nil"/>
            </w:tcBorders>
          </w:tcPr>
          <w:p w:rsidRPr="001F028E" w:rsidR="008B6CF9" w:rsidP="008D01E7" w:rsidRDefault="006C478A">
            <w:r>
              <w:t>-</w:t>
            </w:r>
            <w:r w:rsidRPr="006C478A">
              <w:t xml:space="preserve">de motie-Westerveld over het monitoren van de gevolgen van het bekostigingsmodel voor brede schoolgemeenschappen en segregatie </w:t>
            </w:r>
          </w:p>
        </w:tc>
      </w:tr>
      <w:tr w:rsidRPr="001F028E" w:rsidR="00A44D83" w:rsidTr="000402FF">
        <w:trPr>
          <w:trHeight w:val="146"/>
        </w:trPr>
        <w:tc>
          <w:tcPr>
            <w:tcW w:w="1513" w:type="pct"/>
            <w:tcBorders>
              <w:top w:val="nil"/>
              <w:left w:val="nil"/>
              <w:bottom w:val="nil"/>
              <w:right w:val="nil"/>
            </w:tcBorders>
          </w:tcPr>
          <w:p w:rsidRPr="00DF108C" w:rsidR="00A44D83" w:rsidP="008D01E7" w:rsidRDefault="00A44D83">
            <w:pPr>
              <w:rPr>
                <w:b/>
                <w:color w:val="000000"/>
                <w:szCs w:val="24"/>
              </w:rPr>
            </w:pPr>
          </w:p>
        </w:tc>
        <w:tc>
          <w:tcPr>
            <w:tcW w:w="80" w:type="pct"/>
            <w:tcBorders>
              <w:top w:val="nil"/>
              <w:left w:val="nil"/>
              <w:bottom w:val="nil"/>
              <w:right w:val="nil"/>
            </w:tcBorders>
          </w:tcPr>
          <w:p w:rsidRPr="0027433B" w:rsidR="00A44D83" w:rsidP="008D01E7" w:rsidRDefault="00A44D83">
            <w:pPr>
              <w:rPr>
                <w:szCs w:val="24"/>
              </w:rPr>
            </w:pPr>
          </w:p>
        </w:tc>
        <w:tc>
          <w:tcPr>
            <w:tcW w:w="3407" w:type="pct"/>
            <w:tcBorders>
              <w:top w:val="nil"/>
              <w:left w:val="nil"/>
              <w:bottom w:val="nil"/>
              <w:right w:val="nil"/>
            </w:tcBorders>
          </w:tcPr>
          <w:p w:rsidRPr="001F028E" w:rsidR="00A44D83" w:rsidP="008D01E7" w:rsidRDefault="00A44D83"/>
        </w:tc>
      </w:tr>
      <w:tr w:rsidRPr="001F028E" w:rsidR="00A44D83" w:rsidTr="000402FF">
        <w:trPr>
          <w:trHeight w:val="146"/>
        </w:trPr>
        <w:tc>
          <w:tcPr>
            <w:tcW w:w="1513" w:type="pct"/>
            <w:tcBorders>
              <w:top w:val="nil"/>
              <w:left w:val="nil"/>
              <w:bottom w:val="nil"/>
              <w:right w:val="nil"/>
            </w:tcBorders>
          </w:tcPr>
          <w:p w:rsidRPr="00DF108C" w:rsidR="00A44D83" w:rsidP="008D01E7" w:rsidRDefault="00A44D8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4D83" w:rsidP="008D01E7" w:rsidRDefault="00A44D83">
            <w:pPr>
              <w:rPr>
                <w:szCs w:val="24"/>
              </w:rPr>
            </w:pPr>
          </w:p>
        </w:tc>
        <w:tc>
          <w:tcPr>
            <w:tcW w:w="3407" w:type="pct"/>
            <w:tcBorders>
              <w:top w:val="nil"/>
              <w:left w:val="nil"/>
              <w:bottom w:val="nil"/>
              <w:right w:val="nil"/>
            </w:tcBorders>
          </w:tcPr>
          <w:p w:rsidRPr="001F028E" w:rsidR="00A44D83" w:rsidP="00103CF9" w:rsidRDefault="00103CF9">
            <w:r>
              <w:t>28. Stemmingen over: moties ingediend bij het d</w:t>
            </w:r>
            <w:r w:rsidRPr="00103CF9">
              <w:t>ebat over de Voorjaarsnota 2020</w:t>
            </w:r>
          </w:p>
        </w:tc>
      </w:tr>
      <w:tr w:rsidRPr="001F028E" w:rsidR="00F22A7F" w:rsidTr="000402FF">
        <w:trPr>
          <w:trHeight w:val="146"/>
        </w:trPr>
        <w:tc>
          <w:tcPr>
            <w:tcW w:w="1513" w:type="pct"/>
            <w:tcBorders>
              <w:top w:val="nil"/>
              <w:left w:val="nil"/>
              <w:bottom w:val="nil"/>
              <w:right w:val="nil"/>
            </w:tcBorders>
          </w:tcPr>
          <w:p w:rsidR="00F22A7F" w:rsidP="00304C29" w:rsidRDefault="00F22A7F">
            <w:pPr>
              <w:rPr>
                <w:b/>
                <w:color w:val="000000"/>
                <w:szCs w:val="24"/>
              </w:rPr>
            </w:pPr>
          </w:p>
        </w:tc>
        <w:tc>
          <w:tcPr>
            <w:tcW w:w="80" w:type="pct"/>
            <w:tcBorders>
              <w:top w:val="nil"/>
              <w:left w:val="nil"/>
              <w:bottom w:val="nil"/>
              <w:right w:val="nil"/>
            </w:tcBorders>
          </w:tcPr>
          <w:p w:rsidRPr="0027433B" w:rsidR="00F22A7F" w:rsidP="00304C29" w:rsidRDefault="00F22A7F">
            <w:pPr>
              <w:rPr>
                <w:szCs w:val="24"/>
              </w:rPr>
            </w:pPr>
          </w:p>
        </w:tc>
        <w:tc>
          <w:tcPr>
            <w:tcW w:w="3407" w:type="pct"/>
            <w:tcBorders>
              <w:top w:val="nil"/>
              <w:left w:val="nil"/>
              <w:bottom w:val="nil"/>
              <w:right w:val="nil"/>
            </w:tcBorders>
          </w:tcPr>
          <w:p w:rsidR="00F22A7F" w:rsidP="0047328A" w:rsidRDefault="00F22A7F">
            <w:r>
              <w:rPr>
                <w:b/>
              </w:rPr>
              <w:t xml:space="preserve">De Voorzitter: dhr. </w:t>
            </w:r>
            <w:r w:rsidR="0047328A">
              <w:rPr>
                <w:b/>
              </w:rPr>
              <w:t xml:space="preserve">Nijboer wenst zijn motie op stuk nr. 9 te wijzigen en dhr. </w:t>
            </w:r>
            <w:r>
              <w:rPr>
                <w:b/>
              </w:rPr>
              <w:t>Stoffer zijn motie op stuk nr. 11</w:t>
            </w:r>
            <w:r w:rsidR="0047328A">
              <w:rPr>
                <w:b/>
              </w:rPr>
              <w:t>.</w:t>
            </w:r>
            <w:r w:rsidRPr="00DC162A">
              <w:rPr>
                <w:b/>
              </w:rPr>
              <w:t xml:space="preserve"> De gewijzigde moties</w:t>
            </w:r>
            <w:r w:rsidR="0047328A">
              <w:rPr>
                <w:b/>
              </w:rPr>
              <w:t xml:space="preserve"> zijn</w:t>
            </w:r>
            <w:r w:rsidRPr="00DC162A">
              <w:rPr>
                <w:b/>
              </w:rPr>
              <w:t xml:space="preserve"> rondgedeeld. Ik neem aan dat wij daar nu over kunnen stemmen.</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5</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 xml:space="preserve">de motie-Tony van Dijck over een plan om de consumptie en daarmee </w:t>
            </w:r>
            <w:r>
              <w:t xml:space="preserve">de economie een boost te geven </w:t>
            </w:r>
            <w:r w:rsidRPr="00B72298">
              <w:t xml:space="preserve">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6</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de motie-Tony van Dijck over overleg met de financiële sector over een</w:t>
            </w:r>
            <w:r>
              <w:t xml:space="preserve"> ruimhartiger kredietverlening </w:t>
            </w:r>
            <w:r w:rsidRPr="00B72298">
              <w:t xml:space="preserve">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7</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de motie-Slootweg c.s. over een speciale</w:t>
            </w:r>
            <w:r>
              <w:t xml:space="preserve"> ombudsman voor belastingzaken </w:t>
            </w:r>
            <w:r w:rsidRPr="00B72298">
              <w:t xml:space="preserve">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8</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de motie-Nijboer over terugkomen op de v</w:t>
            </w:r>
            <w:r>
              <w:t xml:space="preserve">erlaging van de winstbelasting </w:t>
            </w:r>
            <w:r w:rsidRPr="00B72298">
              <w:t xml:space="preserve">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9</w:t>
            </w:r>
            <w:r w:rsidR="0047328A">
              <w:rPr>
                <w:b/>
                <w:color w:val="000000"/>
                <w:szCs w:val="24"/>
              </w:rPr>
              <w:t xml:space="preserve"> (gewijzigd)</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 xml:space="preserve">de </w:t>
            </w:r>
            <w:r w:rsidR="0047328A">
              <w:t xml:space="preserve">gewijzigde </w:t>
            </w:r>
            <w:r w:rsidRPr="00B72298">
              <w:t>motie-Nijboer</w:t>
            </w:r>
            <w:r w:rsidR="006D3D3D">
              <w:t>/Kuiken</w:t>
            </w:r>
            <w:r w:rsidRPr="00B72298">
              <w:t xml:space="preserve"> over tegemoetkomen aan budge</w:t>
            </w:r>
            <w:r>
              <w:t xml:space="preserve">ttaire problemen bij gemeenten </w:t>
            </w:r>
            <w:r w:rsidRPr="00B72298">
              <w:t xml:space="preserve">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10</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Pr="00B72298" w:rsidR="00304C29" w:rsidP="00304C29" w:rsidRDefault="00304C29">
            <w:r>
              <w:t>-</w:t>
            </w:r>
            <w:r w:rsidRPr="00B72298">
              <w:t xml:space="preserve">de motie-Bruins over onderzoeken of een schuldenopkoopfonds kan bijdragen aan economische groei op lange termijn </w:t>
            </w:r>
          </w:p>
        </w:tc>
      </w:tr>
      <w:tr w:rsidRPr="001F028E" w:rsidR="00304C29" w:rsidTr="000402FF">
        <w:trPr>
          <w:trHeight w:val="146"/>
        </w:trPr>
        <w:tc>
          <w:tcPr>
            <w:tcW w:w="1513" w:type="pct"/>
            <w:tcBorders>
              <w:top w:val="nil"/>
              <w:left w:val="nil"/>
              <w:bottom w:val="nil"/>
              <w:right w:val="nil"/>
            </w:tcBorders>
          </w:tcPr>
          <w:p w:rsidRPr="00DF108C" w:rsidR="00304C29" w:rsidP="00304C29" w:rsidRDefault="00304C29">
            <w:pPr>
              <w:rPr>
                <w:b/>
                <w:color w:val="000000"/>
                <w:szCs w:val="24"/>
              </w:rPr>
            </w:pPr>
            <w:r>
              <w:rPr>
                <w:b/>
                <w:color w:val="000000"/>
                <w:szCs w:val="24"/>
              </w:rPr>
              <w:t>35 450, nr. 11</w:t>
            </w:r>
            <w:r w:rsidR="00F22A7F">
              <w:rPr>
                <w:b/>
                <w:color w:val="000000"/>
                <w:szCs w:val="24"/>
              </w:rPr>
              <w:t xml:space="preserve"> (gewijzigd)</w:t>
            </w:r>
          </w:p>
        </w:tc>
        <w:tc>
          <w:tcPr>
            <w:tcW w:w="80" w:type="pct"/>
            <w:tcBorders>
              <w:top w:val="nil"/>
              <w:left w:val="nil"/>
              <w:bottom w:val="nil"/>
              <w:right w:val="nil"/>
            </w:tcBorders>
          </w:tcPr>
          <w:p w:rsidRPr="0027433B" w:rsidR="00304C29" w:rsidP="00304C29" w:rsidRDefault="00304C29">
            <w:pPr>
              <w:rPr>
                <w:szCs w:val="24"/>
              </w:rPr>
            </w:pPr>
          </w:p>
        </w:tc>
        <w:tc>
          <w:tcPr>
            <w:tcW w:w="3407" w:type="pct"/>
            <w:tcBorders>
              <w:top w:val="nil"/>
              <w:left w:val="nil"/>
              <w:bottom w:val="nil"/>
              <w:right w:val="nil"/>
            </w:tcBorders>
          </w:tcPr>
          <w:p w:rsidR="00304C29" w:rsidP="00304C29" w:rsidRDefault="00304C29">
            <w:r>
              <w:t>-</w:t>
            </w:r>
            <w:r w:rsidRPr="00B72298">
              <w:t xml:space="preserve">de </w:t>
            </w:r>
            <w:r w:rsidR="00F93483">
              <w:t xml:space="preserve">gewijzigde </w:t>
            </w:r>
            <w:r w:rsidRPr="00B72298">
              <w:t xml:space="preserve">motie-Stoffer/Snels over een tussentijdse evaluatie door de Algemene Rekenkamer naar de steunmaatregelen </w:t>
            </w:r>
          </w:p>
        </w:tc>
      </w:tr>
      <w:tr w:rsidRPr="001F028E" w:rsidR="005A2A1D" w:rsidTr="000402FF">
        <w:trPr>
          <w:trHeight w:val="146"/>
        </w:trPr>
        <w:tc>
          <w:tcPr>
            <w:tcW w:w="1513" w:type="pct"/>
            <w:tcBorders>
              <w:top w:val="nil"/>
              <w:left w:val="nil"/>
              <w:bottom w:val="nil"/>
              <w:right w:val="nil"/>
            </w:tcBorders>
          </w:tcPr>
          <w:p w:rsidRPr="00DF108C" w:rsidR="005A2A1D" w:rsidP="008D01E7" w:rsidRDefault="005A2A1D">
            <w:pPr>
              <w:rPr>
                <w:b/>
                <w:color w:val="000000"/>
                <w:szCs w:val="24"/>
              </w:rPr>
            </w:pPr>
          </w:p>
        </w:tc>
        <w:tc>
          <w:tcPr>
            <w:tcW w:w="80" w:type="pct"/>
            <w:tcBorders>
              <w:top w:val="nil"/>
              <w:left w:val="nil"/>
              <w:bottom w:val="nil"/>
              <w:right w:val="nil"/>
            </w:tcBorders>
          </w:tcPr>
          <w:p w:rsidRPr="0027433B" w:rsidR="005A2A1D" w:rsidP="008D01E7" w:rsidRDefault="005A2A1D">
            <w:pPr>
              <w:rPr>
                <w:szCs w:val="24"/>
              </w:rPr>
            </w:pPr>
          </w:p>
        </w:tc>
        <w:tc>
          <w:tcPr>
            <w:tcW w:w="3407" w:type="pct"/>
            <w:tcBorders>
              <w:top w:val="nil"/>
              <w:left w:val="nil"/>
              <w:bottom w:val="nil"/>
              <w:right w:val="nil"/>
            </w:tcBorders>
          </w:tcPr>
          <w:p w:rsidRPr="001F028E" w:rsidR="005A2A1D" w:rsidP="008D01E7" w:rsidRDefault="005A2A1D"/>
        </w:tc>
      </w:tr>
      <w:tr w:rsidRPr="001F028E" w:rsidR="00D96F72" w:rsidTr="000402FF">
        <w:trPr>
          <w:trHeight w:val="146"/>
        </w:trPr>
        <w:tc>
          <w:tcPr>
            <w:tcW w:w="1513" w:type="pct"/>
            <w:tcBorders>
              <w:top w:val="nil"/>
              <w:left w:val="nil"/>
              <w:bottom w:val="nil"/>
              <w:right w:val="nil"/>
            </w:tcBorders>
          </w:tcPr>
          <w:p w:rsidRPr="00DF108C" w:rsidR="00D96F72" w:rsidP="00D96F72" w:rsidRDefault="00D96F7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96F72" w:rsidP="00D96F72" w:rsidRDefault="00D96F72">
            <w:pPr>
              <w:rPr>
                <w:szCs w:val="24"/>
              </w:rPr>
            </w:pPr>
          </w:p>
        </w:tc>
        <w:tc>
          <w:tcPr>
            <w:tcW w:w="3407" w:type="pct"/>
            <w:tcBorders>
              <w:top w:val="nil"/>
              <w:left w:val="nil"/>
              <w:bottom w:val="nil"/>
              <w:right w:val="nil"/>
            </w:tcBorders>
          </w:tcPr>
          <w:p w:rsidRPr="001F028E" w:rsidR="00D96F72" w:rsidP="00D96F72" w:rsidRDefault="00D96F72">
            <w:r>
              <w:t xml:space="preserve">29. Stemmingen in verband met: </w:t>
            </w:r>
          </w:p>
        </w:tc>
      </w:tr>
      <w:tr w:rsidRPr="001F028E" w:rsidR="00D96F72" w:rsidTr="000402FF">
        <w:trPr>
          <w:trHeight w:val="146"/>
        </w:trPr>
        <w:tc>
          <w:tcPr>
            <w:tcW w:w="1513" w:type="pct"/>
            <w:tcBorders>
              <w:top w:val="nil"/>
              <w:left w:val="nil"/>
              <w:bottom w:val="nil"/>
              <w:right w:val="nil"/>
            </w:tcBorders>
          </w:tcPr>
          <w:p w:rsidRPr="00DF108C" w:rsidR="00D96F72" w:rsidP="00D96F72" w:rsidRDefault="00D96F72">
            <w:pPr>
              <w:rPr>
                <w:b/>
                <w:color w:val="000000"/>
                <w:szCs w:val="24"/>
              </w:rPr>
            </w:pPr>
            <w:r>
              <w:rPr>
                <w:b/>
                <w:color w:val="000000"/>
                <w:szCs w:val="24"/>
              </w:rPr>
              <w:t>35 450</w:t>
            </w:r>
          </w:p>
        </w:tc>
        <w:tc>
          <w:tcPr>
            <w:tcW w:w="80" w:type="pct"/>
            <w:tcBorders>
              <w:top w:val="nil"/>
              <w:left w:val="nil"/>
              <w:bottom w:val="nil"/>
              <w:right w:val="nil"/>
            </w:tcBorders>
          </w:tcPr>
          <w:p w:rsidRPr="0027433B" w:rsidR="00D96F72" w:rsidP="00D96F72" w:rsidRDefault="00D96F72">
            <w:pPr>
              <w:rPr>
                <w:szCs w:val="24"/>
              </w:rPr>
            </w:pPr>
          </w:p>
        </w:tc>
        <w:tc>
          <w:tcPr>
            <w:tcW w:w="3407" w:type="pct"/>
            <w:tcBorders>
              <w:top w:val="nil"/>
              <w:left w:val="nil"/>
              <w:bottom w:val="nil"/>
              <w:right w:val="nil"/>
            </w:tcBorders>
          </w:tcPr>
          <w:p w:rsidRPr="001F028E" w:rsidR="00D96F72" w:rsidP="00D96F72" w:rsidRDefault="00D96F72">
            <w:r w:rsidRPr="001810E5">
              <w:rPr>
                <w:szCs w:val="24"/>
              </w:rPr>
              <w:t>Voorjaarsnota 2020</w:t>
            </w:r>
          </w:p>
        </w:tc>
      </w:tr>
      <w:tr w:rsidRPr="001F028E" w:rsidR="00D96F72" w:rsidTr="000402FF">
        <w:trPr>
          <w:trHeight w:val="146"/>
        </w:trPr>
        <w:tc>
          <w:tcPr>
            <w:tcW w:w="1513" w:type="pct"/>
            <w:tcBorders>
              <w:top w:val="nil"/>
              <w:left w:val="nil"/>
              <w:bottom w:val="nil"/>
              <w:right w:val="nil"/>
            </w:tcBorders>
          </w:tcPr>
          <w:p w:rsidRPr="00DF108C" w:rsidR="00D96F72" w:rsidP="00D96F72" w:rsidRDefault="00D96F72">
            <w:pPr>
              <w:rPr>
                <w:b/>
                <w:color w:val="000000"/>
                <w:szCs w:val="24"/>
              </w:rPr>
            </w:pPr>
          </w:p>
        </w:tc>
        <w:tc>
          <w:tcPr>
            <w:tcW w:w="80" w:type="pct"/>
            <w:tcBorders>
              <w:top w:val="nil"/>
              <w:left w:val="nil"/>
              <w:bottom w:val="nil"/>
              <w:right w:val="nil"/>
            </w:tcBorders>
          </w:tcPr>
          <w:p w:rsidRPr="0027433B" w:rsidR="00D96F72" w:rsidP="00D96F72" w:rsidRDefault="00D96F72">
            <w:pPr>
              <w:rPr>
                <w:szCs w:val="24"/>
              </w:rPr>
            </w:pPr>
          </w:p>
        </w:tc>
        <w:tc>
          <w:tcPr>
            <w:tcW w:w="3407" w:type="pct"/>
            <w:tcBorders>
              <w:top w:val="nil"/>
              <w:left w:val="nil"/>
              <w:bottom w:val="nil"/>
              <w:right w:val="nil"/>
            </w:tcBorders>
          </w:tcPr>
          <w:p w:rsidRPr="007E2F41" w:rsidR="00D96F72" w:rsidP="00D96F72" w:rsidRDefault="00D96F72">
            <w:pPr>
              <w:rPr>
                <w:b/>
              </w:rPr>
            </w:pPr>
          </w:p>
        </w:tc>
      </w:tr>
      <w:tr w:rsidRPr="001F028E" w:rsidR="00D96F72" w:rsidTr="000402FF">
        <w:trPr>
          <w:trHeight w:val="146"/>
        </w:trPr>
        <w:tc>
          <w:tcPr>
            <w:tcW w:w="1513" w:type="pct"/>
            <w:tcBorders>
              <w:top w:val="nil"/>
              <w:left w:val="nil"/>
              <w:bottom w:val="nil"/>
              <w:right w:val="nil"/>
            </w:tcBorders>
          </w:tcPr>
          <w:p w:rsidRPr="00DF108C" w:rsidR="00D96F72" w:rsidP="00D96F72" w:rsidRDefault="00D96F72">
            <w:pPr>
              <w:rPr>
                <w:b/>
                <w:color w:val="000000"/>
                <w:szCs w:val="24"/>
              </w:rPr>
            </w:pPr>
          </w:p>
        </w:tc>
        <w:tc>
          <w:tcPr>
            <w:tcW w:w="80" w:type="pct"/>
            <w:tcBorders>
              <w:top w:val="nil"/>
              <w:left w:val="nil"/>
              <w:bottom w:val="nil"/>
              <w:right w:val="nil"/>
            </w:tcBorders>
          </w:tcPr>
          <w:p w:rsidRPr="0027433B" w:rsidR="00D96F72" w:rsidP="00D96F72" w:rsidRDefault="00D96F72">
            <w:pPr>
              <w:rPr>
                <w:szCs w:val="24"/>
              </w:rPr>
            </w:pPr>
          </w:p>
        </w:tc>
        <w:tc>
          <w:tcPr>
            <w:tcW w:w="3407" w:type="pct"/>
            <w:tcBorders>
              <w:top w:val="nil"/>
              <w:left w:val="nil"/>
              <w:bottom w:val="nil"/>
              <w:right w:val="nil"/>
            </w:tcBorders>
          </w:tcPr>
          <w:p w:rsidRPr="007E2F41" w:rsidR="00D96F72" w:rsidP="0019562A" w:rsidRDefault="00D96F72">
            <w:pPr>
              <w:rPr>
                <w:b/>
              </w:rPr>
            </w:pPr>
            <w:r w:rsidRPr="007E2F41">
              <w:rPr>
                <w:b/>
              </w:rPr>
              <w:t xml:space="preserve">De Voorzitter: ik stel voor de Kamerstukken </w:t>
            </w:r>
            <w:r>
              <w:rPr>
                <w:b/>
              </w:rPr>
              <w:t xml:space="preserve">35 450, </w:t>
            </w:r>
            <w:r w:rsidRPr="007E2F41">
              <w:rPr>
                <w:b/>
              </w:rPr>
              <w:t>hoofdstuk</w:t>
            </w:r>
            <w:r>
              <w:rPr>
                <w:b/>
              </w:rPr>
              <w:t xml:space="preserve">ken </w:t>
            </w:r>
            <w:r w:rsidRPr="007E2F41">
              <w:rPr>
                <w:b/>
              </w:rPr>
              <w:t xml:space="preserve">I t/m </w:t>
            </w:r>
            <w:r w:rsidR="00071F44">
              <w:rPr>
                <w:b/>
              </w:rPr>
              <w:t xml:space="preserve">VII, </w:t>
            </w:r>
            <w:r w:rsidRPr="007E2F41">
              <w:rPr>
                <w:b/>
              </w:rPr>
              <w:t>X, XII</w:t>
            </w:r>
            <w:r w:rsidR="0019562A">
              <w:rPr>
                <w:b/>
              </w:rPr>
              <w:t xml:space="preserve">, XIII en </w:t>
            </w:r>
            <w:r w:rsidR="00A42B58">
              <w:rPr>
                <w:b/>
              </w:rPr>
              <w:t>XIV</w:t>
            </w:r>
            <w:r>
              <w:rPr>
                <w:b/>
              </w:rPr>
              <w:t xml:space="preserve"> en de fondsen A</w:t>
            </w:r>
            <w:r w:rsidR="00A42B58">
              <w:rPr>
                <w:b/>
              </w:rPr>
              <w:t xml:space="preserve"> </w:t>
            </w:r>
            <w:r w:rsidRPr="007E2F41">
              <w:rPr>
                <w:b/>
              </w:rPr>
              <w:t xml:space="preserve">en J zonder stemming aan te nemen.  </w:t>
            </w:r>
          </w:p>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F028E" w:rsidR="00190F78" w:rsidP="008D01E7" w:rsidRDefault="00190F78"/>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F028E" w:rsidR="00190F78" w:rsidP="008D01E7" w:rsidRDefault="00190F78">
            <w:r>
              <w:t xml:space="preserve">30. Stemmingen in verband met: </w:t>
            </w:r>
          </w:p>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r>
              <w:rPr>
                <w:b/>
                <w:color w:val="000000"/>
                <w:szCs w:val="24"/>
              </w:rPr>
              <w:t>35 450-B</w:t>
            </w: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90F78" w:rsidR="00190F78" w:rsidP="008D01E7" w:rsidRDefault="00190F78">
            <w:pPr>
              <w:rPr>
                <w:szCs w:val="24"/>
              </w:rPr>
            </w:pPr>
            <w:r w:rsidRPr="00B7243D">
              <w:rPr>
                <w:szCs w:val="24"/>
              </w:rPr>
              <w:t xml:space="preserve">Wijziging van de begrotingsstaat van het gemeentefonds voor het jaar 2020 (wijziging samenhangende met de Voorjaarsnota) </w:t>
            </w:r>
          </w:p>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F028E" w:rsidR="00190F78" w:rsidP="008D01E7" w:rsidRDefault="00190F78"/>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90F78" w:rsidR="00190F78" w:rsidP="00190F78" w:rsidRDefault="00190F78">
            <w:pPr>
              <w:rPr>
                <w:szCs w:val="24"/>
              </w:rPr>
            </w:pPr>
            <w:r w:rsidRPr="00190F78">
              <w:rPr>
                <w:szCs w:val="24"/>
              </w:rPr>
              <w:t>35</w:t>
            </w:r>
            <w:r>
              <w:rPr>
                <w:szCs w:val="24"/>
              </w:rPr>
              <w:t xml:space="preserve"> </w:t>
            </w:r>
            <w:r w:rsidRPr="00190F78">
              <w:rPr>
                <w:szCs w:val="24"/>
              </w:rPr>
              <w:t>450</w:t>
            </w:r>
            <w:r>
              <w:rPr>
                <w:szCs w:val="24"/>
              </w:rPr>
              <w:t>-</w:t>
            </w:r>
            <w:r w:rsidRPr="00190F78">
              <w:rPr>
                <w:szCs w:val="24"/>
              </w:rPr>
              <w:t>B</w:t>
            </w:r>
            <w:r w:rsidRPr="00190F78">
              <w:rPr>
                <w:szCs w:val="24"/>
              </w:rPr>
              <w:tab/>
            </w:r>
            <w:r>
              <w:rPr>
                <w:szCs w:val="24"/>
              </w:rPr>
              <w:t xml:space="preserve">    </w:t>
            </w:r>
            <w:r w:rsidRPr="00190F78">
              <w:rPr>
                <w:szCs w:val="24"/>
              </w:rPr>
              <w:t>(bijgewerkt t/m amendement nr. 3)</w:t>
            </w:r>
            <w:r w:rsidRPr="00190F78">
              <w:rPr>
                <w:szCs w:val="24"/>
              </w:rPr>
              <w:tab/>
            </w:r>
          </w:p>
          <w:p w:rsidRPr="00190F78" w:rsidR="00190F78" w:rsidP="00190F78" w:rsidRDefault="00190F78">
            <w:pPr>
              <w:rPr>
                <w:szCs w:val="24"/>
              </w:rPr>
            </w:pPr>
          </w:p>
          <w:p w:rsidRPr="00190F78" w:rsidR="00190F78" w:rsidP="00190F78" w:rsidRDefault="00190F78">
            <w:pPr>
              <w:rPr>
                <w:szCs w:val="24"/>
              </w:rPr>
            </w:pPr>
            <w:r w:rsidRPr="00190F78">
              <w:rPr>
                <w:szCs w:val="24"/>
              </w:rPr>
              <w:t>- artikelen 1 en 2</w:t>
            </w:r>
          </w:p>
          <w:p w:rsidRPr="00190F78" w:rsidR="00190F78" w:rsidP="00190F78" w:rsidRDefault="00190F78">
            <w:pPr>
              <w:rPr>
                <w:szCs w:val="24"/>
              </w:rPr>
            </w:pPr>
            <w:r w:rsidRPr="00190F78">
              <w:rPr>
                <w:szCs w:val="24"/>
                <w:highlight w:val="yellow"/>
              </w:rPr>
              <w:t>- amendement Asscher (3,I)</w:t>
            </w:r>
            <w:r w:rsidRPr="00190F78">
              <w:rPr>
                <w:szCs w:val="24"/>
              </w:rPr>
              <w:t xml:space="preserve"> over middelen ter compensatie voor het kwijtschelden van huur</w:t>
            </w:r>
          </w:p>
          <w:p w:rsidRPr="00190F78" w:rsidR="00190F78" w:rsidP="00190F78" w:rsidRDefault="00190F78">
            <w:pPr>
              <w:rPr>
                <w:szCs w:val="24"/>
              </w:rPr>
            </w:pPr>
            <w:r w:rsidRPr="00190F78">
              <w:rPr>
                <w:szCs w:val="24"/>
              </w:rPr>
              <w:t>- artikel 3</w:t>
            </w:r>
          </w:p>
          <w:p w:rsidRPr="00190F78" w:rsidR="00190F78" w:rsidP="00190F78" w:rsidRDefault="00190F78">
            <w:pPr>
              <w:rPr>
                <w:szCs w:val="24"/>
              </w:rPr>
            </w:pPr>
            <w:r w:rsidRPr="00190F78">
              <w:rPr>
                <w:szCs w:val="24"/>
              </w:rPr>
              <w:t>- artikel 4</w:t>
            </w:r>
          </w:p>
          <w:p w:rsidRPr="00190F78" w:rsidR="00190F78" w:rsidP="00190F78" w:rsidRDefault="00190F78">
            <w:pPr>
              <w:rPr>
                <w:i/>
                <w:szCs w:val="24"/>
              </w:rPr>
            </w:pPr>
            <w:r w:rsidRPr="00190F78">
              <w:rPr>
                <w:i/>
                <w:szCs w:val="24"/>
              </w:rPr>
              <w:t>begrotingsstaat van het gemeentefonds</w:t>
            </w:r>
          </w:p>
          <w:p w:rsidRPr="00190F78" w:rsidR="00190F78" w:rsidP="00190F78" w:rsidRDefault="00190F78">
            <w:pPr>
              <w:rPr>
                <w:szCs w:val="24"/>
              </w:rPr>
            </w:pPr>
            <w:r w:rsidRPr="00190F78">
              <w:rPr>
                <w:i/>
                <w:szCs w:val="24"/>
              </w:rPr>
              <w:t xml:space="preserve">- </w:t>
            </w:r>
            <w:r w:rsidRPr="00190F78">
              <w:rPr>
                <w:szCs w:val="24"/>
              </w:rPr>
              <w:t>amendement Asscher (3,II)</w:t>
            </w:r>
          </w:p>
          <w:p w:rsidRPr="00190F78" w:rsidR="00190F78" w:rsidP="00190F78" w:rsidRDefault="00190F78">
            <w:pPr>
              <w:rPr>
                <w:szCs w:val="24"/>
              </w:rPr>
            </w:pPr>
            <w:r w:rsidRPr="00190F78">
              <w:rPr>
                <w:szCs w:val="24"/>
              </w:rPr>
              <w:t>- artikel 01</w:t>
            </w:r>
          </w:p>
          <w:p w:rsidRPr="00190F78" w:rsidR="00190F78" w:rsidP="00190F78" w:rsidRDefault="00190F78">
            <w:pPr>
              <w:rPr>
                <w:szCs w:val="24"/>
              </w:rPr>
            </w:pPr>
            <w:r w:rsidRPr="00190F78">
              <w:rPr>
                <w:szCs w:val="24"/>
              </w:rPr>
              <w:t>- begrotingsstaat van het gemeentefonds</w:t>
            </w:r>
          </w:p>
          <w:p w:rsidRPr="00190F78" w:rsidR="00190F78" w:rsidP="00190F78" w:rsidRDefault="00190F78">
            <w:pPr>
              <w:rPr>
                <w:szCs w:val="24"/>
              </w:rPr>
            </w:pPr>
            <w:r w:rsidRPr="00190F78">
              <w:rPr>
                <w:szCs w:val="24"/>
              </w:rPr>
              <w:t>- beweegreden</w:t>
            </w:r>
          </w:p>
          <w:p w:rsidRPr="00190F78" w:rsidR="00190F78" w:rsidP="008D01E7" w:rsidRDefault="00190F78">
            <w:pPr>
              <w:rPr>
                <w:szCs w:val="24"/>
              </w:rPr>
            </w:pPr>
            <w:r w:rsidRPr="00190F78">
              <w:rPr>
                <w:szCs w:val="24"/>
                <w:highlight w:val="yellow"/>
              </w:rPr>
              <w:t>- wetsvoorstel</w:t>
            </w:r>
          </w:p>
        </w:tc>
      </w:tr>
      <w:tr w:rsidRPr="001F028E" w:rsidR="00190F78" w:rsidTr="000402FF">
        <w:trPr>
          <w:trHeight w:val="146"/>
        </w:trPr>
        <w:tc>
          <w:tcPr>
            <w:tcW w:w="1513" w:type="pct"/>
            <w:tcBorders>
              <w:top w:val="nil"/>
              <w:left w:val="nil"/>
              <w:bottom w:val="nil"/>
              <w:right w:val="nil"/>
            </w:tcBorders>
          </w:tcPr>
          <w:p w:rsidRPr="00DF108C" w:rsidR="00190F78" w:rsidP="008D01E7" w:rsidRDefault="00190F78">
            <w:pPr>
              <w:rPr>
                <w:b/>
                <w:color w:val="000000"/>
                <w:szCs w:val="24"/>
              </w:rPr>
            </w:pPr>
          </w:p>
        </w:tc>
        <w:tc>
          <w:tcPr>
            <w:tcW w:w="80" w:type="pct"/>
            <w:tcBorders>
              <w:top w:val="nil"/>
              <w:left w:val="nil"/>
              <w:bottom w:val="nil"/>
              <w:right w:val="nil"/>
            </w:tcBorders>
          </w:tcPr>
          <w:p w:rsidRPr="0027433B" w:rsidR="00190F78" w:rsidP="008D01E7" w:rsidRDefault="00190F78">
            <w:pPr>
              <w:rPr>
                <w:szCs w:val="24"/>
              </w:rPr>
            </w:pPr>
          </w:p>
        </w:tc>
        <w:tc>
          <w:tcPr>
            <w:tcW w:w="3407" w:type="pct"/>
            <w:tcBorders>
              <w:top w:val="nil"/>
              <w:left w:val="nil"/>
              <w:bottom w:val="nil"/>
              <w:right w:val="nil"/>
            </w:tcBorders>
          </w:tcPr>
          <w:p w:rsidRPr="001F028E" w:rsidR="00190F78" w:rsidP="008D01E7" w:rsidRDefault="00190F78"/>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BC5724">
            <w:r>
              <w:t>31</w:t>
            </w:r>
            <w:r w:rsidR="00D96F72">
              <w:t xml:space="preserve">. Stemmingen in verband met: </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r>
              <w:rPr>
                <w:b/>
                <w:color w:val="000000"/>
                <w:szCs w:val="24"/>
              </w:rPr>
              <w:t>35 450-C</w:t>
            </w: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D96F72">
            <w:r w:rsidRPr="00A92360">
              <w:t>Wijziging van de begrotingsstaat van het provinciefonds voor het jaar 2020 (wijziging samenhangende met de Voorjaarsnota)</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D96F72"/>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D96F72" w:rsidR="00D96F72" w:rsidP="00D96F72" w:rsidRDefault="00D96F72">
            <w:pPr>
              <w:rPr>
                <w:szCs w:val="24"/>
              </w:rPr>
            </w:pPr>
            <w:r w:rsidRPr="00D96F72">
              <w:rPr>
                <w:szCs w:val="24"/>
              </w:rPr>
              <w:t>35 450</w:t>
            </w:r>
            <w:r w:rsidR="00190F78">
              <w:rPr>
                <w:szCs w:val="24"/>
              </w:rPr>
              <w:t>-</w:t>
            </w:r>
            <w:r w:rsidRPr="00D96F72">
              <w:rPr>
                <w:szCs w:val="24"/>
              </w:rPr>
              <w:t>C</w:t>
            </w:r>
            <w:r w:rsidRPr="00D96F72">
              <w:rPr>
                <w:szCs w:val="24"/>
              </w:rPr>
              <w:tab/>
            </w:r>
            <w:r w:rsidR="00190F78">
              <w:rPr>
                <w:szCs w:val="24"/>
              </w:rPr>
              <w:t xml:space="preserve">   (</w:t>
            </w:r>
            <w:r w:rsidRPr="00D96F72">
              <w:rPr>
                <w:szCs w:val="24"/>
              </w:rPr>
              <w:t>bijgewerkt t/m amendement nr. 4)</w:t>
            </w:r>
            <w:r w:rsidRPr="00D96F72">
              <w:rPr>
                <w:szCs w:val="24"/>
              </w:rPr>
              <w:tab/>
            </w:r>
          </w:p>
          <w:p w:rsidRPr="00D96F72" w:rsidR="00D96F72" w:rsidP="00D96F72" w:rsidRDefault="00D96F72">
            <w:pPr>
              <w:rPr>
                <w:szCs w:val="24"/>
              </w:rPr>
            </w:pPr>
          </w:p>
          <w:p w:rsidRPr="00D96F72" w:rsidR="00D96F72" w:rsidP="00D96F72" w:rsidRDefault="00D96F72">
            <w:pPr>
              <w:rPr>
                <w:szCs w:val="24"/>
              </w:rPr>
            </w:pPr>
            <w:r w:rsidRPr="00D96F72">
              <w:rPr>
                <w:szCs w:val="24"/>
              </w:rPr>
              <w:t>- artikelen 1 en 2</w:t>
            </w:r>
          </w:p>
          <w:p w:rsidRPr="00D96F72" w:rsidR="00D96F72" w:rsidP="00D96F72" w:rsidRDefault="00D96F72">
            <w:pPr>
              <w:rPr>
                <w:szCs w:val="24"/>
              </w:rPr>
            </w:pPr>
            <w:r w:rsidRPr="00D96F72">
              <w:rPr>
                <w:szCs w:val="24"/>
                <w:highlight w:val="yellow"/>
              </w:rPr>
              <w:t>- amendement Gijs van Dijk (4,I)</w:t>
            </w:r>
            <w:r w:rsidRPr="00D96F72">
              <w:rPr>
                <w:szCs w:val="24"/>
              </w:rPr>
              <w:t xml:space="preserve"> over extra middelen voor het Waddenfonds</w:t>
            </w:r>
          </w:p>
          <w:p w:rsidRPr="00D96F72" w:rsidR="00D96F72" w:rsidP="00D96F72" w:rsidRDefault="00D96F72">
            <w:pPr>
              <w:rPr>
                <w:szCs w:val="24"/>
              </w:rPr>
            </w:pPr>
            <w:r w:rsidRPr="00D96F72">
              <w:rPr>
                <w:szCs w:val="24"/>
              </w:rPr>
              <w:t>- artikel 3</w:t>
            </w:r>
          </w:p>
          <w:p w:rsidRPr="00D96F72" w:rsidR="00D96F72" w:rsidP="00D96F72" w:rsidRDefault="00D96F72">
            <w:pPr>
              <w:rPr>
                <w:szCs w:val="24"/>
              </w:rPr>
            </w:pPr>
            <w:r w:rsidRPr="00D96F72">
              <w:rPr>
                <w:szCs w:val="24"/>
              </w:rPr>
              <w:t>- artikel 4</w:t>
            </w:r>
          </w:p>
          <w:p w:rsidRPr="00D96F72" w:rsidR="00D96F72" w:rsidP="00D96F72" w:rsidRDefault="00D96F72">
            <w:pPr>
              <w:rPr>
                <w:i/>
                <w:szCs w:val="24"/>
              </w:rPr>
            </w:pPr>
            <w:r w:rsidRPr="00D96F72">
              <w:rPr>
                <w:i/>
                <w:szCs w:val="24"/>
              </w:rPr>
              <w:t>begrotingsstaat van het provinciefonds</w:t>
            </w:r>
          </w:p>
          <w:p w:rsidRPr="00D96F72" w:rsidR="00D96F72" w:rsidP="00D96F72" w:rsidRDefault="00D96F72">
            <w:pPr>
              <w:rPr>
                <w:szCs w:val="24"/>
              </w:rPr>
            </w:pPr>
            <w:r w:rsidRPr="00D96F72">
              <w:rPr>
                <w:szCs w:val="24"/>
              </w:rPr>
              <w:t xml:space="preserve">- amendement Gijs van Dijk (4,II) </w:t>
            </w:r>
          </w:p>
          <w:p w:rsidRPr="00D96F72" w:rsidR="00D96F72" w:rsidP="00D96F72" w:rsidRDefault="00D96F72">
            <w:pPr>
              <w:rPr>
                <w:szCs w:val="24"/>
              </w:rPr>
            </w:pPr>
            <w:r w:rsidRPr="00D96F72">
              <w:rPr>
                <w:szCs w:val="24"/>
              </w:rPr>
              <w:t xml:space="preserve">- begrotingsstaat van het provinciefonds  </w:t>
            </w:r>
          </w:p>
          <w:p w:rsidRPr="00D96F72" w:rsidR="00D96F72" w:rsidP="00D96F72" w:rsidRDefault="00D96F72">
            <w:pPr>
              <w:rPr>
                <w:szCs w:val="24"/>
              </w:rPr>
            </w:pPr>
            <w:r w:rsidRPr="00D96F72">
              <w:rPr>
                <w:szCs w:val="24"/>
              </w:rPr>
              <w:t>- beweegreden</w:t>
            </w:r>
          </w:p>
          <w:p w:rsidRPr="00D96F72" w:rsidR="00D96F72" w:rsidP="008D01E7" w:rsidRDefault="00D96F72">
            <w:pPr>
              <w:rPr>
                <w:szCs w:val="24"/>
              </w:rPr>
            </w:pPr>
            <w:r w:rsidRPr="00D96F72">
              <w:rPr>
                <w:szCs w:val="24"/>
                <w:highlight w:val="yellow"/>
              </w:rPr>
              <w:t>- wetsvoorstel</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D96F72"/>
        </w:tc>
      </w:tr>
      <w:tr w:rsidRPr="001F028E" w:rsidR="00D96F72" w:rsidTr="000402FF">
        <w:trPr>
          <w:trHeight w:val="146"/>
        </w:trPr>
        <w:tc>
          <w:tcPr>
            <w:tcW w:w="1513" w:type="pct"/>
            <w:tcBorders>
              <w:top w:val="nil"/>
              <w:left w:val="nil"/>
              <w:bottom w:val="nil"/>
              <w:right w:val="nil"/>
            </w:tcBorders>
          </w:tcPr>
          <w:p w:rsidRPr="00DF108C" w:rsidR="00D96F72" w:rsidP="008D01E7" w:rsidRDefault="00190F7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BC5724" w:rsidRDefault="00190F78">
            <w:r>
              <w:t>3</w:t>
            </w:r>
            <w:r w:rsidR="00BC5724">
              <w:t>2</w:t>
            </w:r>
            <w:r>
              <w:t xml:space="preserve">. Stemmingen in verband met: </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C66E24">
            <w:pPr>
              <w:rPr>
                <w:b/>
                <w:color w:val="000000"/>
                <w:szCs w:val="24"/>
              </w:rPr>
            </w:pPr>
            <w:r>
              <w:rPr>
                <w:b/>
                <w:color w:val="000000"/>
                <w:szCs w:val="24"/>
              </w:rPr>
              <w:t>35 450-VIII</w:t>
            </w: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C66E24">
            <w:r w:rsidRPr="00B7243D">
              <w:rPr>
                <w:szCs w:val="24"/>
              </w:rPr>
              <w:t>Wijziging van de begrotingsstaten van het Ministerie van Onderwijs, Cultuur en Wetenschap (VIII) voor het jaar 2020 (wijziging samenhangende met de Voorjaarsnota)</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D96F72"/>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C66E24" w:rsidR="00C66E24" w:rsidP="00C66E24" w:rsidRDefault="00C66E24">
            <w:pPr>
              <w:rPr>
                <w:szCs w:val="24"/>
              </w:rPr>
            </w:pPr>
            <w:r>
              <w:rPr>
                <w:szCs w:val="24"/>
              </w:rPr>
              <w:t>35 450-</w:t>
            </w:r>
            <w:r w:rsidRPr="00C66E24">
              <w:rPr>
                <w:szCs w:val="24"/>
              </w:rPr>
              <w:t>VIII</w:t>
            </w:r>
            <w:r w:rsidRPr="00C66E24">
              <w:rPr>
                <w:szCs w:val="24"/>
              </w:rPr>
              <w:tab/>
            </w:r>
            <w:r>
              <w:rPr>
                <w:szCs w:val="24"/>
              </w:rPr>
              <w:t xml:space="preserve">    </w:t>
            </w:r>
            <w:r w:rsidRPr="00C66E24">
              <w:rPr>
                <w:szCs w:val="24"/>
              </w:rPr>
              <w:t>(bijgewerkt t/m amendement nr. 7)</w:t>
            </w:r>
            <w:r w:rsidRPr="00C66E24">
              <w:rPr>
                <w:szCs w:val="24"/>
              </w:rPr>
              <w:tab/>
            </w:r>
            <w:r w:rsidRPr="00C66E24">
              <w:rPr>
                <w:szCs w:val="24"/>
              </w:rPr>
              <w:tab/>
            </w:r>
          </w:p>
          <w:p w:rsidRPr="00C66E24" w:rsidR="00C66E24" w:rsidP="00C66E24" w:rsidRDefault="00C66E24">
            <w:pPr>
              <w:rPr>
                <w:szCs w:val="24"/>
              </w:rPr>
            </w:pPr>
          </w:p>
          <w:p w:rsidRPr="00C66E24" w:rsidR="00C66E24" w:rsidP="00C66E24" w:rsidRDefault="00C66E24">
            <w:pPr>
              <w:rPr>
                <w:szCs w:val="24"/>
              </w:rPr>
            </w:pPr>
            <w:r w:rsidRPr="00C66E24">
              <w:rPr>
                <w:szCs w:val="24"/>
              </w:rPr>
              <w:t>- artikelen 1 t/m 4</w:t>
            </w:r>
          </w:p>
          <w:p w:rsidRPr="00C66E24" w:rsidR="00C66E24" w:rsidP="00C66E24" w:rsidRDefault="00C66E24">
            <w:pPr>
              <w:rPr>
                <w:i/>
                <w:szCs w:val="24"/>
              </w:rPr>
            </w:pPr>
            <w:r w:rsidRPr="00C66E24">
              <w:rPr>
                <w:i/>
                <w:szCs w:val="24"/>
              </w:rPr>
              <w:t>departementale begrotingsstaat</w:t>
            </w:r>
          </w:p>
          <w:p w:rsidRPr="00C66E24" w:rsidR="00C66E24" w:rsidP="00C66E24" w:rsidRDefault="00C66E24">
            <w:pPr>
              <w:rPr>
                <w:szCs w:val="24"/>
              </w:rPr>
            </w:pPr>
            <w:r w:rsidRPr="00C66E24">
              <w:rPr>
                <w:szCs w:val="24"/>
                <w:highlight w:val="yellow"/>
              </w:rPr>
              <w:t>- amendement Van den Berge (7,I)</w:t>
            </w:r>
            <w:r w:rsidRPr="00C66E24">
              <w:rPr>
                <w:szCs w:val="24"/>
              </w:rPr>
              <w:t xml:space="preserve"> over het terugdraaien van de bezuiniging op de SBB</w:t>
            </w:r>
          </w:p>
          <w:p w:rsidRPr="00C66E24" w:rsidR="00C66E24" w:rsidP="00C66E24" w:rsidRDefault="00C66E24">
            <w:pPr>
              <w:rPr>
                <w:szCs w:val="24"/>
              </w:rPr>
            </w:pPr>
            <w:r w:rsidRPr="00C66E24">
              <w:rPr>
                <w:szCs w:val="24"/>
              </w:rPr>
              <w:t xml:space="preserve">- artikel 04 </w:t>
            </w:r>
          </w:p>
          <w:p w:rsidRPr="00C66E24" w:rsidR="00C66E24" w:rsidP="00C66E24" w:rsidRDefault="00C66E24">
            <w:pPr>
              <w:rPr>
                <w:szCs w:val="24"/>
              </w:rPr>
            </w:pPr>
            <w:r w:rsidRPr="00C66E24">
              <w:rPr>
                <w:szCs w:val="24"/>
              </w:rPr>
              <w:t>- artikelen 06 t/m 13</w:t>
            </w:r>
          </w:p>
          <w:p w:rsidRPr="00C66E24" w:rsidR="00C66E24" w:rsidP="00C66E24" w:rsidRDefault="00C66E24">
            <w:pPr>
              <w:rPr>
                <w:szCs w:val="24"/>
              </w:rPr>
            </w:pPr>
            <w:r w:rsidRPr="00C66E24">
              <w:rPr>
                <w:szCs w:val="24"/>
                <w:highlight w:val="yellow"/>
              </w:rPr>
              <w:t>- amendement Asscher (3)</w:t>
            </w:r>
            <w:r w:rsidRPr="00C66E24">
              <w:rPr>
                <w:szCs w:val="24"/>
              </w:rPr>
              <w:t xml:space="preserve"> over extra middelen voor het niet-gesubsidieerde deel van de culturele sector</w:t>
            </w:r>
          </w:p>
          <w:p w:rsidRPr="00C66E24" w:rsidR="00C66E24" w:rsidP="00C66E24" w:rsidRDefault="00C66E24">
            <w:pPr>
              <w:rPr>
                <w:szCs w:val="24"/>
              </w:rPr>
            </w:pPr>
            <w:r w:rsidRPr="00C66E24">
              <w:rPr>
                <w:szCs w:val="24"/>
                <w:highlight w:val="yellow"/>
              </w:rPr>
              <w:t>- amendement Asscher (4)</w:t>
            </w:r>
            <w:r w:rsidRPr="00C66E24">
              <w:rPr>
                <w:szCs w:val="24"/>
              </w:rPr>
              <w:t xml:space="preserve"> over middelen voor een innovatiefonds</w:t>
            </w:r>
          </w:p>
          <w:p w:rsidRPr="00C66E24" w:rsidR="00C66E24" w:rsidP="00C66E24" w:rsidRDefault="00C66E24">
            <w:pPr>
              <w:rPr>
                <w:szCs w:val="24"/>
              </w:rPr>
            </w:pPr>
            <w:r w:rsidRPr="00C66E24">
              <w:rPr>
                <w:szCs w:val="24"/>
              </w:rPr>
              <w:t>- artikel 14</w:t>
            </w:r>
          </w:p>
          <w:p w:rsidRPr="00C66E24" w:rsidR="00C66E24" w:rsidP="00C66E24" w:rsidRDefault="00C66E24">
            <w:pPr>
              <w:rPr>
                <w:szCs w:val="24"/>
              </w:rPr>
            </w:pPr>
            <w:r w:rsidRPr="00C66E24">
              <w:rPr>
                <w:szCs w:val="24"/>
              </w:rPr>
              <w:t>- artikelen 16 t/m 91</w:t>
            </w:r>
          </w:p>
          <w:p w:rsidRPr="00C66E24" w:rsidR="00C66E24" w:rsidP="00C66E24" w:rsidRDefault="00C66E24">
            <w:pPr>
              <w:rPr>
                <w:szCs w:val="24"/>
              </w:rPr>
            </w:pPr>
            <w:r w:rsidRPr="00C66E24">
              <w:rPr>
                <w:szCs w:val="24"/>
              </w:rPr>
              <w:t xml:space="preserve">- amendement Van den Berge (7,II) </w:t>
            </w:r>
          </w:p>
          <w:p w:rsidRPr="00C66E24" w:rsidR="00C66E24" w:rsidP="00C66E24" w:rsidRDefault="00C66E24">
            <w:pPr>
              <w:rPr>
                <w:szCs w:val="24"/>
              </w:rPr>
            </w:pPr>
            <w:r w:rsidRPr="00C66E24">
              <w:rPr>
                <w:szCs w:val="24"/>
              </w:rPr>
              <w:t>- artikel 95</w:t>
            </w:r>
          </w:p>
          <w:p w:rsidRPr="00C66E24" w:rsidR="00C66E24" w:rsidP="00C66E24" w:rsidRDefault="00C66E24">
            <w:pPr>
              <w:rPr>
                <w:szCs w:val="24"/>
              </w:rPr>
            </w:pPr>
            <w:r w:rsidRPr="00C66E24">
              <w:rPr>
                <w:szCs w:val="24"/>
              </w:rPr>
              <w:t>- artikelen 1 t/m 15</w:t>
            </w:r>
          </w:p>
          <w:p w:rsidRPr="00C66E24" w:rsidR="00C66E24" w:rsidP="00C66E24" w:rsidRDefault="00C66E24">
            <w:pPr>
              <w:rPr>
                <w:szCs w:val="24"/>
              </w:rPr>
            </w:pPr>
            <w:r w:rsidRPr="00C66E24">
              <w:rPr>
                <w:szCs w:val="24"/>
              </w:rPr>
              <w:t>- departementale begrotingsstaat</w:t>
            </w:r>
          </w:p>
          <w:p w:rsidRPr="00C66E24" w:rsidR="00C66E24" w:rsidP="00C66E24" w:rsidRDefault="00C66E24">
            <w:pPr>
              <w:rPr>
                <w:szCs w:val="24"/>
              </w:rPr>
            </w:pPr>
            <w:r w:rsidRPr="00C66E24">
              <w:rPr>
                <w:szCs w:val="24"/>
              </w:rPr>
              <w:t>- begrotingsstaat inzake baten-lastenagentschap</w:t>
            </w:r>
          </w:p>
          <w:p w:rsidRPr="00C66E24" w:rsidR="00C66E24" w:rsidP="00C66E24" w:rsidRDefault="00C66E24">
            <w:pPr>
              <w:rPr>
                <w:szCs w:val="24"/>
              </w:rPr>
            </w:pPr>
            <w:r w:rsidRPr="00C66E24">
              <w:rPr>
                <w:szCs w:val="24"/>
              </w:rPr>
              <w:t>- beweegreden</w:t>
            </w:r>
          </w:p>
          <w:p w:rsidRPr="00C66E24" w:rsidR="00D96F72" w:rsidP="008D01E7" w:rsidRDefault="00C66E24">
            <w:pPr>
              <w:rPr>
                <w:szCs w:val="24"/>
              </w:rPr>
            </w:pPr>
            <w:r w:rsidRPr="00C66E24">
              <w:rPr>
                <w:szCs w:val="24"/>
                <w:highlight w:val="yellow"/>
              </w:rPr>
              <w:t>- wetsvoorstel</w:t>
            </w:r>
          </w:p>
        </w:tc>
      </w:tr>
      <w:tr w:rsidRPr="001F028E" w:rsidR="00D96F72" w:rsidTr="000402FF">
        <w:trPr>
          <w:trHeight w:val="146"/>
        </w:trPr>
        <w:tc>
          <w:tcPr>
            <w:tcW w:w="1513" w:type="pct"/>
            <w:tcBorders>
              <w:top w:val="nil"/>
              <w:left w:val="nil"/>
              <w:bottom w:val="nil"/>
              <w:right w:val="nil"/>
            </w:tcBorders>
          </w:tcPr>
          <w:p w:rsidRPr="00DF108C" w:rsidR="00D96F72" w:rsidP="008D01E7" w:rsidRDefault="00D96F72">
            <w:pPr>
              <w:rPr>
                <w:b/>
                <w:color w:val="000000"/>
                <w:szCs w:val="24"/>
              </w:rPr>
            </w:pPr>
          </w:p>
        </w:tc>
        <w:tc>
          <w:tcPr>
            <w:tcW w:w="80" w:type="pct"/>
            <w:tcBorders>
              <w:top w:val="nil"/>
              <w:left w:val="nil"/>
              <w:bottom w:val="nil"/>
              <w:right w:val="nil"/>
            </w:tcBorders>
          </w:tcPr>
          <w:p w:rsidRPr="0027433B" w:rsidR="00D96F72" w:rsidP="008D01E7" w:rsidRDefault="00D96F72">
            <w:pPr>
              <w:rPr>
                <w:szCs w:val="24"/>
              </w:rPr>
            </w:pPr>
          </w:p>
        </w:tc>
        <w:tc>
          <w:tcPr>
            <w:tcW w:w="3407" w:type="pct"/>
            <w:tcBorders>
              <w:top w:val="nil"/>
              <w:left w:val="nil"/>
              <w:bottom w:val="nil"/>
              <w:right w:val="nil"/>
            </w:tcBorders>
          </w:tcPr>
          <w:p w:rsidRPr="001F028E" w:rsidR="00D96F72" w:rsidP="008D01E7" w:rsidRDefault="00D96F72"/>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8D01E7" w:rsidRDefault="00BC5724">
            <w:r>
              <w:t>33</w:t>
            </w:r>
            <w:r w:rsidR="00071F44">
              <w:t xml:space="preserve">. Stemmingen in verband met: </w:t>
            </w: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r>
              <w:rPr>
                <w:b/>
                <w:color w:val="000000"/>
                <w:szCs w:val="24"/>
              </w:rPr>
              <w:t>35 450-IX</w:t>
            </w: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8D01E7" w:rsidRDefault="00071F44">
            <w:r w:rsidRPr="00B7243D">
              <w:rPr>
                <w:szCs w:val="24"/>
              </w:rPr>
              <w:t>Wijziging van de begrotingsstaat van het Ministerie van Financiën (IXB) en de begrotingsstaat van Nationale Schuld (IXA) voor het jaar 2020 (wijziging samenhangende met de Voorjaarsnota)</w:t>
            </w: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071F44" w:rsidR="00071F44" w:rsidP="00071F44" w:rsidRDefault="00071F44">
            <w:pPr>
              <w:rPr>
                <w:szCs w:val="24"/>
              </w:rPr>
            </w:pP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071F44" w:rsidR="00071F44" w:rsidP="00071F44" w:rsidRDefault="00071F44">
            <w:pPr>
              <w:rPr>
                <w:szCs w:val="24"/>
              </w:rPr>
            </w:pPr>
            <w:r w:rsidRPr="00071F44">
              <w:rPr>
                <w:szCs w:val="24"/>
              </w:rPr>
              <w:t>35 450</w:t>
            </w:r>
            <w:r>
              <w:rPr>
                <w:szCs w:val="24"/>
              </w:rPr>
              <w:t>-IX</w:t>
            </w:r>
            <w:r>
              <w:rPr>
                <w:szCs w:val="24"/>
              </w:rPr>
              <w:tab/>
              <w:t xml:space="preserve">    </w:t>
            </w:r>
            <w:r w:rsidRPr="00071F44">
              <w:rPr>
                <w:szCs w:val="24"/>
              </w:rPr>
              <w:t>(bijgewerkt t/m amendement nr. 4)</w:t>
            </w:r>
          </w:p>
          <w:p w:rsidRPr="00071F44" w:rsidR="00071F44" w:rsidP="00071F44" w:rsidRDefault="00071F44">
            <w:pPr>
              <w:rPr>
                <w:szCs w:val="24"/>
              </w:rPr>
            </w:pPr>
          </w:p>
          <w:p w:rsidRPr="00071F44" w:rsidR="00071F44" w:rsidP="00071F44" w:rsidRDefault="00071F44">
            <w:pPr>
              <w:rPr>
                <w:szCs w:val="24"/>
              </w:rPr>
            </w:pPr>
            <w:r w:rsidRPr="00071F44">
              <w:rPr>
                <w:szCs w:val="24"/>
              </w:rPr>
              <w:t>- artikelen 1 t/m 4</w:t>
            </w:r>
          </w:p>
          <w:p w:rsidRPr="00071F44" w:rsidR="00071F44" w:rsidP="00071F44" w:rsidRDefault="00071F44">
            <w:pPr>
              <w:rPr>
                <w:i/>
                <w:szCs w:val="24"/>
              </w:rPr>
            </w:pPr>
            <w:r w:rsidRPr="00071F44">
              <w:rPr>
                <w:i/>
                <w:szCs w:val="24"/>
              </w:rPr>
              <w:t xml:space="preserve">departementale begrotingsstaat </w:t>
            </w:r>
            <w:r w:rsidRPr="00071F44">
              <w:rPr>
                <w:bCs/>
                <w:i/>
                <w:szCs w:val="24"/>
              </w:rPr>
              <w:t>(</w:t>
            </w:r>
            <w:r w:rsidRPr="00071F44">
              <w:rPr>
                <w:i/>
                <w:szCs w:val="24"/>
              </w:rPr>
              <w:t>IXB)</w:t>
            </w:r>
          </w:p>
          <w:p w:rsidRPr="00071F44" w:rsidR="00071F44" w:rsidP="00071F44" w:rsidRDefault="00071F44">
            <w:pPr>
              <w:rPr>
                <w:szCs w:val="24"/>
              </w:rPr>
            </w:pPr>
            <w:r w:rsidRPr="00071F44">
              <w:rPr>
                <w:szCs w:val="24"/>
              </w:rPr>
              <w:t>- artikelen 1 t/m 9</w:t>
            </w:r>
          </w:p>
          <w:p w:rsidRPr="00071F44" w:rsidR="00071F44" w:rsidP="00071F44" w:rsidRDefault="00071F44">
            <w:pPr>
              <w:rPr>
                <w:szCs w:val="24"/>
              </w:rPr>
            </w:pPr>
            <w:r w:rsidRPr="00071F44">
              <w:rPr>
                <w:szCs w:val="24"/>
                <w:highlight w:val="yellow"/>
              </w:rPr>
              <w:t>- amendement Alkaya c.s. (4)</w:t>
            </w:r>
            <w:r w:rsidRPr="00071F44">
              <w:rPr>
                <w:szCs w:val="24"/>
              </w:rPr>
              <w:t xml:space="preserve"> over middelen om te investeren in werkgelegenheid en de publieke sector (invoegen artikel 13)</w:t>
            </w:r>
          </w:p>
          <w:p w:rsidRPr="00071F44" w:rsidR="00071F44" w:rsidP="00071F44" w:rsidRDefault="00071F44">
            <w:pPr>
              <w:rPr>
                <w:szCs w:val="24"/>
              </w:rPr>
            </w:pPr>
            <w:r w:rsidRPr="00071F44">
              <w:rPr>
                <w:szCs w:val="24"/>
              </w:rPr>
              <w:t>- artikelen 8 en 10</w:t>
            </w:r>
          </w:p>
          <w:p w:rsidRPr="00071F44" w:rsidR="00071F44" w:rsidP="00071F44" w:rsidRDefault="00071F44">
            <w:pPr>
              <w:rPr>
                <w:szCs w:val="24"/>
              </w:rPr>
            </w:pPr>
            <w:r w:rsidRPr="00071F44">
              <w:rPr>
                <w:szCs w:val="24"/>
              </w:rPr>
              <w:t>- departementale begrotingsstaat (IXB)</w:t>
            </w:r>
          </w:p>
          <w:p w:rsidRPr="00071F44" w:rsidR="00071F44" w:rsidP="00071F44" w:rsidRDefault="00071F44">
            <w:pPr>
              <w:rPr>
                <w:szCs w:val="24"/>
              </w:rPr>
            </w:pPr>
            <w:r w:rsidRPr="00071F44">
              <w:rPr>
                <w:szCs w:val="24"/>
              </w:rPr>
              <w:t>- begrotingsstaat inzake de Nationale Schuld (IXA)</w:t>
            </w:r>
          </w:p>
          <w:p w:rsidRPr="00071F44" w:rsidR="00071F44" w:rsidP="00071F44" w:rsidRDefault="00071F44">
            <w:pPr>
              <w:rPr>
                <w:szCs w:val="24"/>
              </w:rPr>
            </w:pPr>
            <w:r w:rsidRPr="00071F44">
              <w:rPr>
                <w:szCs w:val="24"/>
              </w:rPr>
              <w:t>- beweegreden</w:t>
            </w:r>
          </w:p>
          <w:p w:rsidRPr="00071F44" w:rsidR="00071F44" w:rsidP="008D01E7" w:rsidRDefault="00071F44">
            <w:pPr>
              <w:rPr>
                <w:szCs w:val="24"/>
              </w:rPr>
            </w:pPr>
            <w:r w:rsidRPr="00071F44">
              <w:rPr>
                <w:szCs w:val="24"/>
                <w:highlight w:val="yellow"/>
              </w:rPr>
              <w:t>- wetsvoorstel</w:t>
            </w: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8D01E7" w:rsidRDefault="00071F44"/>
        </w:tc>
      </w:tr>
      <w:tr w:rsidRPr="001F028E" w:rsidR="00071F44" w:rsidTr="000402FF">
        <w:trPr>
          <w:trHeight w:val="146"/>
        </w:trPr>
        <w:tc>
          <w:tcPr>
            <w:tcW w:w="1513" w:type="pct"/>
            <w:tcBorders>
              <w:top w:val="nil"/>
              <w:left w:val="nil"/>
              <w:bottom w:val="nil"/>
              <w:right w:val="nil"/>
            </w:tcBorders>
          </w:tcPr>
          <w:p w:rsidRPr="00DF108C" w:rsidR="00071F44" w:rsidP="008D01E7" w:rsidRDefault="00087AF4">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BC5724" w:rsidRDefault="00087AF4">
            <w:r>
              <w:t>3</w:t>
            </w:r>
            <w:r w:rsidR="00BC5724">
              <w:t>4</w:t>
            </w:r>
            <w:r>
              <w:t xml:space="preserve">. Stemmingen in verband met: </w:t>
            </w:r>
          </w:p>
        </w:tc>
      </w:tr>
      <w:tr w:rsidRPr="001F028E" w:rsidR="00071F44" w:rsidTr="000402FF">
        <w:trPr>
          <w:trHeight w:val="146"/>
        </w:trPr>
        <w:tc>
          <w:tcPr>
            <w:tcW w:w="1513" w:type="pct"/>
            <w:tcBorders>
              <w:top w:val="nil"/>
              <w:left w:val="nil"/>
              <w:bottom w:val="nil"/>
              <w:right w:val="nil"/>
            </w:tcBorders>
          </w:tcPr>
          <w:p w:rsidRPr="00DF108C" w:rsidR="00071F44" w:rsidP="008D01E7" w:rsidRDefault="00087AF4">
            <w:pPr>
              <w:rPr>
                <w:b/>
                <w:color w:val="000000"/>
                <w:szCs w:val="24"/>
              </w:rPr>
            </w:pPr>
            <w:r>
              <w:rPr>
                <w:b/>
                <w:color w:val="000000"/>
                <w:szCs w:val="24"/>
              </w:rPr>
              <w:t>35 450-XV</w:t>
            </w: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8D01E7" w:rsidRDefault="00087AF4">
            <w:r w:rsidRPr="00B7243D">
              <w:rPr>
                <w:szCs w:val="24"/>
              </w:rPr>
              <w:t>Wijziging van de begrotingsstaten van het Ministerie van Sociale Zaken en Werkgelegenheid (XV) voor het jaar 2020 (wijziging samenhangende met de Voorjaarsnota)</w:t>
            </w:r>
          </w:p>
        </w:tc>
      </w:tr>
      <w:tr w:rsidRPr="001F028E" w:rsidR="00087AF4" w:rsidTr="000402FF">
        <w:trPr>
          <w:trHeight w:val="146"/>
        </w:trPr>
        <w:tc>
          <w:tcPr>
            <w:tcW w:w="1513" w:type="pct"/>
            <w:tcBorders>
              <w:top w:val="nil"/>
              <w:left w:val="nil"/>
              <w:bottom w:val="nil"/>
              <w:right w:val="nil"/>
            </w:tcBorders>
          </w:tcPr>
          <w:p w:rsidRPr="00DF108C" w:rsidR="00087AF4" w:rsidP="008D01E7" w:rsidRDefault="00087AF4">
            <w:pPr>
              <w:rPr>
                <w:b/>
                <w:color w:val="000000"/>
                <w:szCs w:val="24"/>
              </w:rPr>
            </w:pPr>
          </w:p>
        </w:tc>
        <w:tc>
          <w:tcPr>
            <w:tcW w:w="80" w:type="pct"/>
            <w:tcBorders>
              <w:top w:val="nil"/>
              <w:left w:val="nil"/>
              <w:bottom w:val="nil"/>
              <w:right w:val="nil"/>
            </w:tcBorders>
          </w:tcPr>
          <w:p w:rsidRPr="0027433B" w:rsidR="00087AF4" w:rsidP="008D01E7" w:rsidRDefault="00087AF4">
            <w:pPr>
              <w:rPr>
                <w:szCs w:val="24"/>
              </w:rPr>
            </w:pPr>
          </w:p>
        </w:tc>
        <w:tc>
          <w:tcPr>
            <w:tcW w:w="3407" w:type="pct"/>
            <w:tcBorders>
              <w:top w:val="nil"/>
              <w:left w:val="nil"/>
              <w:bottom w:val="nil"/>
              <w:right w:val="nil"/>
            </w:tcBorders>
          </w:tcPr>
          <w:p w:rsidRPr="00087AF4" w:rsidR="00087AF4" w:rsidP="00087AF4" w:rsidRDefault="00087AF4">
            <w:pPr>
              <w:rPr>
                <w:szCs w:val="24"/>
              </w:rPr>
            </w:pP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087AF4" w:rsidR="00087AF4" w:rsidP="00087AF4" w:rsidRDefault="00087AF4">
            <w:pPr>
              <w:rPr>
                <w:szCs w:val="24"/>
              </w:rPr>
            </w:pPr>
            <w:r w:rsidRPr="00087AF4">
              <w:rPr>
                <w:szCs w:val="24"/>
              </w:rPr>
              <w:t>35 450</w:t>
            </w:r>
            <w:r>
              <w:rPr>
                <w:szCs w:val="24"/>
              </w:rPr>
              <w:t xml:space="preserve">-XV        </w:t>
            </w:r>
            <w:r w:rsidRPr="00087AF4">
              <w:rPr>
                <w:szCs w:val="24"/>
              </w:rPr>
              <w:t>(bijgewerkt t/m amendement nr. 3)</w:t>
            </w:r>
          </w:p>
          <w:p w:rsidRPr="00087AF4" w:rsidR="00087AF4" w:rsidP="00087AF4" w:rsidRDefault="00087AF4">
            <w:pPr>
              <w:rPr>
                <w:szCs w:val="24"/>
              </w:rPr>
            </w:pPr>
          </w:p>
          <w:p w:rsidRPr="00087AF4" w:rsidR="00087AF4" w:rsidP="00087AF4" w:rsidRDefault="00087AF4">
            <w:pPr>
              <w:rPr>
                <w:szCs w:val="24"/>
              </w:rPr>
            </w:pPr>
            <w:r w:rsidRPr="00087AF4">
              <w:rPr>
                <w:szCs w:val="24"/>
              </w:rPr>
              <w:t>- artikelen 1 t/m 3</w:t>
            </w:r>
          </w:p>
          <w:p w:rsidRPr="00087AF4" w:rsidR="00087AF4" w:rsidP="00087AF4" w:rsidRDefault="00087AF4">
            <w:pPr>
              <w:rPr>
                <w:i/>
                <w:szCs w:val="24"/>
              </w:rPr>
            </w:pPr>
            <w:r w:rsidRPr="00087AF4">
              <w:rPr>
                <w:i/>
                <w:szCs w:val="24"/>
              </w:rPr>
              <w:t xml:space="preserve">departementale begrotingsstaat </w:t>
            </w:r>
          </w:p>
          <w:p w:rsidRPr="00087AF4" w:rsidR="00087AF4" w:rsidP="00087AF4" w:rsidRDefault="00087AF4">
            <w:pPr>
              <w:rPr>
                <w:szCs w:val="24"/>
              </w:rPr>
            </w:pPr>
            <w:r w:rsidRPr="00087AF4">
              <w:rPr>
                <w:szCs w:val="24"/>
              </w:rPr>
              <w:t>- artikel 1</w:t>
            </w:r>
          </w:p>
          <w:p w:rsidRPr="00087AF4" w:rsidR="00087AF4" w:rsidP="00087AF4" w:rsidRDefault="00087AF4">
            <w:pPr>
              <w:rPr>
                <w:szCs w:val="24"/>
              </w:rPr>
            </w:pPr>
            <w:r w:rsidRPr="00087AF4">
              <w:rPr>
                <w:szCs w:val="24"/>
                <w:highlight w:val="yellow"/>
              </w:rPr>
              <w:t>- amendement Asscher (3)</w:t>
            </w:r>
            <w:r w:rsidRPr="00087AF4">
              <w:rPr>
                <w:szCs w:val="24"/>
              </w:rPr>
              <w:t xml:space="preserve"> over middelen voor een regeling voor freelancers en zzp'ers</w:t>
            </w:r>
          </w:p>
          <w:p w:rsidRPr="00087AF4" w:rsidR="00087AF4" w:rsidP="00087AF4" w:rsidRDefault="00087AF4">
            <w:pPr>
              <w:rPr>
                <w:szCs w:val="24"/>
              </w:rPr>
            </w:pPr>
            <w:r w:rsidRPr="00087AF4">
              <w:rPr>
                <w:szCs w:val="24"/>
              </w:rPr>
              <w:t>- artikel 2</w:t>
            </w:r>
          </w:p>
          <w:p w:rsidRPr="00087AF4" w:rsidR="00087AF4" w:rsidP="00087AF4" w:rsidRDefault="00087AF4">
            <w:pPr>
              <w:rPr>
                <w:szCs w:val="24"/>
              </w:rPr>
            </w:pPr>
            <w:r w:rsidRPr="00087AF4">
              <w:rPr>
                <w:szCs w:val="24"/>
              </w:rPr>
              <w:t>- artikelen 3 t/m 99</w:t>
            </w:r>
          </w:p>
          <w:p w:rsidRPr="00087AF4" w:rsidR="00087AF4" w:rsidP="00087AF4" w:rsidRDefault="00087AF4">
            <w:pPr>
              <w:rPr>
                <w:szCs w:val="24"/>
              </w:rPr>
            </w:pPr>
            <w:r w:rsidRPr="00087AF4">
              <w:rPr>
                <w:szCs w:val="24"/>
              </w:rPr>
              <w:t>- departementale begrotingsstaat</w:t>
            </w:r>
          </w:p>
          <w:p w:rsidRPr="00087AF4" w:rsidR="00087AF4" w:rsidP="00087AF4" w:rsidRDefault="00087AF4">
            <w:pPr>
              <w:rPr>
                <w:szCs w:val="24"/>
              </w:rPr>
            </w:pPr>
            <w:r w:rsidRPr="00087AF4">
              <w:rPr>
                <w:szCs w:val="24"/>
              </w:rPr>
              <w:t>- beweegreden</w:t>
            </w:r>
          </w:p>
          <w:p w:rsidRPr="00087AF4" w:rsidR="00071F44" w:rsidP="008D01E7" w:rsidRDefault="00087AF4">
            <w:pPr>
              <w:rPr>
                <w:szCs w:val="24"/>
              </w:rPr>
            </w:pPr>
            <w:r w:rsidRPr="00087AF4">
              <w:rPr>
                <w:szCs w:val="24"/>
                <w:highlight w:val="yellow"/>
              </w:rPr>
              <w:t>- wetsvoorstel</w:t>
            </w:r>
          </w:p>
        </w:tc>
      </w:tr>
      <w:tr w:rsidRPr="001F028E" w:rsidR="00071F44" w:rsidTr="000402FF">
        <w:trPr>
          <w:trHeight w:val="146"/>
        </w:trPr>
        <w:tc>
          <w:tcPr>
            <w:tcW w:w="1513" w:type="pct"/>
            <w:tcBorders>
              <w:top w:val="nil"/>
              <w:left w:val="nil"/>
              <w:bottom w:val="nil"/>
              <w:right w:val="nil"/>
            </w:tcBorders>
          </w:tcPr>
          <w:p w:rsidRPr="00DF108C" w:rsidR="00071F44" w:rsidP="008D01E7" w:rsidRDefault="00071F44">
            <w:pPr>
              <w:rPr>
                <w:b/>
                <w:color w:val="000000"/>
                <w:szCs w:val="24"/>
              </w:rPr>
            </w:pPr>
          </w:p>
        </w:tc>
        <w:tc>
          <w:tcPr>
            <w:tcW w:w="80" w:type="pct"/>
            <w:tcBorders>
              <w:top w:val="nil"/>
              <w:left w:val="nil"/>
              <w:bottom w:val="nil"/>
              <w:right w:val="nil"/>
            </w:tcBorders>
          </w:tcPr>
          <w:p w:rsidRPr="0027433B" w:rsidR="00071F44" w:rsidP="008D01E7" w:rsidRDefault="00071F44">
            <w:pPr>
              <w:rPr>
                <w:szCs w:val="24"/>
              </w:rPr>
            </w:pPr>
          </w:p>
        </w:tc>
        <w:tc>
          <w:tcPr>
            <w:tcW w:w="3407" w:type="pct"/>
            <w:tcBorders>
              <w:top w:val="nil"/>
              <w:left w:val="nil"/>
              <w:bottom w:val="nil"/>
              <w:right w:val="nil"/>
            </w:tcBorders>
          </w:tcPr>
          <w:p w:rsidRPr="001F028E" w:rsidR="00071F44" w:rsidP="008D01E7" w:rsidRDefault="00071F44"/>
        </w:tc>
      </w:tr>
      <w:tr w:rsidRPr="001F028E" w:rsidR="00087AF4" w:rsidTr="000402FF">
        <w:trPr>
          <w:trHeight w:val="146"/>
        </w:trPr>
        <w:tc>
          <w:tcPr>
            <w:tcW w:w="1513" w:type="pct"/>
            <w:tcBorders>
              <w:top w:val="nil"/>
              <w:left w:val="nil"/>
              <w:bottom w:val="nil"/>
              <w:right w:val="nil"/>
            </w:tcBorders>
          </w:tcPr>
          <w:p w:rsidRPr="00DF108C" w:rsidR="00087AF4" w:rsidP="008D01E7" w:rsidRDefault="00A42B58">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087AF4" w:rsidP="008D01E7" w:rsidRDefault="00087AF4">
            <w:pPr>
              <w:rPr>
                <w:szCs w:val="24"/>
              </w:rPr>
            </w:pPr>
          </w:p>
        </w:tc>
        <w:tc>
          <w:tcPr>
            <w:tcW w:w="3407" w:type="pct"/>
            <w:tcBorders>
              <w:top w:val="nil"/>
              <w:left w:val="nil"/>
              <w:bottom w:val="nil"/>
              <w:right w:val="nil"/>
            </w:tcBorders>
          </w:tcPr>
          <w:p w:rsidRPr="001F028E" w:rsidR="00087AF4" w:rsidP="008D01E7" w:rsidRDefault="00BC5724">
            <w:r>
              <w:t>35</w:t>
            </w:r>
            <w:r w:rsidR="00A42B58">
              <w:t>. Stemmingen in verband met:</w:t>
            </w:r>
          </w:p>
        </w:tc>
      </w:tr>
      <w:tr w:rsidRPr="001F028E" w:rsidR="00087AF4" w:rsidTr="000402FF">
        <w:trPr>
          <w:trHeight w:val="146"/>
        </w:trPr>
        <w:tc>
          <w:tcPr>
            <w:tcW w:w="1513" w:type="pct"/>
            <w:tcBorders>
              <w:top w:val="nil"/>
              <w:left w:val="nil"/>
              <w:bottom w:val="nil"/>
              <w:right w:val="nil"/>
            </w:tcBorders>
          </w:tcPr>
          <w:p w:rsidRPr="00DF108C" w:rsidR="00087AF4" w:rsidP="008D01E7" w:rsidRDefault="00A42B58">
            <w:pPr>
              <w:rPr>
                <w:b/>
                <w:color w:val="000000"/>
                <w:szCs w:val="24"/>
              </w:rPr>
            </w:pPr>
            <w:r>
              <w:rPr>
                <w:b/>
                <w:color w:val="000000"/>
                <w:szCs w:val="24"/>
              </w:rPr>
              <w:t>35 450-XVI</w:t>
            </w:r>
          </w:p>
        </w:tc>
        <w:tc>
          <w:tcPr>
            <w:tcW w:w="80" w:type="pct"/>
            <w:tcBorders>
              <w:top w:val="nil"/>
              <w:left w:val="nil"/>
              <w:bottom w:val="nil"/>
              <w:right w:val="nil"/>
            </w:tcBorders>
          </w:tcPr>
          <w:p w:rsidRPr="0027433B" w:rsidR="00087AF4" w:rsidP="008D01E7" w:rsidRDefault="00087AF4">
            <w:pPr>
              <w:rPr>
                <w:szCs w:val="24"/>
              </w:rPr>
            </w:pPr>
          </w:p>
        </w:tc>
        <w:tc>
          <w:tcPr>
            <w:tcW w:w="3407" w:type="pct"/>
            <w:tcBorders>
              <w:top w:val="nil"/>
              <w:left w:val="nil"/>
              <w:bottom w:val="nil"/>
              <w:right w:val="nil"/>
            </w:tcBorders>
          </w:tcPr>
          <w:p w:rsidRPr="001F028E" w:rsidR="00087AF4" w:rsidP="008D01E7" w:rsidRDefault="00A42B58">
            <w:r w:rsidRPr="00B7243D">
              <w:rPr>
                <w:szCs w:val="24"/>
              </w:rPr>
              <w:t>Wijziging van de begrotingsstaten van het Ministerie van Volksgezondheid, Welzijn en Sport (XVI) voor het jaar 2020 (wijziging samenhangende met de Voorjaarsnota)</w:t>
            </w:r>
          </w:p>
        </w:tc>
      </w:tr>
      <w:tr w:rsidRPr="001F028E" w:rsidR="00087AF4" w:rsidTr="000402FF">
        <w:trPr>
          <w:trHeight w:val="146"/>
        </w:trPr>
        <w:tc>
          <w:tcPr>
            <w:tcW w:w="1513" w:type="pct"/>
            <w:tcBorders>
              <w:top w:val="nil"/>
              <w:left w:val="nil"/>
              <w:bottom w:val="nil"/>
              <w:right w:val="nil"/>
            </w:tcBorders>
          </w:tcPr>
          <w:p w:rsidRPr="00DF108C" w:rsidR="00087AF4" w:rsidP="008D01E7" w:rsidRDefault="00087AF4">
            <w:pPr>
              <w:rPr>
                <w:b/>
                <w:color w:val="000000"/>
                <w:szCs w:val="24"/>
              </w:rPr>
            </w:pPr>
          </w:p>
        </w:tc>
        <w:tc>
          <w:tcPr>
            <w:tcW w:w="80" w:type="pct"/>
            <w:tcBorders>
              <w:top w:val="nil"/>
              <w:left w:val="nil"/>
              <w:bottom w:val="nil"/>
              <w:right w:val="nil"/>
            </w:tcBorders>
          </w:tcPr>
          <w:p w:rsidRPr="0027433B" w:rsidR="00087AF4" w:rsidP="008D01E7" w:rsidRDefault="00087AF4">
            <w:pPr>
              <w:rPr>
                <w:szCs w:val="24"/>
              </w:rPr>
            </w:pPr>
          </w:p>
        </w:tc>
        <w:tc>
          <w:tcPr>
            <w:tcW w:w="3407" w:type="pct"/>
            <w:tcBorders>
              <w:top w:val="nil"/>
              <w:left w:val="nil"/>
              <w:bottom w:val="nil"/>
              <w:right w:val="nil"/>
            </w:tcBorders>
          </w:tcPr>
          <w:p w:rsidRPr="001F028E" w:rsidR="00087AF4" w:rsidP="008D01E7" w:rsidRDefault="00087AF4"/>
        </w:tc>
      </w:tr>
      <w:tr w:rsidRPr="001F028E" w:rsidR="00087AF4" w:rsidTr="000402FF">
        <w:trPr>
          <w:trHeight w:val="146"/>
        </w:trPr>
        <w:tc>
          <w:tcPr>
            <w:tcW w:w="1513" w:type="pct"/>
            <w:tcBorders>
              <w:top w:val="nil"/>
              <w:left w:val="nil"/>
              <w:bottom w:val="nil"/>
              <w:right w:val="nil"/>
            </w:tcBorders>
          </w:tcPr>
          <w:p w:rsidRPr="00DF108C" w:rsidR="00087AF4" w:rsidP="008D01E7" w:rsidRDefault="00087AF4">
            <w:pPr>
              <w:rPr>
                <w:b/>
                <w:color w:val="000000"/>
                <w:szCs w:val="24"/>
              </w:rPr>
            </w:pPr>
          </w:p>
        </w:tc>
        <w:tc>
          <w:tcPr>
            <w:tcW w:w="80" w:type="pct"/>
            <w:tcBorders>
              <w:top w:val="nil"/>
              <w:left w:val="nil"/>
              <w:bottom w:val="nil"/>
              <w:right w:val="nil"/>
            </w:tcBorders>
          </w:tcPr>
          <w:p w:rsidRPr="0027433B" w:rsidR="00087AF4" w:rsidP="008D01E7" w:rsidRDefault="00087AF4">
            <w:pPr>
              <w:rPr>
                <w:szCs w:val="24"/>
              </w:rPr>
            </w:pPr>
          </w:p>
        </w:tc>
        <w:tc>
          <w:tcPr>
            <w:tcW w:w="3407" w:type="pct"/>
            <w:tcBorders>
              <w:top w:val="nil"/>
              <w:left w:val="nil"/>
              <w:bottom w:val="nil"/>
              <w:right w:val="nil"/>
            </w:tcBorders>
          </w:tcPr>
          <w:p w:rsidRPr="00A4532E" w:rsidR="00A4532E" w:rsidP="00A4532E" w:rsidRDefault="00A4532E">
            <w:pPr>
              <w:rPr>
                <w:szCs w:val="24"/>
              </w:rPr>
            </w:pPr>
            <w:r w:rsidRPr="00A4532E">
              <w:rPr>
                <w:szCs w:val="24"/>
              </w:rPr>
              <w:t>35 450</w:t>
            </w:r>
            <w:r>
              <w:rPr>
                <w:szCs w:val="24"/>
              </w:rPr>
              <w:t>-</w:t>
            </w:r>
            <w:r w:rsidRPr="00A4532E">
              <w:rPr>
                <w:szCs w:val="24"/>
              </w:rPr>
              <w:t>XVI</w:t>
            </w:r>
            <w:r w:rsidRPr="00A4532E">
              <w:rPr>
                <w:szCs w:val="24"/>
              </w:rPr>
              <w:tab/>
            </w:r>
            <w:r>
              <w:rPr>
                <w:szCs w:val="24"/>
              </w:rPr>
              <w:t xml:space="preserve">        </w:t>
            </w:r>
            <w:r w:rsidRPr="00A4532E">
              <w:rPr>
                <w:szCs w:val="24"/>
              </w:rPr>
              <w:t>(bijgewerkt t/m amendement nr. 9)</w:t>
            </w:r>
          </w:p>
          <w:p w:rsidRPr="00A4532E" w:rsidR="00A4532E" w:rsidP="00A4532E" w:rsidRDefault="00A4532E">
            <w:pPr>
              <w:rPr>
                <w:szCs w:val="24"/>
              </w:rPr>
            </w:pPr>
          </w:p>
          <w:p w:rsidRPr="00A4532E" w:rsidR="00A4532E" w:rsidP="00A4532E" w:rsidRDefault="00A4532E">
            <w:pPr>
              <w:rPr>
                <w:szCs w:val="24"/>
              </w:rPr>
            </w:pPr>
            <w:r w:rsidRPr="00A4532E">
              <w:rPr>
                <w:szCs w:val="24"/>
              </w:rPr>
              <w:t>GEWIJZIGDE STEMMINGSLIJST</w:t>
            </w:r>
          </w:p>
          <w:p w:rsidRPr="00A4532E" w:rsidR="00A4532E" w:rsidP="00A4532E" w:rsidRDefault="00A4532E">
            <w:pPr>
              <w:ind w:right="2835"/>
              <w:rPr>
                <w:szCs w:val="24"/>
              </w:rPr>
            </w:pPr>
            <w:r>
              <w:rPr>
                <w:szCs w:val="24"/>
              </w:rPr>
              <w:t xml:space="preserve">   </w:t>
            </w:r>
          </w:p>
          <w:p w:rsidRPr="00A4532E" w:rsidR="00A4532E" w:rsidP="00A4532E" w:rsidRDefault="00A4532E">
            <w:pPr>
              <w:ind w:right="2835"/>
              <w:rPr>
                <w:i/>
                <w:szCs w:val="24"/>
              </w:rPr>
            </w:pPr>
            <w:r w:rsidRPr="00A4532E">
              <w:rPr>
                <w:i/>
                <w:szCs w:val="24"/>
              </w:rPr>
              <w:t>Wijzigingen aangegeven met *</w:t>
            </w:r>
          </w:p>
          <w:p w:rsidRPr="00A4532E" w:rsidR="00A4532E" w:rsidP="00A4532E" w:rsidRDefault="00A4532E">
            <w:pPr>
              <w:rPr>
                <w:szCs w:val="24"/>
              </w:rPr>
            </w:pPr>
          </w:p>
          <w:p w:rsidRPr="00A4532E" w:rsidR="00A4532E" w:rsidP="00A4532E" w:rsidRDefault="00A4532E">
            <w:pPr>
              <w:rPr>
                <w:szCs w:val="24"/>
              </w:rPr>
            </w:pPr>
            <w:r w:rsidRPr="00A4532E">
              <w:rPr>
                <w:szCs w:val="24"/>
              </w:rPr>
              <w:t>- artikelen 1 t/m 5</w:t>
            </w:r>
          </w:p>
          <w:p w:rsidRPr="00A4532E" w:rsidR="00A4532E" w:rsidP="00A4532E" w:rsidRDefault="00A4532E">
            <w:pPr>
              <w:rPr>
                <w:i/>
                <w:szCs w:val="24"/>
              </w:rPr>
            </w:pPr>
            <w:r w:rsidRPr="00A4532E">
              <w:rPr>
                <w:i/>
                <w:szCs w:val="24"/>
              </w:rPr>
              <w:t>departementale begrotingsstaat</w:t>
            </w:r>
          </w:p>
          <w:p w:rsidRPr="00A4532E" w:rsidR="00A4532E" w:rsidP="00A4532E" w:rsidRDefault="00A4532E">
            <w:pPr>
              <w:rPr>
                <w:szCs w:val="24"/>
              </w:rPr>
            </w:pPr>
            <w:r w:rsidRPr="00A4532E">
              <w:rPr>
                <w:szCs w:val="24"/>
              </w:rPr>
              <w:t>- artikelen 01 en 02</w:t>
            </w:r>
          </w:p>
          <w:p w:rsidRPr="00A4532E" w:rsidR="00A4532E" w:rsidP="00A4532E" w:rsidRDefault="00A4532E">
            <w:pPr>
              <w:rPr>
                <w:szCs w:val="24"/>
              </w:rPr>
            </w:pPr>
            <w:r w:rsidRPr="00A4532E">
              <w:rPr>
                <w:szCs w:val="24"/>
                <w:highlight w:val="yellow"/>
              </w:rPr>
              <w:t>*- amendement Ellemeet/Kerstens (9)</w:t>
            </w:r>
            <w:r w:rsidRPr="00A4532E">
              <w:rPr>
                <w:szCs w:val="24"/>
              </w:rPr>
              <w:t xml:space="preserve"> over het terugdraaien van de verlaging van de middelen voor wijkverpleging</w:t>
            </w:r>
          </w:p>
          <w:p w:rsidRPr="00A4532E" w:rsidR="00A4532E" w:rsidP="00A4532E" w:rsidRDefault="00A4532E">
            <w:pPr>
              <w:rPr>
                <w:szCs w:val="24"/>
              </w:rPr>
            </w:pPr>
            <w:r w:rsidRPr="00A4532E">
              <w:rPr>
                <w:szCs w:val="24"/>
              </w:rPr>
              <w:t>- artikel 03</w:t>
            </w:r>
          </w:p>
          <w:p w:rsidRPr="00A4532E" w:rsidR="00A4532E" w:rsidP="00A4532E" w:rsidRDefault="00A4532E">
            <w:pPr>
              <w:rPr>
                <w:szCs w:val="24"/>
              </w:rPr>
            </w:pPr>
            <w:r w:rsidRPr="00A4532E">
              <w:rPr>
                <w:szCs w:val="24"/>
                <w:highlight w:val="yellow"/>
              </w:rPr>
              <w:t>- amendement Alkaya/Van Gerven (6)</w:t>
            </w:r>
            <w:r w:rsidRPr="00A4532E">
              <w:rPr>
                <w:szCs w:val="24"/>
              </w:rPr>
              <w:t xml:space="preserve"> over middelen voor een fonds ten behoeve van onderzoek, ontwikkeling en registratie van geneesmiddelen</w:t>
            </w:r>
          </w:p>
          <w:p w:rsidRPr="00A4532E" w:rsidR="00A4532E" w:rsidP="00A4532E" w:rsidRDefault="00A4532E">
            <w:pPr>
              <w:rPr>
                <w:szCs w:val="24"/>
              </w:rPr>
            </w:pPr>
            <w:r w:rsidRPr="00A4532E">
              <w:rPr>
                <w:szCs w:val="24"/>
                <w:highlight w:val="yellow"/>
              </w:rPr>
              <w:lastRenderedPageBreak/>
              <w:t>- gewijzigd amendement Klaver/Ellemeet (8)</w:t>
            </w:r>
            <w:r w:rsidRPr="00A4532E">
              <w:rPr>
                <w:szCs w:val="24"/>
              </w:rPr>
              <w:t xml:space="preserve"> over middelen voor een bonus voor zorgprofessionals</w:t>
            </w:r>
          </w:p>
          <w:p w:rsidRPr="00A4532E" w:rsidR="00A4532E" w:rsidP="00A4532E" w:rsidRDefault="00A4532E">
            <w:pPr>
              <w:rPr>
                <w:szCs w:val="24"/>
              </w:rPr>
            </w:pPr>
            <w:r w:rsidRPr="00A4532E">
              <w:rPr>
                <w:szCs w:val="24"/>
              </w:rPr>
              <w:t>- artikel 04</w:t>
            </w:r>
          </w:p>
          <w:p w:rsidRPr="00A4532E" w:rsidR="00A4532E" w:rsidP="00A4532E" w:rsidRDefault="00A4532E">
            <w:pPr>
              <w:rPr>
                <w:szCs w:val="24"/>
              </w:rPr>
            </w:pPr>
            <w:r w:rsidRPr="00A4532E">
              <w:rPr>
                <w:szCs w:val="24"/>
              </w:rPr>
              <w:t>- artikelen 05 t/m 11</w:t>
            </w:r>
          </w:p>
          <w:p w:rsidRPr="00A4532E" w:rsidR="00A4532E" w:rsidP="00A4532E" w:rsidRDefault="00A4532E">
            <w:pPr>
              <w:rPr>
                <w:szCs w:val="24"/>
              </w:rPr>
            </w:pPr>
            <w:r w:rsidRPr="00A4532E">
              <w:rPr>
                <w:szCs w:val="24"/>
              </w:rPr>
              <w:t>- departementale begrotingsstaat</w:t>
            </w:r>
          </w:p>
          <w:p w:rsidRPr="00A4532E" w:rsidR="00A4532E" w:rsidP="00A4532E" w:rsidRDefault="00A4532E">
            <w:pPr>
              <w:rPr>
                <w:szCs w:val="24"/>
              </w:rPr>
            </w:pPr>
            <w:r w:rsidRPr="00A4532E">
              <w:rPr>
                <w:szCs w:val="24"/>
              </w:rPr>
              <w:t>- beweegreden</w:t>
            </w:r>
          </w:p>
          <w:p w:rsidRPr="00A42B58" w:rsidR="00087AF4" w:rsidP="008D01E7" w:rsidRDefault="00A4532E">
            <w:pPr>
              <w:rPr>
                <w:szCs w:val="24"/>
              </w:rPr>
            </w:pPr>
            <w:r w:rsidRPr="00A4532E">
              <w:rPr>
                <w:szCs w:val="24"/>
                <w:highlight w:val="yellow"/>
              </w:rPr>
              <w:t>- wetsvoorstel</w:t>
            </w:r>
          </w:p>
        </w:tc>
      </w:tr>
      <w:tr w:rsidRPr="001F028E" w:rsidR="001A4547" w:rsidTr="000402FF">
        <w:trPr>
          <w:trHeight w:val="146"/>
        </w:trPr>
        <w:tc>
          <w:tcPr>
            <w:tcW w:w="1513" w:type="pct"/>
            <w:tcBorders>
              <w:top w:val="nil"/>
              <w:left w:val="nil"/>
              <w:bottom w:val="nil"/>
              <w:right w:val="nil"/>
            </w:tcBorders>
          </w:tcPr>
          <w:p w:rsidRPr="00DF108C" w:rsidR="001A4547" w:rsidP="008D01E7" w:rsidRDefault="001A4547">
            <w:pPr>
              <w:rPr>
                <w:b/>
                <w:color w:val="000000"/>
                <w:szCs w:val="24"/>
              </w:rPr>
            </w:pPr>
          </w:p>
        </w:tc>
        <w:tc>
          <w:tcPr>
            <w:tcW w:w="80" w:type="pct"/>
            <w:tcBorders>
              <w:top w:val="nil"/>
              <w:left w:val="nil"/>
              <w:bottom w:val="nil"/>
              <w:right w:val="nil"/>
            </w:tcBorders>
          </w:tcPr>
          <w:p w:rsidRPr="0027433B" w:rsidR="001A4547" w:rsidP="008D01E7" w:rsidRDefault="001A4547">
            <w:pPr>
              <w:rPr>
                <w:szCs w:val="24"/>
              </w:rPr>
            </w:pPr>
          </w:p>
        </w:tc>
        <w:tc>
          <w:tcPr>
            <w:tcW w:w="3407" w:type="pct"/>
            <w:tcBorders>
              <w:top w:val="nil"/>
              <w:left w:val="nil"/>
              <w:bottom w:val="nil"/>
              <w:right w:val="nil"/>
            </w:tcBorders>
          </w:tcPr>
          <w:p w:rsidRPr="001F028E" w:rsidR="001A4547" w:rsidP="008D01E7" w:rsidRDefault="001A4547"/>
        </w:tc>
      </w:tr>
      <w:tr w:rsidRPr="001F028E" w:rsidR="001A4547" w:rsidTr="000402FF">
        <w:trPr>
          <w:trHeight w:val="146"/>
        </w:trPr>
        <w:tc>
          <w:tcPr>
            <w:tcW w:w="1513" w:type="pct"/>
            <w:tcBorders>
              <w:top w:val="nil"/>
              <w:left w:val="nil"/>
              <w:bottom w:val="nil"/>
              <w:right w:val="nil"/>
            </w:tcBorders>
          </w:tcPr>
          <w:p w:rsidRPr="00DF108C" w:rsidR="001A4547" w:rsidP="008D01E7" w:rsidRDefault="001A4547">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1A4547" w:rsidP="008D01E7" w:rsidRDefault="001A4547">
            <w:pPr>
              <w:rPr>
                <w:szCs w:val="24"/>
              </w:rPr>
            </w:pPr>
          </w:p>
        </w:tc>
        <w:tc>
          <w:tcPr>
            <w:tcW w:w="3407" w:type="pct"/>
            <w:tcBorders>
              <w:top w:val="nil"/>
              <w:left w:val="nil"/>
              <w:bottom w:val="nil"/>
              <w:right w:val="nil"/>
            </w:tcBorders>
          </w:tcPr>
          <w:p w:rsidRPr="001F028E" w:rsidR="001A4547" w:rsidP="008D01E7" w:rsidRDefault="00BC5724">
            <w:r>
              <w:t>36</w:t>
            </w:r>
            <w:r w:rsidR="001A4547">
              <w:t xml:space="preserve">. Stemmingen in verband met: </w:t>
            </w:r>
          </w:p>
        </w:tc>
      </w:tr>
      <w:tr w:rsidRPr="001F028E" w:rsidR="001A4547" w:rsidTr="000402FF">
        <w:trPr>
          <w:trHeight w:val="146"/>
        </w:trPr>
        <w:tc>
          <w:tcPr>
            <w:tcW w:w="1513" w:type="pct"/>
            <w:tcBorders>
              <w:top w:val="nil"/>
              <w:left w:val="nil"/>
              <w:bottom w:val="nil"/>
              <w:right w:val="nil"/>
            </w:tcBorders>
          </w:tcPr>
          <w:p w:rsidRPr="00DF108C" w:rsidR="001A4547" w:rsidP="008D01E7" w:rsidRDefault="001A4547">
            <w:pPr>
              <w:rPr>
                <w:b/>
                <w:color w:val="000000"/>
                <w:szCs w:val="24"/>
              </w:rPr>
            </w:pPr>
            <w:r>
              <w:rPr>
                <w:b/>
                <w:color w:val="000000"/>
                <w:szCs w:val="24"/>
              </w:rPr>
              <w:t>35 450-XVII</w:t>
            </w:r>
          </w:p>
        </w:tc>
        <w:tc>
          <w:tcPr>
            <w:tcW w:w="80" w:type="pct"/>
            <w:tcBorders>
              <w:top w:val="nil"/>
              <w:left w:val="nil"/>
              <w:bottom w:val="nil"/>
              <w:right w:val="nil"/>
            </w:tcBorders>
          </w:tcPr>
          <w:p w:rsidRPr="0027433B" w:rsidR="001A4547" w:rsidP="008D01E7" w:rsidRDefault="001A4547">
            <w:pPr>
              <w:rPr>
                <w:szCs w:val="24"/>
              </w:rPr>
            </w:pPr>
          </w:p>
        </w:tc>
        <w:tc>
          <w:tcPr>
            <w:tcW w:w="3407" w:type="pct"/>
            <w:tcBorders>
              <w:top w:val="nil"/>
              <w:left w:val="nil"/>
              <w:bottom w:val="nil"/>
              <w:right w:val="nil"/>
            </w:tcBorders>
          </w:tcPr>
          <w:p w:rsidRPr="001F028E" w:rsidR="001A4547" w:rsidP="008D01E7" w:rsidRDefault="001A4547">
            <w:r w:rsidRPr="00B7243D">
              <w:rPr>
                <w:szCs w:val="24"/>
              </w:rPr>
              <w:t>Wijziging van de begrotingsstaat van Buitenlandse Handel en Ontwikkelingssamenwerking (XVII) voor het jaar 2020 (wijziging samenhangende met de Voorjaarsnota)</w:t>
            </w:r>
          </w:p>
        </w:tc>
      </w:tr>
      <w:tr w:rsidRPr="001F028E" w:rsidR="001A4547" w:rsidTr="000402FF">
        <w:trPr>
          <w:trHeight w:val="146"/>
        </w:trPr>
        <w:tc>
          <w:tcPr>
            <w:tcW w:w="1513" w:type="pct"/>
            <w:tcBorders>
              <w:top w:val="nil"/>
              <w:left w:val="nil"/>
              <w:bottom w:val="nil"/>
              <w:right w:val="nil"/>
            </w:tcBorders>
          </w:tcPr>
          <w:p w:rsidRPr="00DF108C" w:rsidR="001A4547" w:rsidP="008D01E7" w:rsidRDefault="001A4547">
            <w:pPr>
              <w:rPr>
                <w:b/>
                <w:color w:val="000000"/>
                <w:szCs w:val="24"/>
              </w:rPr>
            </w:pPr>
          </w:p>
        </w:tc>
        <w:tc>
          <w:tcPr>
            <w:tcW w:w="80" w:type="pct"/>
            <w:tcBorders>
              <w:top w:val="nil"/>
              <w:left w:val="nil"/>
              <w:bottom w:val="nil"/>
              <w:right w:val="nil"/>
            </w:tcBorders>
          </w:tcPr>
          <w:p w:rsidRPr="0027433B" w:rsidR="001A4547" w:rsidP="008D01E7" w:rsidRDefault="001A4547">
            <w:pPr>
              <w:rPr>
                <w:szCs w:val="24"/>
              </w:rPr>
            </w:pPr>
          </w:p>
        </w:tc>
        <w:tc>
          <w:tcPr>
            <w:tcW w:w="3407" w:type="pct"/>
            <w:tcBorders>
              <w:top w:val="nil"/>
              <w:left w:val="nil"/>
              <w:bottom w:val="nil"/>
              <w:right w:val="nil"/>
            </w:tcBorders>
          </w:tcPr>
          <w:p w:rsidRPr="001F028E" w:rsidR="001A4547" w:rsidP="008D01E7" w:rsidRDefault="001A4547"/>
        </w:tc>
      </w:tr>
      <w:tr w:rsidRPr="001F028E" w:rsidR="001A4547" w:rsidTr="000402FF">
        <w:trPr>
          <w:trHeight w:val="146"/>
        </w:trPr>
        <w:tc>
          <w:tcPr>
            <w:tcW w:w="1513" w:type="pct"/>
            <w:tcBorders>
              <w:top w:val="nil"/>
              <w:left w:val="nil"/>
              <w:bottom w:val="nil"/>
              <w:right w:val="nil"/>
            </w:tcBorders>
          </w:tcPr>
          <w:p w:rsidRPr="00DF108C" w:rsidR="001A4547" w:rsidP="008D01E7" w:rsidRDefault="001A4547">
            <w:pPr>
              <w:rPr>
                <w:b/>
                <w:color w:val="000000"/>
                <w:szCs w:val="24"/>
              </w:rPr>
            </w:pPr>
          </w:p>
        </w:tc>
        <w:tc>
          <w:tcPr>
            <w:tcW w:w="80" w:type="pct"/>
            <w:tcBorders>
              <w:top w:val="nil"/>
              <w:left w:val="nil"/>
              <w:bottom w:val="nil"/>
              <w:right w:val="nil"/>
            </w:tcBorders>
          </w:tcPr>
          <w:p w:rsidRPr="0027433B" w:rsidR="001A4547" w:rsidP="008D01E7" w:rsidRDefault="001A4547">
            <w:pPr>
              <w:rPr>
                <w:szCs w:val="24"/>
              </w:rPr>
            </w:pPr>
          </w:p>
        </w:tc>
        <w:tc>
          <w:tcPr>
            <w:tcW w:w="3407" w:type="pct"/>
            <w:tcBorders>
              <w:top w:val="nil"/>
              <w:left w:val="nil"/>
              <w:bottom w:val="nil"/>
              <w:right w:val="nil"/>
            </w:tcBorders>
          </w:tcPr>
          <w:p w:rsidRPr="001A4547" w:rsidR="001A4547" w:rsidP="001A4547" w:rsidRDefault="001A4547">
            <w:pPr>
              <w:rPr>
                <w:szCs w:val="24"/>
              </w:rPr>
            </w:pPr>
            <w:r w:rsidRPr="001A4547">
              <w:rPr>
                <w:szCs w:val="24"/>
              </w:rPr>
              <w:t>35 450</w:t>
            </w:r>
            <w:r>
              <w:rPr>
                <w:szCs w:val="24"/>
              </w:rPr>
              <w:t>-XVII</w:t>
            </w:r>
            <w:r>
              <w:rPr>
                <w:szCs w:val="24"/>
              </w:rPr>
              <w:tab/>
              <w:t xml:space="preserve">       </w:t>
            </w:r>
            <w:r w:rsidRPr="001A4547">
              <w:rPr>
                <w:szCs w:val="24"/>
              </w:rPr>
              <w:t>(bijgewerkt t/m amendement nr. 4)</w:t>
            </w:r>
          </w:p>
          <w:p w:rsidRPr="001A4547" w:rsidR="001A4547" w:rsidP="001A4547" w:rsidRDefault="001A4547">
            <w:pPr>
              <w:rPr>
                <w:szCs w:val="24"/>
              </w:rPr>
            </w:pPr>
          </w:p>
          <w:p w:rsidRPr="001A4547" w:rsidR="001A4547" w:rsidP="001A4547" w:rsidRDefault="001A4547">
            <w:pPr>
              <w:rPr>
                <w:szCs w:val="24"/>
              </w:rPr>
            </w:pPr>
            <w:r w:rsidRPr="001A4547">
              <w:rPr>
                <w:szCs w:val="24"/>
              </w:rPr>
              <w:t>- artikelen 1 t/m 3</w:t>
            </w:r>
          </w:p>
          <w:p w:rsidRPr="001A4547" w:rsidR="001A4547" w:rsidP="001A4547" w:rsidRDefault="001A4547">
            <w:pPr>
              <w:rPr>
                <w:i/>
                <w:szCs w:val="24"/>
              </w:rPr>
            </w:pPr>
            <w:r w:rsidRPr="001A4547">
              <w:rPr>
                <w:i/>
                <w:szCs w:val="24"/>
              </w:rPr>
              <w:t>departementale begrotingsstaat</w:t>
            </w:r>
          </w:p>
          <w:p w:rsidRPr="001A4547" w:rsidR="001A4547" w:rsidP="001A4547" w:rsidRDefault="001A4547">
            <w:pPr>
              <w:rPr>
                <w:szCs w:val="24"/>
              </w:rPr>
            </w:pPr>
            <w:r w:rsidRPr="001A4547">
              <w:rPr>
                <w:szCs w:val="24"/>
              </w:rPr>
              <w:t>- artikelen 1 t/m 4</w:t>
            </w:r>
          </w:p>
          <w:p w:rsidRPr="001A4547" w:rsidR="001A4547" w:rsidP="001A4547" w:rsidRDefault="001A4547">
            <w:pPr>
              <w:rPr>
                <w:szCs w:val="24"/>
              </w:rPr>
            </w:pPr>
            <w:r w:rsidRPr="001A4547">
              <w:rPr>
                <w:szCs w:val="24"/>
                <w:highlight w:val="yellow"/>
              </w:rPr>
              <w:t>- amendement Alkaya c.s. (4)</w:t>
            </w:r>
            <w:r w:rsidRPr="001A4547">
              <w:rPr>
                <w:szCs w:val="24"/>
              </w:rPr>
              <w:t xml:space="preserve"> over middelen voor de internationale aanpak van de coronacrisis</w:t>
            </w:r>
          </w:p>
          <w:p w:rsidRPr="001A4547" w:rsidR="001A4547" w:rsidP="001A4547" w:rsidRDefault="001A4547">
            <w:pPr>
              <w:rPr>
                <w:szCs w:val="24"/>
              </w:rPr>
            </w:pPr>
            <w:r w:rsidRPr="001A4547">
              <w:rPr>
                <w:szCs w:val="24"/>
              </w:rPr>
              <w:t>- artikel 5</w:t>
            </w:r>
          </w:p>
          <w:p w:rsidRPr="001A4547" w:rsidR="001A4547" w:rsidP="001A4547" w:rsidRDefault="001A4547">
            <w:pPr>
              <w:rPr>
                <w:szCs w:val="24"/>
              </w:rPr>
            </w:pPr>
            <w:r w:rsidRPr="001A4547">
              <w:rPr>
                <w:szCs w:val="24"/>
              </w:rPr>
              <w:t>- departementale begrotingsstaat</w:t>
            </w:r>
          </w:p>
          <w:p w:rsidRPr="001A4547" w:rsidR="001A4547" w:rsidP="001A4547" w:rsidRDefault="001A4547">
            <w:pPr>
              <w:rPr>
                <w:szCs w:val="24"/>
              </w:rPr>
            </w:pPr>
            <w:r w:rsidRPr="001A4547">
              <w:rPr>
                <w:szCs w:val="24"/>
              </w:rPr>
              <w:t>- beweegreden</w:t>
            </w:r>
          </w:p>
          <w:p w:rsidRPr="001A4547" w:rsidR="001A4547" w:rsidP="008D01E7" w:rsidRDefault="001A4547">
            <w:pPr>
              <w:rPr>
                <w:szCs w:val="24"/>
              </w:rPr>
            </w:pPr>
            <w:r w:rsidRPr="001A4547">
              <w:rPr>
                <w:szCs w:val="24"/>
                <w:highlight w:val="yellow"/>
              </w:rPr>
              <w:t>- wetsvoorstel</w:t>
            </w:r>
          </w:p>
        </w:tc>
      </w:tr>
      <w:tr w:rsidRPr="001F028E" w:rsidR="00E46DCB" w:rsidTr="000402FF">
        <w:trPr>
          <w:trHeight w:val="146"/>
        </w:trPr>
        <w:tc>
          <w:tcPr>
            <w:tcW w:w="1513" w:type="pct"/>
            <w:tcBorders>
              <w:top w:val="nil"/>
              <w:left w:val="nil"/>
              <w:bottom w:val="nil"/>
              <w:right w:val="nil"/>
            </w:tcBorders>
          </w:tcPr>
          <w:p w:rsidRPr="00DF108C" w:rsidR="00E46DCB" w:rsidP="008D01E7" w:rsidRDefault="00E46DCB">
            <w:pPr>
              <w:rPr>
                <w:b/>
                <w:color w:val="000000"/>
                <w:szCs w:val="24"/>
              </w:rPr>
            </w:pPr>
          </w:p>
        </w:tc>
        <w:tc>
          <w:tcPr>
            <w:tcW w:w="80" w:type="pct"/>
            <w:tcBorders>
              <w:top w:val="nil"/>
              <w:left w:val="nil"/>
              <w:bottom w:val="nil"/>
              <w:right w:val="nil"/>
            </w:tcBorders>
          </w:tcPr>
          <w:p w:rsidRPr="0027433B" w:rsidR="00E46DCB" w:rsidP="008D01E7" w:rsidRDefault="00E46DCB">
            <w:pPr>
              <w:rPr>
                <w:szCs w:val="24"/>
              </w:rPr>
            </w:pPr>
          </w:p>
        </w:tc>
        <w:tc>
          <w:tcPr>
            <w:tcW w:w="3407" w:type="pct"/>
            <w:tcBorders>
              <w:top w:val="nil"/>
              <w:left w:val="nil"/>
              <w:bottom w:val="nil"/>
              <w:right w:val="nil"/>
            </w:tcBorders>
          </w:tcPr>
          <w:p w:rsidRPr="001F028E" w:rsidR="00E46DCB" w:rsidP="008D01E7" w:rsidRDefault="00E46DCB"/>
        </w:tc>
      </w:tr>
      <w:tr w:rsidRPr="001F028E" w:rsidR="00E46DCB" w:rsidTr="000402FF">
        <w:trPr>
          <w:trHeight w:val="146"/>
        </w:trPr>
        <w:tc>
          <w:tcPr>
            <w:tcW w:w="1513" w:type="pct"/>
            <w:tcBorders>
              <w:top w:val="nil"/>
              <w:left w:val="nil"/>
              <w:bottom w:val="nil"/>
              <w:right w:val="nil"/>
            </w:tcBorders>
          </w:tcPr>
          <w:p w:rsidRPr="00DF108C" w:rsidR="00E46DCB" w:rsidP="008D01E7" w:rsidRDefault="00E46DCB">
            <w:pPr>
              <w:rPr>
                <w:b/>
                <w:color w:val="000000"/>
                <w:szCs w:val="24"/>
              </w:rPr>
            </w:pPr>
            <w:r>
              <w:rPr>
                <w:b/>
                <w:color w:val="000000"/>
                <w:szCs w:val="24"/>
              </w:rPr>
              <w:t>Stemming</w:t>
            </w:r>
          </w:p>
        </w:tc>
        <w:tc>
          <w:tcPr>
            <w:tcW w:w="80" w:type="pct"/>
            <w:tcBorders>
              <w:top w:val="nil"/>
              <w:left w:val="nil"/>
              <w:bottom w:val="nil"/>
              <w:right w:val="nil"/>
            </w:tcBorders>
          </w:tcPr>
          <w:p w:rsidRPr="0027433B" w:rsidR="00E46DCB" w:rsidP="008D01E7" w:rsidRDefault="00E46DCB">
            <w:pPr>
              <w:rPr>
                <w:szCs w:val="24"/>
              </w:rPr>
            </w:pPr>
          </w:p>
        </w:tc>
        <w:tc>
          <w:tcPr>
            <w:tcW w:w="3407" w:type="pct"/>
            <w:tcBorders>
              <w:top w:val="nil"/>
              <w:left w:val="nil"/>
              <w:bottom w:val="nil"/>
              <w:right w:val="nil"/>
            </w:tcBorders>
          </w:tcPr>
          <w:p w:rsidRPr="001F028E" w:rsidR="00E46DCB" w:rsidP="008D01E7" w:rsidRDefault="00E46DCB">
            <w:r>
              <w:t xml:space="preserve">37. Stemming over: aangehouden motie ingediend bij </w:t>
            </w:r>
            <w:r w:rsidRPr="00B94FDA" w:rsidR="00B94FDA">
              <w:t>het notaoverleg over Veiligheid</w:t>
            </w:r>
          </w:p>
        </w:tc>
      </w:tr>
      <w:tr w:rsidRPr="001F028E" w:rsidR="00EB51EF" w:rsidTr="000402FF">
        <w:trPr>
          <w:trHeight w:val="146"/>
        </w:trPr>
        <w:tc>
          <w:tcPr>
            <w:tcW w:w="1513" w:type="pct"/>
            <w:tcBorders>
              <w:top w:val="nil"/>
              <w:left w:val="nil"/>
              <w:bottom w:val="nil"/>
              <w:right w:val="nil"/>
            </w:tcBorders>
          </w:tcPr>
          <w:p w:rsidRPr="00E46DCB" w:rsidR="00EB51EF" w:rsidP="008D01E7" w:rsidRDefault="00EB51EF">
            <w:pPr>
              <w:rPr>
                <w:b/>
                <w:color w:val="000000"/>
                <w:szCs w:val="24"/>
              </w:rPr>
            </w:pPr>
          </w:p>
        </w:tc>
        <w:tc>
          <w:tcPr>
            <w:tcW w:w="80" w:type="pct"/>
            <w:tcBorders>
              <w:top w:val="nil"/>
              <w:left w:val="nil"/>
              <w:bottom w:val="nil"/>
              <w:right w:val="nil"/>
            </w:tcBorders>
          </w:tcPr>
          <w:p w:rsidRPr="0027433B" w:rsidR="00EB51EF" w:rsidP="008D01E7" w:rsidRDefault="00EB51EF">
            <w:pPr>
              <w:rPr>
                <w:szCs w:val="24"/>
              </w:rPr>
            </w:pPr>
          </w:p>
        </w:tc>
        <w:tc>
          <w:tcPr>
            <w:tcW w:w="3407" w:type="pct"/>
            <w:tcBorders>
              <w:top w:val="nil"/>
              <w:left w:val="nil"/>
              <w:bottom w:val="nil"/>
              <w:right w:val="nil"/>
            </w:tcBorders>
          </w:tcPr>
          <w:p w:rsidR="00EB51EF" w:rsidP="00291012" w:rsidRDefault="00291012">
            <w:r w:rsidRPr="00291012">
              <w:rPr>
                <w:b/>
              </w:rPr>
              <w:t xml:space="preserve">De Voorzitter: mw. </w:t>
            </w:r>
            <w:r>
              <w:rPr>
                <w:b/>
              </w:rPr>
              <w:t>Van der Graaf</w:t>
            </w:r>
            <w:r w:rsidRPr="00291012">
              <w:rPr>
                <w:b/>
              </w:rPr>
              <w:t xml:space="preserve"> wenst haar motie op stuk nr. </w:t>
            </w:r>
            <w:r>
              <w:rPr>
                <w:b/>
              </w:rPr>
              <w:t>952</w:t>
            </w:r>
            <w:r w:rsidRPr="00291012">
              <w:rPr>
                <w:b/>
              </w:rPr>
              <w:t xml:space="preserve"> te wijzigen. De gewijzigde motie is rondgedeeld. Ik neem aan dat wij daar nu over kunnen stemmen.</w:t>
            </w:r>
          </w:p>
        </w:tc>
      </w:tr>
      <w:tr w:rsidRPr="001F028E" w:rsidR="00E46DCB" w:rsidTr="000402FF">
        <w:trPr>
          <w:trHeight w:val="146"/>
        </w:trPr>
        <w:tc>
          <w:tcPr>
            <w:tcW w:w="1513" w:type="pct"/>
            <w:tcBorders>
              <w:top w:val="nil"/>
              <w:left w:val="nil"/>
              <w:bottom w:val="nil"/>
              <w:right w:val="nil"/>
            </w:tcBorders>
          </w:tcPr>
          <w:p w:rsidRPr="00DF108C" w:rsidR="00E46DCB" w:rsidP="008D01E7" w:rsidRDefault="00E46DCB">
            <w:pPr>
              <w:rPr>
                <w:b/>
                <w:color w:val="000000"/>
                <w:szCs w:val="24"/>
              </w:rPr>
            </w:pPr>
            <w:r w:rsidRPr="00E46DCB">
              <w:rPr>
                <w:b/>
                <w:color w:val="000000"/>
                <w:szCs w:val="24"/>
              </w:rPr>
              <w:t>29</w:t>
            </w:r>
            <w:r>
              <w:rPr>
                <w:b/>
                <w:color w:val="000000"/>
                <w:szCs w:val="24"/>
              </w:rPr>
              <w:t xml:space="preserve"> 628, nr. </w:t>
            </w:r>
            <w:r w:rsidRPr="00E46DCB">
              <w:rPr>
                <w:b/>
                <w:color w:val="000000"/>
                <w:szCs w:val="24"/>
              </w:rPr>
              <w:t>952</w:t>
            </w:r>
            <w:r w:rsidR="00EB51EF">
              <w:rPr>
                <w:b/>
                <w:color w:val="000000"/>
                <w:szCs w:val="24"/>
              </w:rPr>
              <w:t xml:space="preserve"> (gewijzigd)</w:t>
            </w:r>
          </w:p>
        </w:tc>
        <w:tc>
          <w:tcPr>
            <w:tcW w:w="80" w:type="pct"/>
            <w:tcBorders>
              <w:top w:val="nil"/>
              <w:left w:val="nil"/>
              <w:bottom w:val="nil"/>
              <w:right w:val="nil"/>
            </w:tcBorders>
          </w:tcPr>
          <w:p w:rsidRPr="0027433B" w:rsidR="00E46DCB" w:rsidP="008D01E7" w:rsidRDefault="00E46DCB">
            <w:pPr>
              <w:rPr>
                <w:szCs w:val="24"/>
              </w:rPr>
            </w:pPr>
          </w:p>
        </w:tc>
        <w:tc>
          <w:tcPr>
            <w:tcW w:w="3407" w:type="pct"/>
            <w:tcBorders>
              <w:top w:val="nil"/>
              <w:left w:val="nil"/>
              <w:bottom w:val="nil"/>
              <w:right w:val="nil"/>
            </w:tcBorders>
          </w:tcPr>
          <w:p w:rsidRPr="001F028E" w:rsidR="00E46DCB" w:rsidP="00E43E39" w:rsidRDefault="00E43E39">
            <w:r>
              <w:t xml:space="preserve">-de </w:t>
            </w:r>
            <w:r w:rsidR="00EB51EF">
              <w:t xml:space="preserve">gewijzigde </w:t>
            </w:r>
            <w:r>
              <w:t>m</w:t>
            </w:r>
            <w:r w:rsidRPr="00E43E39">
              <w:t>otie</w:t>
            </w:r>
            <w:r>
              <w:t>-</w:t>
            </w:r>
            <w:r w:rsidRPr="00E43E39">
              <w:t>Van der Graaf</w:t>
            </w:r>
            <w:r>
              <w:t>/</w:t>
            </w:r>
            <w:r w:rsidRPr="00E43E39">
              <w:t>Kuiken over een actieplan om verzuim en uitstroom terug te dringen bij de AVIM</w:t>
            </w:r>
          </w:p>
        </w:tc>
      </w:tr>
      <w:tr w:rsidRPr="001F028E" w:rsidR="005D5CF4" w:rsidTr="000402FF">
        <w:trPr>
          <w:trHeight w:val="146"/>
        </w:trPr>
        <w:tc>
          <w:tcPr>
            <w:tcW w:w="1513" w:type="pct"/>
            <w:tcBorders>
              <w:top w:val="nil"/>
              <w:left w:val="nil"/>
              <w:bottom w:val="nil"/>
              <w:right w:val="nil"/>
            </w:tcBorders>
          </w:tcPr>
          <w:p w:rsidRPr="00DF108C" w:rsidR="005D5CF4" w:rsidP="008D01E7" w:rsidRDefault="005D5CF4">
            <w:pPr>
              <w:rPr>
                <w:b/>
                <w:color w:val="000000"/>
                <w:szCs w:val="24"/>
              </w:rPr>
            </w:pPr>
          </w:p>
        </w:tc>
        <w:tc>
          <w:tcPr>
            <w:tcW w:w="80" w:type="pct"/>
            <w:tcBorders>
              <w:top w:val="nil"/>
              <w:left w:val="nil"/>
              <w:bottom w:val="nil"/>
              <w:right w:val="nil"/>
            </w:tcBorders>
          </w:tcPr>
          <w:p w:rsidRPr="0027433B" w:rsidR="005D5CF4" w:rsidP="008D01E7" w:rsidRDefault="005D5CF4">
            <w:pPr>
              <w:rPr>
                <w:szCs w:val="24"/>
              </w:rPr>
            </w:pPr>
          </w:p>
        </w:tc>
        <w:tc>
          <w:tcPr>
            <w:tcW w:w="3407" w:type="pct"/>
            <w:tcBorders>
              <w:top w:val="nil"/>
              <w:left w:val="nil"/>
              <w:bottom w:val="nil"/>
              <w:right w:val="nil"/>
            </w:tcBorders>
          </w:tcPr>
          <w:p w:rsidRPr="001F028E" w:rsidR="005D5CF4" w:rsidP="008D01E7" w:rsidRDefault="005D5CF4"/>
        </w:tc>
      </w:tr>
      <w:tr w:rsidRPr="001F028E" w:rsidR="005D5CF4" w:rsidTr="000402FF">
        <w:trPr>
          <w:trHeight w:val="146"/>
        </w:trPr>
        <w:tc>
          <w:tcPr>
            <w:tcW w:w="1513" w:type="pct"/>
            <w:tcBorders>
              <w:top w:val="nil"/>
              <w:left w:val="nil"/>
              <w:bottom w:val="nil"/>
              <w:right w:val="nil"/>
            </w:tcBorders>
          </w:tcPr>
          <w:p w:rsidRPr="00DF108C" w:rsidR="005D5CF4" w:rsidP="008D01E7" w:rsidRDefault="005D5CF4">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5D5CF4" w:rsidP="008D01E7" w:rsidRDefault="005D5CF4">
            <w:pPr>
              <w:rPr>
                <w:szCs w:val="24"/>
              </w:rPr>
            </w:pPr>
          </w:p>
        </w:tc>
        <w:tc>
          <w:tcPr>
            <w:tcW w:w="3407" w:type="pct"/>
            <w:tcBorders>
              <w:top w:val="nil"/>
              <w:left w:val="nil"/>
              <w:bottom w:val="nil"/>
              <w:right w:val="nil"/>
            </w:tcBorders>
          </w:tcPr>
          <w:p w:rsidRPr="001F028E" w:rsidR="005D5CF4" w:rsidP="008D01E7" w:rsidRDefault="005D5CF4">
            <w:r>
              <w:t xml:space="preserve">38. Stemming over: aangehouden motie ingediend bij </w:t>
            </w:r>
            <w:r w:rsidRPr="00BF7F41" w:rsidR="00BF7F41">
              <w:t>het debat over de Europese Top van 12 en 13 december 2019</w:t>
            </w:r>
          </w:p>
        </w:tc>
      </w:tr>
      <w:tr w:rsidRPr="001F028E" w:rsidR="006A4472" w:rsidTr="000402FF">
        <w:trPr>
          <w:trHeight w:val="146"/>
        </w:trPr>
        <w:tc>
          <w:tcPr>
            <w:tcW w:w="1513" w:type="pct"/>
            <w:tcBorders>
              <w:top w:val="nil"/>
              <w:left w:val="nil"/>
              <w:bottom w:val="nil"/>
              <w:right w:val="nil"/>
            </w:tcBorders>
          </w:tcPr>
          <w:p w:rsidRPr="005D5CF4" w:rsidR="006A4472" w:rsidP="006A4472" w:rsidRDefault="006A4472">
            <w:pPr>
              <w:rPr>
                <w:b/>
              </w:rPr>
            </w:pPr>
          </w:p>
        </w:tc>
        <w:tc>
          <w:tcPr>
            <w:tcW w:w="80" w:type="pct"/>
            <w:tcBorders>
              <w:top w:val="nil"/>
              <w:left w:val="nil"/>
              <w:bottom w:val="nil"/>
              <w:right w:val="nil"/>
            </w:tcBorders>
          </w:tcPr>
          <w:p w:rsidRPr="0027433B" w:rsidR="006A4472" w:rsidP="006A4472" w:rsidRDefault="006A4472"/>
        </w:tc>
        <w:tc>
          <w:tcPr>
            <w:tcW w:w="3407" w:type="pct"/>
            <w:tcBorders>
              <w:top w:val="nil"/>
              <w:left w:val="nil"/>
              <w:bottom w:val="nil"/>
              <w:right w:val="nil"/>
            </w:tcBorders>
          </w:tcPr>
          <w:p w:rsidR="006A4472" w:rsidP="00545C3E" w:rsidRDefault="006A4472">
            <w:r w:rsidRPr="00291012">
              <w:rPr>
                <w:b/>
              </w:rPr>
              <w:t xml:space="preserve">De Voorzitter: mw. </w:t>
            </w:r>
            <w:r>
              <w:rPr>
                <w:b/>
              </w:rPr>
              <w:t>Ouwehand</w:t>
            </w:r>
            <w:r w:rsidRPr="00291012">
              <w:rPr>
                <w:b/>
              </w:rPr>
              <w:t xml:space="preserve"> wenst haar motie op stuk nr. </w:t>
            </w:r>
            <w:r>
              <w:rPr>
                <w:b/>
              </w:rPr>
              <w:t>1499</w:t>
            </w:r>
            <w:r w:rsidR="00545C3E">
              <w:rPr>
                <w:b/>
              </w:rPr>
              <w:t xml:space="preserve"> te wijzigen en verzoekt deze vervolgens opnieuw aan te houden.</w:t>
            </w:r>
          </w:p>
        </w:tc>
      </w:tr>
      <w:tr w:rsidRPr="001F028E" w:rsidR="006A4472" w:rsidTr="000402FF">
        <w:trPr>
          <w:trHeight w:val="146"/>
        </w:trPr>
        <w:tc>
          <w:tcPr>
            <w:tcW w:w="1513" w:type="pct"/>
            <w:tcBorders>
              <w:top w:val="nil"/>
              <w:left w:val="nil"/>
              <w:bottom w:val="nil"/>
              <w:right w:val="nil"/>
            </w:tcBorders>
          </w:tcPr>
          <w:p w:rsidRPr="005D5CF4" w:rsidR="006A4472" w:rsidP="006A4472" w:rsidRDefault="006A4472">
            <w:pPr>
              <w:rPr>
                <w:b/>
              </w:rPr>
            </w:pPr>
            <w:r w:rsidRPr="005D5CF4">
              <w:rPr>
                <w:b/>
              </w:rPr>
              <w:t>21 501-20, nr. 1499</w:t>
            </w:r>
            <w:r>
              <w:rPr>
                <w:b/>
              </w:rPr>
              <w:t xml:space="preserve"> (gewijzigd</w:t>
            </w:r>
            <w:r w:rsidR="00545C3E">
              <w:rPr>
                <w:b/>
              </w:rPr>
              <w:t xml:space="preserve"> en aangehouden</w:t>
            </w:r>
            <w:r>
              <w:rPr>
                <w:b/>
              </w:rPr>
              <w:t>)</w:t>
            </w:r>
          </w:p>
        </w:tc>
        <w:tc>
          <w:tcPr>
            <w:tcW w:w="80" w:type="pct"/>
            <w:tcBorders>
              <w:top w:val="nil"/>
              <w:left w:val="nil"/>
              <w:bottom w:val="nil"/>
              <w:right w:val="nil"/>
            </w:tcBorders>
          </w:tcPr>
          <w:p w:rsidRPr="0027433B" w:rsidR="006A4472" w:rsidP="006A4472" w:rsidRDefault="006A4472"/>
        </w:tc>
        <w:tc>
          <w:tcPr>
            <w:tcW w:w="3407" w:type="pct"/>
            <w:tcBorders>
              <w:top w:val="nil"/>
              <w:left w:val="nil"/>
              <w:bottom w:val="nil"/>
              <w:right w:val="nil"/>
            </w:tcBorders>
          </w:tcPr>
          <w:p w:rsidRPr="001F028E" w:rsidR="006A4472" w:rsidP="006A4472" w:rsidRDefault="006A4472">
            <w:r>
              <w:t>-de gewijzigde m</w:t>
            </w:r>
            <w:r w:rsidRPr="005D5CF4">
              <w:t>otie</w:t>
            </w:r>
            <w:r>
              <w:t>-O</w:t>
            </w:r>
            <w:r w:rsidRPr="005D5CF4">
              <w:t>uwehand</w:t>
            </w:r>
            <w:r>
              <w:t>/</w:t>
            </w:r>
            <w:r w:rsidRPr="005D5CF4">
              <w:t>Van Raan over energie uit houtige biomassa niet langer als duurzame energie aanmerken</w:t>
            </w:r>
          </w:p>
        </w:tc>
      </w:tr>
      <w:tr w:rsidRPr="001F028E" w:rsidR="006A4472" w:rsidTr="000402FF">
        <w:trPr>
          <w:trHeight w:val="146"/>
        </w:trPr>
        <w:tc>
          <w:tcPr>
            <w:tcW w:w="1513" w:type="pct"/>
            <w:tcBorders>
              <w:top w:val="nil"/>
              <w:left w:val="nil"/>
              <w:bottom w:val="nil"/>
              <w:right w:val="nil"/>
            </w:tcBorders>
          </w:tcPr>
          <w:p w:rsidRPr="00DF108C" w:rsidR="006A4472" w:rsidP="006A4472" w:rsidRDefault="006A4472"/>
        </w:tc>
        <w:tc>
          <w:tcPr>
            <w:tcW w:w="80" w:type="pct"/>
            <w:tcBorders>
              <w:top w:val="nil"/>
              <w:left w:val="nil"/>
              <w:bottom w:val="nil"/>
              <w:right w:val="nil"/>
            </w:tcBorders>
          </w:tcPr>
          <w:p w:rsidRPr="0027433B" w:rsidR="006A4472" w:rsidP="006A4472" w:rsidRDefault="006A4472"/>
        </w:tc>
        <w:tc>
          <w:tcPr>
            <w:tcW w:w="3407" w:type="pct"/>
            <w:tcBorders>
              <w:top w:val="nil"/>
              <w:left w:val="nil"/>
              <w:bottom w:val="nil"/>
              <w:right w:val="nil"/>
            </w:tcBorders>
          </w:tcPr>
          <w:p w:rsidRPr="001F028E" w:rsidR="006A4472" w:rsidP="006A4472" w:rsidRDefault="006A4472"/>
        </w:tc>
      </w:tr>
      <w:tr w:rsidRPr="001F028E" w:rsidR="006A4472" w:rsidTr="000402FF">
        <w:trPr>
          <w:trHeight w:val="146"/>
        </w:trPr>
        <w:tc>
          <w:tcPr>
            <w:tcW w:w="1513" w:type="pct"/>
            <w:tcBorders>
              <w:top w:val="nil"/>
              <w:left w:val="nil"/>
              <w:bottom w:val="nil"/>
              <w:right w:val="nil"/>
            </w:tcBorders>
          </w:tcPr>
          <w:p w:rsidRPr="00BF7F41" w:rsidR="006A4472" w:rsidP="006A4472" w:rsidRDefault="00BF7F41">
            <w:pPr>
              <w:rPr>
                <w:b/>
              </w:rPr>
            </w:pPr>
            <w:r w:rsidRPr="00BF7F41">
              <w:rPr>
                <w:b/>
              </w:rPr>
              <w:t xml:space="preserve">Stemming </w:t>
            </w:r>
          </w:p>
        </w:tc>
        <w:tc>
          <w:tcPr>
            <w:tcW w:w="80" w:type="pct"/>
            <w:tcBorders>
              <w:top w:val="nil"/>
              <w:left w:val="nil"/>
              <w:bottom w:val="nil"/>
              <w:right w:val="nil"/>
            </w:tcBorders>
          </w:tcPr>
          <w:p w:rsidRPr="0027433B" w:rsidR="006A4472" w:rsidP="006A4472" w:rsidRDefault="006A4472"/>
        </w:tc>
        <w:tc>
          <w:tcPr>
            <w:tcW w:w="3407" w:type="pct"/>
            <w:tcBorders>
              <w:top w:val="nil"/>
              <w:left w:val="nil"/>
              <w:bottom w:val="nil"/>
              <w:right w:val="nil"/>
            </w:tcBorders>
          </w:tcPr>
          <w:p w:rsidRPr="001F028E" w:rsidR="006A4472" w:rsidP="00BF7F41" w:rsidRDefault="00BF7F41">
            <w:r>
              <w:t xml:space="preserve">39. Stemming over: aangehouden motie ingediend bij </w:t>
            </w:r>
            <w:r w:rsidRPr="00BF7F41">
              <w:t>Vaststelling van de begrotingsstaten van het Ministerie van Economische Zaken en Klimaat (XIII) voor het jaar 2020</w:t>
            </w:r>
          </w:p>
        </w:tc>
      </w:tr>
      <w:tr w:rsidRPr="001F028E" w:rsidR="002C5E8B" w:rsidTr="000402FF">
        <w:trPr>
          <w:trHeight w:val="146"/>
        </w:trPr>
        <w:tc>
          <w:tcPr>
            <w:tcW w:w="1513" w:type="pct"/>
            <w:tcBorders>
              <w:top w:val="nil"/>
              <w:left w:val="nil"/>
              <w:bottom w:val="nil"/>
              <w:right w:val="nil"/>
            </w:tcBorders>
          </w:tcPr>
          <w:p w:rsidRPr="00BF7F41" w:rsidR="002C5E8B" w:rsidP="00BF7F41" w:rsidRDefault="002C5E8B">
            <w:pPr>
              <w:rPr>
                <w:b/>
              </w:rPr>
            </w:pPr>
          </w:p>
        </w:tc>
        <w:tc>
          <w:tcPr>
            <w:tcW w:w="80" w:type="pct"/>
            <w:tcBorders>
              <w:top w:val="nil"/>
              <w:left w:val="nil"/>
              <w:bottom w:val="nil"/>
              <w:right w:val="nil"/>
            </w:tcBorders>
          </w:tcPr>
          <w:p w:rsidRPr="0027433B" w:rsidR="002C5E8B" w:rsidP="006A4472" w:rsidRDefault="002C5E8B"/>
        </w:tc>
        <w:tc>
          <w:tcPr>
            <w:tcW w:w="3407" w:type="pct"/>
            <w:tcBorders>
              <w:top w:val="nil"/>
              <w:left w:val="nil"/>
              <w:bottom w:val="nil"/>
              <w:right w:val="nil"/>
            </w:tcBorders>
          </w:tcPr>
          <w:p w:rsidRPr="002C5E8B" w:rsidR="002C5E8B" w:rsidP="00BF7F41" w:rsidRDefault="002C5E8B">
            <w:pPr>
              <w:rPr>
                <w:b/>
              </w:rPr>
            </w:pPr>
            <w:r w:rsidRPr="002C5E8B">
              <w:rPr>
                <w:b/>
              </w:rPr>
              <w:t xml:space="preserve">De Voorzitter: dhr. Van Raan verzoekt om zijn motie op stuk nr. 104 opnieuw aan te houden. </w:t>
            </w:r>
          </w:p>
        </w:tc>
      </w:tr>
      <w:tr w:rsidRPr="001F028E" w:rsidR="006A4472" w:rsidTr="000402FF">
        <w:trPr>
          <w:trHeight w:val="146"/>
        </w:trPr>
        <w:tc>
          <w:tcPr>
            <w:tcW w:w="1513" w:type="pct"/>
            <w:tcBorders>
              <w:top w:val="nil"/>
              <w:left w:val="nil"/>
              <w:bottom w:val="nil"/>
              <w:right w:val="nil"/>
            </w:tcBorders>
          </w:tcPr>
          <w:p w:rsidRPr="00BF7F41" w:rsidR="006A4472" w:rsidP="00BF7F41" w:rsidRDefault="00BF7F41">
            <w:pPr>
              <w:rPr>
                <w:b/>
              </w:rPr>
            </w:pPr>
            <w:r w:rsidRPr="00BF7F41">
              <w:rPr>
                <w:b/>
              </w:rPr>
              <w:t>35</w:t>
            </w:r>
            <w:r>
              <w:rPr>
                <w:b/>
              </w:rPr>
              <w:t xml:space="preserve"> 300-XIII, nr. 104 (gewijzigd, was nr. </w:t>
            </w:r>
            <w:r w:rsidRPr="00BF7F41">
              <w:rPr>
                <w:b/>
              </w:rPr>
              <w:t>72</w:t>
            </w:r>
            <w:r w:rsidR="002C5E8B">
              <w:rPr>
                <w:b/>
              </w:rPr>
              <w:t xml:space="preserve"> en aangehouden</w:t>
            </w:r>
            <w:r>
              <w:rPr>
                <w:b/>
              </w:rPr>
              <w:t>)</w:t>
            </w:r>
          </w:p>
        </w:tc>
        <w:tc>
          <w:tcPr>
            <w:tcW w:w="80" w:type="pct"/>
            <w:tcBorders>
              <w:top w:val="nil"/>
              <w:left w:val="nil"/>
              <w:bottom w:val="nil"/>
              <w:right w:val="nil"/>
            </w:tcBorders>
          </w:tcPr>
          <w:p w:rsidRPr="0027433B" w:rsidR="006A4472" w:rsidP="006A4472" w:rsidRDefault="006A4472"/>
        </w:tc>
        <w:tc>
          <w:tcPr>
            <w:tcW w:w="3407" w:type="pct"/>
            <w:tcBorders>
              <w:top w:val="nil"/>
              <w:left w:val="nil"/>
              <w:bottom w:val="nil"/>
              <w:right w:val="nil"/>
            </w:tcBorders>
          </w:tcPr>
          <w:p w:rsidRPr="001F028E" w:rsidR="006A4472" w:rsidP="00BF7F41" w:rsidRDefault="00BF7F41">
            <w:r>
              <w:t>-de gewijzigde motie-</w:t>
            </w:r>
            <w:r w:rsidRPr="00BF7F41">
              <w:t>Van Raan</w:t>
            </w:r>
            <w:r>
              <w:t>/</w:t>
            </w:r>
            <w:r w:rsidRPr="00BF7F41">
              <w:t>Van Haga over streven naar zo min mogelijk biomassacentrales en voorkomen van wildgroei</w:t>
            </w:r>
          </w:p>
        </w:tc>
      </w:tr>
      <w:tr w:rsidRPr="001F028E" w:rsidR="006A4472" w:rsidTr="000402FF">
        <w:trPr>
          <w:trHeight w:val="146"/>
        </w:trPr>
        <w:tc>
          <w:tcPr>
            <w:tcW w:w="1513" w:type="pct"/>
            <w:tcBorders>
              <w:top w:val="nil"/>
              <w:left w:val="nil"/>
              <w:bottom w:val="nil"/>
              <w:right w:val="nil"/>
            </w:tcBorders>
          </w:tcPr>
          <w:p w:rsidRPr="00DF108C" w:rsidR="006A4472" w:rsidP="006A4472" w:rsidRDefault="006A4472">
            <w:pPr>
              <w:rPr>
                <w:b/>
                <w:color w:val="000000"/>
                <w:szCs w:val="24"/>
              </w:rPr>
            </w:pPr>
          </w:p>
        </w:tc>
        <w:tc>
          <w:tcPr>
            <w:tcW w:w="80" w:type="pct"/>
            <w:tcBorders>
              <w:top w:val="nil"/>
              <w:left w:val="nil"/>
              <w:bottom w:val="nil"/>
              <w:right w:val="nil"/>
            </w:tcBorders>
          </w:tcPr>
          <w:p w:rsidRPr="0027433B" w:rsidR="006A4472" w:rsidP="006A4472" w:rsidRDefault="006A4472">
            <w:pPr>
              <w:rPr>
                <w:szCs w:val="24"/>
              </w:rPr>
            </w:pPr>
          </w:p>
        </w:tc>
        <w:tc>
          <w:tcPr>
            <w:tcW w:w="3407" w:type="pct"/>
            <w:tcBorders>
              <w:top w:val="nil"/>
              <w:left w:val="nil"/>
              <w:bottom w:val="nil"/>
              <w:right w:val="nil"/>
            </w:tcBorders>
          </w:tcPr>
          <w:p w:rsidRPr="001F028E" w:rsidR="006A4472" w:rsidP="006A4472" w:rsidRDefault="006A4472"/>
        </w:tc>
      </w:tr>
      <w:tr w:rsidRPr="001F028E" w:rsidR="006A4472" w:rsidTr="000402FF">
        <w:trPr>
          <w:trHeight w:val="146"/>
        </w:trPr>
        <w:tc>
          <w:tcPr>
            <w:tcW w:w="1513" w:type="pct"/>
            <w:tcBorders>
              <w:top w:val="nil"/>
              <w:left w:val="nil"/>
              <w:bottom w:val="nil"/>
              <w:right w:val="nil"/>
            </w:tcBorders>
          </w:tcPr>
          <w:p w:rsidRPr="00DF108C" w:rsidR="006A4472" w:rsidP="006A4472" w:rsidRDefault="006A4472">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6A4472" w:rsidP="006A4472" w:rsidRDefault="006A4472">
            <w:pPr>
              <w:rPr>
                <w:szCs w:val="24"/>
              </w:rPr>
            </w:pPr>
          </w:p>
        </w:tc>
        <w:tc>
          <w:tcPr>
            <w:tcW w:w="3407" w:type="pct"/>
            <w:tcBorders>
              <w:top w:val="nil"/>
              <w:left w:val="nil"/>
              <w:bottom w:val="nil"/>
              <w:right w:val="nil"/>
            </w:tcBorders>
          </w:tcPr>
          <w:p w:rsidRPr="001F028E" w:rsidR="006A4472" w:rsidP="00937DDB" w:rsidRDefault="00937DDB">
            <w:r>
              <w:t>40</w:t>
            </w:r>
            <w:r w:rsidR="006A4472">
              <w:t>. Stemmingen over: moties ingediend bij het d</w:t>
            </w:r>
            <w:r w:rsidRPr="000044ED" w:rsidR="006A4472">
              <w:t>ebat over institutioneel racisme in Nederland</w:t>
            </w:r>
          </w:p>
        </w:tc>
      </w:tr>
      <w:tr w:rsidRPr="001F028E" w:rsidR="00610F38" w:rsidTr="000402FF">
        <w:trPr>
          <w:trHeight w:val="146"/>
        </w:trPr>
        <w:tc>
          <w:tcPr>
            <w:tcW w:w="1513" w:type="pct"/>
            <w:tcBorders>
              <w:top w:val="nil"/>
              <w:left w:val="nil"/>
              <w:bottom w:val="nil"/>
              <w:right w:val="nil"/>
            </w:tcBorders>
          </w:tcPr>
          <w:p w:rsidRPr="009E6A02" w:rsidR="00610F38" w:rsidP="009E6A02" w:rsidRDefault="00610F38">
            <w:pPr>
              <w:rPr>
                <w:b/>
                <w:color w:val="000000"/>
                <w:szCs w:val="24"/>
              </w:rPr>
            </w:pPr>
          </w:p>
        </w:tc>
        <w:tc>
          <w:tcPr>
            <w:tcW w:w="80" w:type="pct"/>
            <w:tcBorders>
              <w:top w:val="nil"/>
              <w:left w:val="nil"/>
              <w:bottom w:val="nil"/>
              <w:right w:val="nil"/>
            </w:tcBorders>
          </w:tcPr>
          <w:p w:rsidRPr="0027433B" w:rsidR="00610F38" w:rsidP="009E6A02" w:rsidRDefault="00610F38">
            <w:pPr>
              <w:rPr>
                <w:szCs w:val="24"/>
              </w:rPr>
            </w:pPr>
          </w:p>
        </w:tc>
        <w:tc>
          <w:tcPr>
            <w:tcW w:w="3407" w:type="pct"/>
            <w:tcBorders>
              <w:top w:val="nil"/>
              <w:left w:val="nil"/>
              <w:bottom w:val="nil"/>
              <w:right w:val="nil"/>
            </w:tcBorders>
          </w:tcPr>
          <w:p w:rsidR="00610F38" w:rsidP="00E454A0" w:rsidRDefault="00AC0210">
            <w:r>
              <w:rPr>
                <w:b/>
              </w:rPr>
              <w:t xml:space="preserve">De Voorzitter: </w:t>
            </w:r>
            <w:r w:rsidRPr="00E454A0" w:rsidR="00E454A0">
              <w:rPr>
                <w:b/>
              </w:rPr>
              <w:t xml:space="preserve">mw. Ouwehand verzoekt om een hoofdelijke stemming over de motie op stuk nr. 202. Over deze motie zal vanavond worden gestemd. Ook verzoekt zij haar motie op stuk nr. 207 aan te houden. </w:t>
            </w:r>
            <w:r w:rsidR="00E454A0">
              <w:rPr>
                <w:b/>
              </w:rPr>
              <w:t xml:space="preserve">Dhr. Azarkan verzoekt zijn aangehouden motie op stuk nr. 195 in stemming te brengen en wenst deze vervolgens te wijzigen. De gewijzigde motie is rondgedeeld. Ik neem aan dat wij daar nu over kunnen stemmen. </w:t>
            </w:r>
          </w:p>
        </w:tc>
      </w:tr>
      <w:tr w:rsidRPr="001F028E" w:rsidR="009E6A02" w:rsidTr="000402FF">
        <w:trPr>
          <w:trHeight w:val="146"/>
        </w:trPr>
        <w:tc>
          <w:tcPr>
            <w:tcW w:w="1513" w:type="pct"/>
            <w:tcBorders>
              <w:top w:val="nil"/>
              <w:left w:val="nil"/>
              <w:bottom w:val="nil"/>
              <w:right w:val="nil"/>
            </w:tcBorders>
          </w:tcPr>
          <w:p w:rsidRPr="00DF108C" w:rsidR="009E6A02" w:rsidP="009E6A02" w:rsidRDefault="009E6A02">
            <w:pPr>
              <w:rPr>
                <w:b/>
                <w:color w:val="000000"/>
                <w:szCs w:val="24"/>
              </w:rPr>
            </w:pPr>
            <w:r w:rsidRPr="009E6A02">
              <w:rPr>
                <w:b/>
                <w:color w:val="000000"/>
                <w:szCs w:val="24"/>
              </w:rPr>
              <w:t>30</w:t>
            </w:r>
            <w:r>
              <w:rPr>
                <w:b/>
                <w:color w:val="000000"/>
                <w:szCs w:val="24"/>
              </w:rPr>
              <w:t xml:space="preserve"> </w:t>
            </w:r>
            <w:r w:rsidRPr="009E6A02">
              <w:rPr>
                <w:b/>
                <w:color w:val="000000"/>
                <w:szCs w:val="24"/>
              </w:rPr>
              <w:t>950, nr. 186</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motie-Asscher/Pieter Heerma over een Staatscomm</w:t>
            </w:r>
            <w:r>
              <w:t xml:space="preserve">issie Discriminatie en Racisme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30 950, nr. 18</w:t>
            </w:r>
            <w:r>
              <w:rPr>
                <w:b/>
                <w:color w:val="000000"/>
                <w:szCs w:val="24"/>
              </w:rPr>
              <w:t>7</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motie-Asscher/Jetten over aandacht voor racisme, discriminatie en antisemitisme in de lerarenopleiding en opleidingen voor de jeugdzorg</w:t>
            </w:r>
            <w:r>
              <w:t xml:space="preserve">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sidR="009821F6">
              <w:rPr>
                <w:b/>
                <w:color w:val="000000"/>
                <w:szCs w:val="24"/>
              </w:rPr>
              <w:t xml:space="preserve">950, nr. 210 </w:t>
            </w:r>
            <w:r w:rsidR="00374E75">
              <w:rPr>
                <w:b/>
                <w:color w:val="000000"/>
                <w:szCs w:val="24"/>
              </w:rPr>
              <w:t>(gewijzigd, was nr. 188)</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w:t>
            </w:r>
            <w:r w:rsidR="00374E75">
              <w:t xml:space="preserve">gewijzigde </w:t>
            </w:r>
            <w:r w:rsidRPr="00FE3406">
              <w:t xml:space="preserve">motie-Asscher/Jetten over overheidsopdrachten alleen voor organisaties en bedrijven met een stevig antidiscriminatiebeleid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30 950, nr. 18</w:t>
            </w:r>
            <w:r>
              <w:rPr>
                <w:b/>
                <w:color w:val="000000"/>
                <w:szCs w:val="24"/>
              </w:rPr>
              <w:t>9</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motie-Marijnissen c.s. over het verbod op discriminatie betrekken bij de kwaliteitseisen voor uitzendbureaus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190</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motie-Marijnissen c.s. over het niet mogen weigeren van leerlinge</w:t>
            </w:r>
            <w:r>
              <w:t>n door bijzondere scholen</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191</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motie-Wilders over uitspreken dat Nederlanders geen racisten zijn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192</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motie-Wilders over het keren van de islamisering als middel </w:t>
            </w:r>
            <w:r>
              <w:t xml:space="preserve">om discriminatie te bestrijden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193</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motie-Wilders over uitspreken dat Zwarte Piet zwart moet blijven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194</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motie-Azarkan c.s. over van 1 juli een nationale vrije dag maken </w:t>
            </w:r>
          </w:p>
        </w:tc>
      </w:tr>
      <w:tr w:rsidRPr="001F028E" w:rsidR="009E6A02" w:rsidTr="000402FF">
        <w:trPr>
          <w:trHeight w:val="146"/>
        </w:trPr>
        <w:tc>
          <w:tcPr>
            <w:tcW w:w="1513" w:type="pct"/>
            <w:tcBorders>
              <w:top w:val="nil"/>
              <w:left w:val="nil"/>
              <w:bottom w:val="nil"/>
              <w:right w:val="nil"/>
            </w:tcBorders>
          </w:tcPr>
          <w:p w:rsidR="009E6A02" w:rsidP="00E454A0" w:rsidRDefault="009E6A02">
            <w:r w:rsidRPr="00757E70">
              <w:rPr>
                <w:b/>
                <w:color w:val="000000"/>
                <w:szCs w:val="24"/>
              </w:rPr>
              <w:t xml:space="preserve">30 </w:t>
            </w:r>
            <w:r>
              <w:rPr>
                <w:b/>
                <w:color w:val="000000"/>
                <w:szCs w:val="24"/>
              </w:rPr>
              <w:t>950, nr. 195</w:t>
            </w:r>
            <w:r w:rsidR="00560682">
              <w:rPr>
                <w:b/>
                <w:color w:val="000000"/>
                <w:szCs w:val="24"/>
              </w:rPr>
              <w:t xml:space="preserve"> </w:t>
            </w:r>
            <w:r w:rsidR="00E454A0">
              <w:rPr>
                <w:b/>
                <w:color w:val="000000"/>
                <w:szCs w:val="24"/>
              </w:rPr>
              <w:t>(gewijzigd)</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E454A0" w:rsidRDefault="009E6A02">
            <w:r>
              <w:t>-</w:t>
            </w:r>
            <w:r w:rsidRPr="00FE3406">
              <w:t xml:space="preserve">de </w:t>
            </w:r>
            <w:r w:rsidR="00E454A0">
              <w:t xml:space="preserve">gewijzigde </w:t>
            </w:r>
            <w:r w:rsidRPr="00FE3406">
              <w:t xml:space="preserve">motie-Azarkan/Jetten over </w:t>
            </w:r>
            <w:r w:rsidR="00E454A0">
              <w:t xml:space="preserve">aanstellen van </w:t>
            </w:r>
            <w:r w:rsidRPr="00FE3406">
              <w:t xml:space="preserve">een Nationaal Coördinator Discriminatiebestrijding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196</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motie-Azarkan/Jetten over mensenrechten en antidiscriminatie in d</w:t>
            </w:r>
            <w:r>
              <w:t xml:space="preserve">e kerndoelen van het onderwijs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197</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motie-Azarkan over uitspreken dat Zwarte Piet een kwetsende karikatuur is</w:t>
            </w:r>
            <w:r>
              <w:t xml:space="preserve">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198</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motie-Azarkan over onderzoek naar microagressie en institutioneel racisme in het hoger onderwijs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199</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motie-Azarkan over geen risicoprofielen hanteren wa</w:t>
            </w:r>
            <w:r>
              <w:t xml:space="preserve">arvan etniciteit deel uitmaakt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200</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motie-Azarkan over bindende regelgevi</w:t>
            </w:r>
            <w:r>
              <w:t xml:space="preserve">ng voor redelijke verdenkingen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201</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motie-Azarkan over een toets op beroepsmatige discriminatie en etnisch p</w:t>
            </w:r>
            <w:r>
              <w:t xml:space="preserve">rofileren bij de rijksoverheid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202</w:t>
            </w:r>
            <w:r w:rsidR="00610F38">
              <w:rPr>
                <w:b/>
                <w:color w:val="000000"/>
                <w:szCs w:val="24"/>
              </w:rPr>
              <w:t xml:space="preserve"> (hoofdelijk</w:t>
            </w:r>
            <w:r w:rsidR="00911F3C">
              <w:rPr>
                <w:b/>
                <w:color w:val="000000"/>
                <w:szCs w:val="24"/>
              </w:rPr>
              <w:t>, wordt vanavond in stemming gebracht</w:t>
            </w:r>
            <w:r w:rsidR="00610F38">
              <w:rPr>
                <w:b/>
                <w:color w:val="000000"/>
                <w:szCs w:val="24"/>
              </w:rPr>
              <w:t>)</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rsidRPr="00FE3406">
              <w:t>de motie-Jetten c.s. over excuses voor de rol van Nederland in het slavernijverle</w:t>
            </w:r>
            <w:r w:rsidR="00C7165F">
              <w:t xml:space="preserve">den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203</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motie-Jetten c.s. over een nationaal coördinator discr</w:t>
            </w:r>
            <w:r>
              <w:t>iminatie en racisme aanstellen</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204</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motie-Jetten c.s. over een meldplicht voor racistische of discriminerende verzoeken op de </w:t>
            </w:r>
            <w:r>
              <w:t xml:space="preserve">arbeidsmarkt en de woningmarkt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205</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motie-Klaver/Jetten over van het jaar </w:t>
            </w:r>
            <w:r>
              <w:t xml:space="preserve">2023 een herdenkingsjaar maken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lastRenderedPageBreak/>
              <w:t xml:space="preserve">30 </w:t>
            </w:r>
            <w:r>
              <w:rPr>
                <w:b/>
                <w:color w:val="000000"/>
                <w:szCs w:val="24"/>
              </w:rPr>
              <w:t>950, nr. 206</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 xml:space="preserve">de motie-Klaver c.s. over onderzoeken hoe het gebruik van risicoprofielen bijdraagt aan etnisch profileren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207</w:t>
            </w:r>
            <w:r w:rsidR="00404238">
              <w:rPr>
                <w:b/>
                <w:color w:val="000000"/>
                <w:szCs w:val="24"/>
              </w:rPr>
              <w:t xml:space="preserve"> (aangehouden)</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motie-Ouwehand over de gouden koets niet meer in</w:t>
            </w:r>
            <w:r>
              <w:t xml:space="preserve"> de oude hoedanigheid inzetten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208</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Pr="00FE3406" w:rsidR="009E6A02" w:rsidP="009E6A02" w:rsidRDefault="009E6A02">
            <w:r>
              <w:t>-</w:t>
            </w:r>
            <w:r w:rsidRPr="00FE3406">
              <w:t>de motie-Ouwehand over al het betwiste erfgoed</w:t>
            </w:r>
            <w:r>
              <w:t xml:space="preserve"> in Nederland in kaart brengen </w:t>
            </w:r>
            <w:r w:rsidRPr="00FE3406">
              <w:t xml:space="preserve"> </w:t>
            </w:r>
          </w:p>
        </w:tc>
      </w:tr>
      <w:tr w:rsidRPr="001F028E" w:rsidR="009E6A02" w:rsidTr="000402FF">
        <w:trPr>
          <w:trHeight w:val="146"/>
        </w:trPr>
        <w:tc>
          <w:tcPr>
            <w:tcW w:w="1513" w:type="pct"/>
            <w:tcBorders>
              <w:top w:val="nil"/>
              <w:left w:val="nil"/>
              <w:bottom w:val="nil"/>
              <w:right w:val="nil"/>
            </w:tcBorders>
          </w:tcPr>
          <w:p w:rsidR="009E6A02" w:rsidP="009E6A02" w:rsidRDefault="009E6A02">
            <w:r w:rsidRPr="00757E70">
              <w:rPr>
                <w:b/>
                <w:color w:val="000000"/>
                <w:szCs w:val="24"/>
              </w:rPr>
              <w:t xml:space="preserve">30 </w:t>
            </w:r>
            <w:r>
              <w:rPr>
                <w:b/>
                <w:color w:val="000000"/>
                <w:szCs w:val="24"/>
              </w:rPr>
              <w:t>950, nr. 209</w:t>
            </w:r>
          </w:p>
        </w:tc>
        <w:tc>
          <w:tcPr>
            <w:tcW w:w="80" w:type="pct"/>
            <w:tcBorders>
              <w:top w:val="nil"/>
              <w:left w:val="nil"/>
              <w:bottom w:val="nil"/>
              <w:right w:val="nil"/>
            </w:tcBorders>
          </w:tcPr>
          <w:p w:rsidRPr="0027433B" w:rsidR="009E6A02" w:rsidP="009E6A02" w:rsidRDefault="009E6A02">
            <w:pPr>
              <w:rPr>
                <w:szCs w:val="24"/>
              </w:rPr>
            </w:pPr>
          </w:p>
        </w:tc>
        <w:tc>
          <w:tcPr>
            <w:tcW w:w="3407" w:type="pct"/>
            <w:tcBorders>
              <w:top w:val="nil"/>
              <w:left w:val="nil"/>
              <w:bottom w:val="nil"/>
              <w:right w:val="nil"/>
            </w:tcBorders>
          </w:tcPr>
          <w:p w:rsidR="009E6A02" w:rsidP="009E6A02" w:rsidRDefault="009E6A02">
            <w:r>
              <w:t xml:space="preserve">-de </w:t>
            </w:r>
            <w:r w:rsidRPr="00FE3406">
              <w:t>motie-El Yassini over een bredere invull</w:t>
            </w:r>
            <w:r>
              <w:t xml:space="preserve">ing van het diversiteitsbeleid </w:t>
            </w:r>
            <w:r w:rsidRPr="00FE3406">
              <w:t xml:space="preserve"> </w:t>
            </w:r>
          </w:p>
        </w:tc>
      </w:tr>
      <w:tr w:rsidRPr="001F028E" w:rsidR="00B9246F" w:rsidTr="000402FF">
        <w:trPr>
          <w:trHeight w:val="146"/>
        </w:trPr>
        <w:tc>
          <w:tcPr>
            <w:tcW w:w="1513" w:type="pct"/>
            <w:tcBorders>
              <w:top w:val="nil"/>
              <w:left w:val="nil"/>
              <w:bottom w:val="nil"/>
              <w:right w:val="nil"/>
            </w:tcBorders>
          </w:tcPr>
          <w:p w:rsidRPr="00DF108C" w:rsidR="00B9246F" w:rsidP="006A4472" w:rsidRDefault="00B9246F">
            <w:pPr>
              <w:rPr>
                <w:b/>
                <w:color w:val="000000"/>
                <w:szCs w:val="24"/>
              </w:rPr>
            </w:pPr>
          </w:p>
        </w:tc>
        <w:tc>
          <w:tcPr>
            <w:tcW w:w="80" w:type="pct"/>
            <w:tcBorders>
              <w:top w:val="nil"/>
              <w:left w:val="nil"/>
              <w:bottom w:val="nil"/>
              <w:right w:val="nil"/>
            </w:tcBorders>
          </w:tcPr>
          <w:p w:rsidRPr="0027433B" w:rsidR="00B9246F" w:rsidP="006A4472" w:rsidRDefault="00B9246F">
            <w:pPr>
              <w:rPr>
                <w:szCs w:val="24"/>
              </w:rPr>
            </w:pPr>
          </w:p>
        </w:tc>
        <w:tc>
          <w:tcPr>
            <w:tcW w:w="3407" w:type="pct"/>
            <w:tcBorders>
              <w:top w:val="nil"/>
              <w:left w:val="nil"/>
              <w:bottom w:val="nil"/>
              <w:right w:val="nil"/>
            </w:tcBorders>
          </w:tcPr>
          <w:p w:rsidRPr="001F028E" w:rsidR="00B9246F" w:rsidP="006A4472" w:rsidRDefault="00B9246F"/>
        </w:tc>
      </w:tr>
      <w:tr w:rsidRPr="001F028E" w:rsidR="00B9246F" w:rsidTr="000402FF">
        <w:trPr>
          <w:trHeight w:val="146"/>
        </w:trPr>
        <w:tc>
          <w:tcPr>
            <w:tcW w:w="1513" w:type="pct"/>
            <w:tcBorders>
              <w:top w:val="nil"/>
              <w:left w:val="nil"/>
              <w:bottom w:val="nil"/>
              <w:right w:val="nil"/>
            </w:tcBorders>
          </w:tcPr>
          <w:p w:rsidRPr="00DF108C" w:rsidR="00B9246F" w:rsidP="006A4472" w:rsidRDefault="00B9246F">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B9246F" w:rsidP="006A4472" w:rsidRDefault="00B9246F">
            <w:pPr>
              <w:rPr>
                <w:szCs w:val="24"/>
              </w:rPr>
            </w:pPr>
          </w:p>
        </w:tc>
        <w:tc>
          <w:tcPr>
            <w:tcW w:w="3407" w:type="pct"/>
            <w:tcBorders>
              <w:top w:val="nil"/>
              <w:left w:val="nil"/>
              <w:bottom w:val="nil"/>
              <w:right w:val="nil"/>
            </w:tcBorders>
          </w:tcPr>
          <w:p w:rsidRPr="001F028E" w:rsidR="00B9246F" w:rsidP="00B9246F" w:rsidRDefault="00B9246F">
            <w:r>
              <w:t>41. Stemming over: aangehouden motie ingediend bij h</w:t>
            </w:r>
            <w:r w:rsidRPr="00B9246F">
              <w:t>et notaoverleg over de Mensenrechtenrapportage</w:t>
            </w:r>
          </w:p>
        </w:tc>
      </w:tr>
      <w:tr w:rsidRPr="001F028E" w:rsidR="004370F4" w:rsidTr="000402FF">
        <w:trPr>
          <w:trHeight w:val="146"/>
        </w:trPr>
        <w:tc>
          <w:tcPr>
            <w:tcW w:w="1513" w:type="pct"/>
            <w:tcBorders>
              <w:top w:val="nil"/>
              <w:left w:val="nil"/>
              <w:bottom w:val="nil"/>
              <w:right w:val="nil"/>
            </w:tcBorders>
          </w:tcPr>
          <w:p w:rsidRPr="00ED74AC" w:rsidR="004370F4" w:rsidP="004370F4" w:rsidRDefault="004370F4">
            <w:r>
              <w:rPr>
                <w:b/>
                <w:color w:val="000000"/>
                <w:szCs w:val="24"/>
              </w:rPr>
              <w:t xml:space="preserve">32 735, nr. 306 </w:t>
            </w:r>
            <w:r w:rsidRPr="00ED74AC">
              <w:rPr>
                <w:b/>
                <w:color w:val="000000"/>
                <w:szCs w:val="24"/>
              </w:rPr>
              <w:t>(gewijzigd</w:t>
            </w:r>
            <w:r>
              <w:rPr>
                <w:b/>
                <w:color w:val="000000"/>
                <w:szCs w:val="24"/>
              </w:rPr>
              <w:t>, was nr. 298 en nader gewijzigd, was nr. 305</w:t>
            </w:r>
            <w:r w:rsidRPr="00ED74AC">
              <w:rPr>
                <w:b/>
                <w:color w:val="000000"/>
                <w:szCs w:val="24"/>
              </w:rPr>
              <w:t>)</w:t>
            </w:r>
          </w:p>
        </w:tc>
        <w:tc>
          <w:tcPr>
            <w:tcW w:w="80" w:type="pct"/>
            <w:tcBorders>
              <w:top w:val="nil"/>
              <w:left w:val="nil"/>
              <w:bottom w:val="nil"/>
              <w:right w:val="nil"/>
            </w:tcBorders>
          </w:tcPr>
          <w:p w:rsidRPr="00ED74AC" w:rsidR="004370F4" w:rsidP="004370F4" w:rsidRDefault="004370F4">
            <w:pPr>
              <w:rPr>
                <w:szCs w:val="24"/>
              </w:rPr>
            </w:pPr>
          </w:p>
        </w:tc>
        <w:tc>
          <w:tcPr>
            <w:tcW w:w="3407" w:type="pct"/>
            <w:tcBorders>
              <w:top w:val="nil"/>
              <w:left w:val="nil"/>
              <w:bottom w:val="nil"/>
              <w:right w:val="nil"/>
            </w:tcBorders>
          </w:tcPr>
          <w:p w:rsidRPr="00ED74AC" w:rsidR="004370F4" w:rsidP="004370F4" w:rsidRDefault="004370F4">
            <w:r w:rsidRPr="00ED74AC">
              <w:t xml:space="preserve">-de </w:t>
            </w:r>
            <w:r>
              <w:t xml:space="preserve">nader </w:t>
            </w:r>
            <w:r w:rsidRPr="00ED74AC">
              <w:t xml:space="preserve">gewijzigde motie-Van Helvert/Voordewind over </w:t>
            </w:r>
            <w:r w:rsidRPr="00D64F34">
              <w:t xml:space="preserve">een stevig mandaat voor een nieuwe </w:t>
            </w:r>
            <w:r w:rsidRPr="001620BA">
              <w:t>EU-religiegezant</w:t>
            </w:r>
          </w:p>
        </w:tc>
      </w:tr>
      <w:tr w:rsidRPr="001F028E" w:rsidR="004253F4" w:rsidTr="000402FF">
        <w:trPr>
          <w:trHeight w:val="146"/>
        </w:trPr>
        <w:tc>
          <w:tcPr>
            <w:tcW w:w="1513" w:type="pct"/>
            <w:tcBorders>
              <w:top w:val="nil"/>
              <w:left w:val="nil"/>
              <w:bottom w:val="nil"/>
              <w:right w:val="nil"/>
            </w:tcBorders>
          </w:tcPr>
          <w:p w:rsidRPr="00DF108C" w:rsidR="004253F4" w:rsidP="006A4472" w:rsidRDefault="004253F4">
            <w:pPr>
              <w:rPr>
                <w:b/>
                <w:color w:val="000000"/>
                <w:szCs w:val="24"/>
              </w:rPr>
            </w:pPr>
          </w:p>
        </w:tc>
        <w:tc>
          <w:tcPr>
            <w:tcW w:w="80" w:type="pct"/>
            <w:tcBorders>
              <w:top w:val="nil"/>
              <w:left w:val="nil"/>
              <w:bottom w:val="nil"/>
              <w:right w:val="nil"/>
            </w:tcBorders>
          </w:tcPr>
          <w:p w:rsidRPr="0027433B" w:rsidR="004253F4" w:rsidP="006A4472" w:rsidRDefault="004253F4">
            <w:pPr>
              <w:rPr>
                <w:szCs w:val="24"/>
              </w:rPr>
            </w:pPr>
          </w:p>
        </w:tc>
        <w:tc>
          <w:tcPr>
            <w:tcW w:w="3407" w:type="pct"/>
            <w:tcBorders>
              <w:top w:val="nil"/>
              <w:left w:val="nil"/>
              <w:bottom w:val="nil"/>
              <w:right w:val="nil"/>
            </w:tcBorders>
          </w:tcPr>
          <w:p w:rsidRPr="001F028E" w:rsidR="004253F4" w:rsidP="006A4472" w:rsidRDefault="004253F4"/>
        </w:tc>
      </w:tr>
      <w:tr w:rsidRPr="001F028E" w:rsidR="004253F4" w:rsidTr="000402FF">
        <w:trPr>
          <w:trHeight w:val="146"/>
        </w:trPr>
        <w:tc>
          <w:tcPr>
            <w:tcW w:w="1513" w:type="pct"/>
            <w:tcBorders>
              <w:top w:val="nil"/>
              <w:left w:val="nil"/>
              <w:bottom w:val="nil"/>
              <w:right w:val="nil"/>
            </w:tcBorders>
          </w:tcPr>
          <w:p w:rsidRPr="00DF108C" w:rsidR="004253F4" w:rsidP="006A4472" w:rsidRDefault="004253F4">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4253F4" w:rsidP="006A4472" w:rsidRDefault="004253F4">
            <w:pPr>
              <w:rPr>
                <w:szCs w:val="24"/>
              </w:rPr>
            </w:pPr>
          </w:p>
        </w:tc>
        <w:tc>
          <w:tcPr>
            <w:tcW w:w="3407" w:type="pct"/>
            <w:tcBorders>
              <w:top w:val="nil"/>
              <w:left w:val="nil"/>
              <w:bottom w:val="nil"/>
              <w:right w:val="nil"/>
            </w:tcBorders>
          </w:tcPr>
          <w:p w:rsidRPr="001F028E" w:rsidR="004253F4" w:rsidP="006A4472" w:rsidRDefault="004253F4">
            <w:r>
              <w:t>42. Stemmingen over: moties ingediend bij het notaoverleg over antisemitisme</w:t>
            </w:r>
          </w:p>
        </w:tc>
      </w:tr>
      <w:tr w:rsidRPr="001F028E" w:rsidR="00DC162A" w:rsidTr="000402FF">
        <w:trPr>
          <w:trHeight w:val="146"/>
        </w:trPr>
        <w:tc>
          <w:tcPr>
            <w:tcW w:w="1513" w:type="pct"/>
            <w:tcBorders>
              <w:top w:val="nil"/>
              <w:left w:val="nil"/>
              <w:bottom w:val="nil"/>
              <w:right w:val="nil"/>
            </w:tcBorders>
          </w:tcPr>
          <w:p w:rsidR="00DC162A" w:rsidP="00A9181F" w:rsidRDefault="00DC162A">
            <w:pPr>
              <w:rPr>
                <w:b/>
                <w:color w:val="000000"/>
                <w:szCs w:val="24"/>
              </w:rPr>
            </w:pPr>
          </w:p>
        </w:tc>
        <w:tc>
          <w:tcPr>
            <w:tcW w:w="80" w:type="pct"/>
            <w:tcBorders>
              <w:top w:val="nil"/>
              <w:left w:val="nil"/>
              <w:bottom w:val="nil"/>
              <w:right w:val="nil"/>
            </w:tcBorders>
          </w:tcPr>
          <w:p w:rsidRPr="0027433B" w:rsidR="00DC162A" w:rsidP="00A9181F" w:rsidRDefault="00DC162A">
            <w:pPr>
              <w:rPr>
                <w:szCs w:val="24"/>
              </w:rPr>
            </w:pPr>
          </w:p>
        </w:tc>
        <w:tc>
          <w:tcPr>
            <w:tcW w:w="3407" w:type="pct"/>
            <w:tcBorders>
              <w:top w:val="nil"/>
              <w:left w:val="nil"/>
              <w:bottom w:val="nil"/>
              <w:right w:val="nil"/>
            </w:tcBorders>
          </w:tcPr>
          <w:p w:rsidRPr="00DC162A" w:rsidR="00DC162A" w:rsidP="00DC162A" w:rsidRDefault="00DC162A">
            <w:pPr>
              <w:rPr>
                <w:b/>
              </w:rPr>
            </w:pPr>
            <w:r>
              <w:rPr>
                <w:b/>
              </w:rPr>
              <w:t>De Voorzitter: dhr. Jasper van Dijk wenst zijn motie op stuk nr. 8</w:t>
            </w:r>
            <w:r w:rsidRPr="00DC162A">
              <w:rPr>
                <w:b/>
              </w:rPr>
              <w:t xml:space="preserve"> te wijzigen. De gewijzigde motie is rondgedeeld. Ik neem aan dat wij daar nu over kunnen stemmen.</w:t>
            </w:r>
          </w:p>
        </w:tc>
      </w:tr>
      <w:tr w:rsidRPr="001F028E" w:rsidR="00A9181F" w:rsidTr="000402FF">
        <w:trPr>
          <w:trHeight w:val="146"/>
        </w:trPr>
        <w:tc>
          <w:tcPr>
            <w:tcW w:w="1513" w:type="pct"/>
            <w:tcBorders>
              <w:top w:val="nil"/>
              <w:left w:val="nil"/>
              <w:bottom w:val="nil"/>
              <w:right w:val="nil"/>
            </w:tcBorders>
          </w:tcPr>
          <w:p w:rsidRPr="00DF108C" w:rsidR="00A9181F" w:rsidP="00A9181F" w:rsidRDefault="00A9181F">
            <w:pPr>
              <w:rPr>
                <w:b/>
                <w:color w:val="000000"/>
                <w:szCs w:val="24"/>
              </w:rPr>
            </w:pPr>
            <w:r>
              <w:rPr>
                <w:b/>
                <w:color w:val="000000"/>
                <w:szCs w:val="24"/>
              </w:rPr>
              <w:t>35 164, nr. 5</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de motie-Markuszower/Wilders over verbieden van de immigratie uit i</w:t>
            </w:r>
            <w:r>
              <w:t xml:space="preserve">slamitische landen </w:t>
            </w:r>
            <w:r w:rsidRPr="002A3232">
              <w:t xml:space="preserve">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6</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 xml:space="preserve">de motie-Markuszower/Wilders over zorgen dat alle Joodse evenementen en synagogediensten in </w:t>
            </w:r>
            <w:r>
              <w:t xml:space="preserve">veiligheid kunnen plaatsvinden </w:t>
            </w:r>
            <w:r w:rsidRPr="002A3232">
              <w:t xml:space="preserve">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7</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 xml:space="preserve">de motie-Van Wijngaarden/Van der Graaf over uitvoering geven aan de beslispunten uit de initiatiefnota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8</w:t>
            </w:r>
            <w:r w:rsidR="00DC162A">
              <w:rPr>
                <w:b/>
                <w:color w:val="000000"/>
                <w:szCs w:val="24"/>
              </w:rPr>
              <w:t xml:space="preserve"> (gewijzigd)</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 xml:space="preserve">de </w:t>
            </w:r>
            <w:r w:rsidR="00DC162A">
              <w:t xml:space="preserve">gewijzigde </w:t>
            </w:r>
            <w:r w:rsidRPr="002A3232">
              <w:t xml:space="preserve">motie-Jasper van Dijk over intensiveren van de aanpak van racisme op internet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9</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 xml:space="preserve">de motie-Paternotte c.s. over een pilot met de inzet van gespecialiseerde rechercheurs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10</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Pr="002A3232" w:rsidR="00A9181F" w:rsidP="00A9181F" w:rsidRDefault="00A9181F">
            <w:r>
              <w:t>-</w:t>
            </w:r>
            <w:r w:rsidRPr="002A3232">
              <w:t xml:space="preserve">de motie-Van der Graaf c.s. over in het leven roepen van een nationaal coördinator antisemitismebestrijding </w:t>
            </w:r>
          </w:p>
        </w:tc>
      </w:tr>
      <w:tr w:rsidRPr="001F028E" w:rsidR="00A9181F" w:rsidTr="000402FF">
        <w:trPr>
          <w:trHeight w:val="146"/>
        </w:trPr>
        <w:tc>
          <w:tcPr>
            <w:tcW w:w="1513" w:type="pct"/>
            <w:tcBorders>
              <w:top w:val="nil"/>
              <w:left w:val="nil"/>
              <w:bottom w:val="nil"/>
              <w:right w:val="nil"/>
            </w:tcBorders>
          </w:tcPr>
          <w:p w:rsidR="00A9181F" w:rsidP="00A9181F" w:rsidRDefault="00A9181F">
            <w:r w:rsidRPr="005C2776">
              <w:rPr>
                <w:b/>
                <w:color w:val="000000"/>
                <w:szCs w:val="24"/>
              </w:rPr>
              <w:t xml:space="preserve">35 164, nr. </w:t>
            </w:r>
            <w:r>
              <w:rPr>
                <w:b/>
                <w:color w:val="000000"/>
                <w:szCs w:val="24"/>
              </w:rPr>
              <w:t>11</w:t>
            </w:r>
          </w:p>
        </w:tc>
        <w:tc>
          <w:tcPr>
            <w:tcW w:w="80" w:type="pct"/>
            <w:tcBorders>
              <w:top w:val="nil"/>
              <w:left w:val="nil"/>
              <w:bottom w:val="nil"/>
              <w:right w:val="nil"/>
            </w:tcBorders>
          </w:tcPr>
          <w:p w:rsidRPr="0027433B" w:rsidR="00A9181F" w:rsidP="00A9181F" w:rsidRDefault="00A9181F">
            <w:pPr>
              <w:rPr>
                <w:szCs w:val="24"/>
              </w:rPr>
            </w:pPr>
          </w:p>
        </w:tc>
        <w:tc>
          <w:tcPr>
            <w:tcW w:w="3407" w:type="pct"/>
            <w:tcBorders>
              <w:top w:val="nil"/>
              <w:left w:val="nil"/>
              <w:bottom w:val="nil"/>
              <w:right w:val="nil"/>
            </w:tcBorders>
          </w:tcPr>
          <w:p w:rsidR="00A9181F" w:rsidP="00A9181F" w:rsidRDefault="00A9181F">
            <w:r>
              <w:t>-</w:t>
            </w:r>
            <w:r w:rsidRPr="002A3232">
              <w:t xml:space="preserve">de motie-Bisschop over inrichten van speciale eenheden voor het aanpakken van antisemitisme </w:t>
            </w:r>
          </w:p>
        </w:tc>
      </w:tr>
      <w:tr w:rsidRPr="001F028E" w:rsidR="000C649E" w:rsidTr="000402FF">
        <w:trPr>
          <w:trHeight w:val="146"/>
        </w:trPr>
        <w:tc>
          <w:tcPr>
            <w:tcW w:w="1513" w:type="pct"/>
            <w:tcBorders>
              <w:top w:val="nil"/>
              <w:left w:val="nil"/>
              <w:bottom w:val="nil"/>
              <w:right w:val="nil"/>
            </w:tcBorders>
          </w:tcPr>
          <w:p w:rsidRPr="00DF108C" w:rsidR="000C649E" w:rsidP="006A4472" w:rsidRDefault="000C649E">
            <w:pPr>
              <w:rPr>
                <w:b/>
                <w:color w:val="000000"/>
                <w:szCs w:val="24"/>
              </w:rPr>
            </w:pPr>
          </w:p>
        </w:tc>
        <w:tc>
          <w:tcPr>
            <w:tcW w:w="80" w:type="pct"/>
            <w:tcBorders>
              <w:top w:val="nil"/>
              <w:left w:val="nil"/>
              <w:bottom w:val="nil"/>
              <w:right w:val="nil"/>
            </w:tcBorders>
          </w:tcPr>
          <w:p w:rsidRPr="0027433B" w:rsidR="000C649E" w:rsidP="006A4472" w:rsidRDefault="000C649E">
            <w:pPr>
              <w:rPr>
                <w:szCs w:val="24"/>
              </w:rPr>
            </w:pPr>
          </w:p>
        </w:tc>
        <w:tc>
          <w:tcPr>
            <w:tcW w:w="3407" w:type="pct"/>
            <w:tcBorders>
              <w:top w:val="nil"/>
              <w:left w:val="nil"/>
              <w:bottom w:val="nil"/>
              <w:right w:val="nil"/>
            </w:tcBorders>
          </w:tcPr>
          <w:p w:rsidRPr="001F028E" w:rsidR="000C649E" w:rsidP="006A4472" w:rsidRDefault="000C649E"/>
        </w:tc>
      </w:tr>
      <w:tr w:rsidRPr="001F028E" w:rsidR="000C649E" w:rsidTr="000402FF">
        <w:trPr>
          <w:trHeight w:val="146"/>
        </w:trPr>
        <w:tc>
          <w:tcPr>
            <w:tcW w:w="1513" w:type="pct"/>
            <w:tcBorders>
              <w:top w:val="nil"/>
              <w:left w:val="nil"/>
              <w:bottom w:val="nil"/>
              <w:right w:val="nil"/>
            </w:tcBorders>
          </w:tcPr>
          <w:p w:rsidRPr="00DF108C" w:rsidR="000C649E" w:rsidP="000C649E" w:rsidRDefault="000C649E">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0C649E" w:rsidP="000C649E" w:rsidRDefault="000C649E">
            <w:pPr>
              <w:rPr>
                <w:szCs w:val="24"/>
              </w:rPr>
            </w:pPr>
          </w:p>
        </w:tc>
        <w:tc>
          <w:tcPr>
            <w:tcW w:w="3407" w:type="pct"/>
            <w:tcBorders>
              <w:top w:val="nil"/>
              <w:left w:val="nil"/>
              <w:bottom w:val="nil"/>
              <w:right w:val="nil"/>
            </w:tcBorders>
          </w:tcPr>
          <w:p w:rsidRPr="001F028E" w:rsidR="000C649E" w:rsidP="000C649E" w:rsidRDefault="000C649E">
            <w:r>
              <w:t xml:space="preserve">43. Stemming over: aangehouden motie ingediend bij de </w:t>
            </w:r>
            <w:r w:rsidRPr="000C649E">
              <w:t>Tijdelijke wet Groningen</w:t>
            </w:r>
          </w:p>
        </w:tc>
      </w:tr>
      <w:tr w:rsidRPr="001F028E" w:rsidR="002749BB" w:rsidTr="000402FF">
        <w:trPr>
          <w:trHeight w:val="146"/>
        </w:trPr>
        <w:tc>
          <w:tcPr>
            <w:tcW w:w="1513" w:type="pct"/>
            <w:tcBorders>
              <w:top w:val="nil"/>
              <w:left w:val="nil"/>
              <w:bottom w:val="nil"/>
              <w:right w:val="nil"/>
            </w:tcBorders>
          </w:tcPr>
          <w:p w:rsidRPr="000C649E" w:rsidR="002749BB" w:rsidP="006A4472" w:rsidRDefault="002749BB">
            <w:pPr>
              <w:rPr>
                <w:b/>
                <w:color w:val="000000"/>
                <w:szCs w:val="24"/>
              </w:rPr>
            </w:pPr>
          </w:p>
        </w:tc>
        <w:tc>
          <w:tcPr>
            <w:tcW w:w="80" w:type="pct"/>
            <w:tcBorders>
              <w:top w:val="nil"/>
              <w:left w:val="nil"/>
              <w:bottom w:val="nil"/>
              <w:right w:val="nil"/>
            </w:tcBorders>
          </w:tcPr>
          <w:p w:rsidRPr="0027433B" w:rsidR="002749BB" w:rsidP="006A4472" w:rsidRDefault="002749BB">
            <w:pPr>
              <w:rPr>
                <w:szCs w:val="24"/>
              </w:rPr>
            </w:pPr>
          </w:p>
        </w:tc>
        <w:tc>
          <w:tcPr>
            <w:tcW w:w="3407" w:type="pct"/>
            <w:tcBorders>
              <w:top w:val="nil"/>
              <w:left w:val="nil"/>
              <w:bottom w:val="nil"/>
              <w:right w:val="nil"/>
            </w:tcBorders>
          </w:tcPr>
          <w:p w:rsidR="002749BB" w:rsidP="002749BB" w:rsidRDefault="002749BB">
            <w:r w:rsidRPr="002749BB">
              <w:rPr>
                <w:b/>
              </w:rPr>
              <w:t xml:space="preserve">De Voorzitter: mw. </w:t>
            </w:r>
            <w:r>
              <w:rPr>
                <w:b/>
              </w:rPr>
              <w:t>Dik-Faber</w:t>
            </w:r>
            <w:r w:rsidRPr="002749BB">
              <w:rPr>
                <w:b/>
              </w:rPr>
              <w:t xml:space="preserve"> wenst haar motie op stuk nr. </w:t>
            </w:r>
            <w:r>
              <w:rPr>
                <w:b/>
              </w:rPr>
              <w:t>31</w:t>
            </w:r>
            <w:r w:rsidRPr="002749BB">
              <w:rPr>
                <w:b/>
              </w:rPr>
              <w:t xml:space="preserve"> te wijzigen. De gewijzigde motie is rondgedeeld. Ik neem aan dat wij daar nu over kunnen stemmen.</w:t>
            </w:r>
          </w:p>
        </w:tc>
      </w:tr>
      <w:tr w:rsidRPr="001F028E" w:rsidR="000C649E" w:rsidTr="000402FF">
        <w:trPr>
          <w:trHeight w:val="146"/>
        </w:trPr>
        <w:tc>
          <w:tcPr>
            <w:tcW w:w="1513" w:type="pct"/>
            <w:tcBorders>
              <w:top w:val="nil"/>
              <w:left w:val="nil"/>
              <w:bottom w:val="nil"/>
              <w:right w:val="nil"/>
            </w:tcBorders>
          </w:tcPr>
          <w:p w:rsidRPr="00DF108C" w:rsidR="000C649E" w:rsidP="006A4472" w:rsidRDefault="000C649E">
            <w:pPr>
              <w:rPr>
                <w:b/>
                <w:color w:val="000000"/>
                <w:szCs w:val="24"/>
              </w:rPr>
            </w:pPr>
            <w:r w:rsidRPr="000C649E">
              <w:rPr>
                <w:b/>
                <w:color w:val="000000"/>
                <w:szCs w:val="24"/>
              </w:rPr>
              <w:t>35</w:t>
            </w:r>
            <w:r>
              <w:rPr>
                <w:b/>
                <w:color w:val="000000"/>
                <w:szCs w:val="24"/>
              </w:rPr>
              <w:t xml:space="preserve"> </w:t>
            </w:r>
            <w:r w:rsidRPr="000C649E">
              <w:rPr>
                <w:b/>
                <w:color w:val="000000"/>
                <w:szCs w:val="24"/>
              </w:rPr>
              <w:t>250 nr. 31</w:t>
            </w:r>
            <w:r w:rsidR="002749BB">
              <w:rPr>
                <w:b/>
                <w:color w:val="000000"/>
                <w:szCs w:val="24"/>
              </w:rPr>
              <w:t xml:space="preserve"> (gewijzigd)</w:t>
            </w:r>
          </w:p>
        </w:tc>
        <w:tc>
          <w:tcPr>
            <w:tcW w:w="80" w:type="pct"/>
            <w:tcBorders>
              <w:top w:val="nil"/>
              <w:left w:val="nil"/>
              <w:bottom w:val="nil"/>
              <w:right w:val="nil"/>
            </w:tcBorders>
          </w:tcPr>
          <w:p w:rsidRPr="0027433B" w:rsidR="000C649E" w:rsidP="006A4472" w:rsidRDefault="000C649E">
            <w:pPr>
              <w:rPr>
                <w:szCs w:val="24"/>
              </w:rPr>
            </w:pPr>
          </w:p>
        </w:tc>
        <w:tc>
          <w:tcPr>
            <w:tcW w:w="3407" w:type="pct"/>
            <w:tcBorders>
              <w:top w:val="nil"/>
              <w:left w:val="nil"/>
              <w:bottom w:val="nil"/>
              <w:right w:val="nil"/>
            </w:tcBorders>
          </w:tcPr>
          <w:p w:rsidRPr="001F028E" w:rsidR="000C649E" w:rsidP="00F24AC5" w:rsidRDefault="000C649E">
            <w:r>
              <w:t xml:space="preserve">-de </w:t>
            </w:r>
            <w:r w:rsidR="002749BB">
              <w:t xml:space="preserve">gewijzigde </w:t>
            </w:r>
            <w:r>
              <w:t>m</w:t>
            </w:r>
            <w:r w:rsidRPr="000C649E">
              <w:t>otie</w:t>
            </w:r>
            <w:r>
              <w:t>-</w:t>
            </w:r>
            <w:r w:rsidRPr="000C649E">
              <w:t xml:space="preserve">Dik-Faber </w:t>
            </w:r>
            <w:r w:rsidR="00D30490">
              <w:t xml:space="preserve">c.s. </w:t>
            </w:r>
            <w:bookmarkStart w:name="_GoBack" w:id="0"/>
            <w:bookmarkEnd w:id="0"/>
            <w:r w:rsidRPr="000C649E">
              <w:t xml:space="preserve">over </w:t>
            </w:r>
            <w:r w:rsidRPr="00F24AC5" w:rsidR="00F24AC5">
              <w:t>immateriële schade</w:t>
            </w:r>
            <w:r w:rsidR="00F24AC5">
              <w:t xml:space="preserve"> </w:t>
            </w:r>
            <w:r w:rsidRPr="00F24AC5" w:rsidR="00F24AC5">
              <w:t xml:space="preserve">op een rechtvaardige wijze </w:t>
            </w:r>
            <w:r w:rsidR="00F24AC5">
              <w:t>vergoeden</w:t>
            </w:r>
            <w:r w:rsidRPr="00F24AC5" w:rsidR="00F24AC5">
              <w:t xml:space="preserve"> </w:t>
            </w:r>
          </w:p>
        </w:tc>
      </w:tr>
      <w:tr w:rsidRPr="001F028E" w:rsidR="004659E5" w:rsidTr="000402FF">
        <w:trPr>
          <w:trHeight w:val="146"/>
        </w:trPr>
        <w:tc>
          <w:tcPr>
            <w:tcW w:w="1513" w:type="pct"/>
            <w:tcBorders>
              <w:top w:val="nil"/>
              <w:left w:val="nil"/>
              <w:bottom w:val="nil"/>
              <w:right w:val="nil"/>
            </w:tcBorders>
          </w:tcPr>
          <w:p w:rsidRPr="00DF108C" w:rsidR="004659E5" w:rsidP="006A4472" w:rsidRDefault="004659E5">
            <w:pPr>
              <w:rPr>
                <w:b/>
                <w:color w:val="000000"/>
                <w:szCs w:val="24"/>
              </w:rPr>
            </w:pPr>
          </w:p>
        </w:tc>
        <w:tc>
          <w:tcPr>
            <w:tcW w:w="80" w:type="pct"/>
            <w:tcBorders>
              <w:top w:val="nil"/>
              <w:left w:val="nil"/>
              <w:bottom w:val="nil"/>
              <w:right w:val="nil"/>
            </w:tcBorders>
          </w:tcPr>
          <w:p w:rsidRPr="0027433B" w:rsidR="004659E5" w:rsidP="006A4472" w:rsidRDefault="004659E5">
            <w:pPr>
              <w:rPr>
                <w:szCs w:val="24"/>
              </w:rPr>
            </w:pPr>
          </w:p>
        </w:tc>
        <w:tc>
          <w:tcPr>
            <w:tcW w:w="3407" w:type="pct"/>
            <w:tcBorders>
              <w:top w:val="nil"/>
              <w:left w:val="nil"/>
              <w:bottom w:val="nil"/>
              <w:right w:val="nil"/>
            </w:tcBorders>
          </w:tcPr>
          <w:p w:rsidRPr="001F028E" w:rsidR="004659E5" w:rsidP="006A4472" w:rsidRDefault="004659E5"/>
        </w:tc>
      </w:tr>
      <w:tr w:rsidRPr="001F028E" w:rsidR="004659E5" w:rsidTr="000402FF">
        <w:trPr>
          <w:trHeight w:val="146"/>
        </w:trPr>
        <w:tc>
          <w:tcPr>
            <w:tcW w:w="1513" w:type="pct"/>
            <w:tcBorders>
              <w:top w:val="nil"/>
              <w:left w:val="nil"/>
              <w:bottom w:val="nil"/>
              <w:right w:val="nil"/>
            </w:tcBorders>
          </w:tcPr>
          <w:p w:rsidRPr="00DF108C" w:rsidR="004659E5" w:rsidP="006A4472" w:rsidRDefault="004659E5">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4659E5" w:rsidP="006A4472" w:rsidRDefault="004659E5">
            <w:pPr>
              <w:rPr>
                <w:szCs w:val="24"/>
              </w:rPr>
            </w:pPr>
          </w:p>
        </w:tc>
        <w:tc>
          <w:tcPr>
            <w:tcW w:w="3407" w:type="pct"/>
            <w:tcBorders>
              <w:top w:val="nil"/>
              <w:left w:val="nil"/>
              <w:bottom w:val="nil"/>
              <w:right w:val="nil"/>
            </w:tcBorders>
          </w:tcPr>
          <w:p w:rsidRPr="001F028E" w:rsidR="004659E5" w:rsidP="004659E5" w:rsidRDefault="004659E5">
            <w:r>
              <w:t xml:space="preserve">44. Stemming over: aangehouden moties ingediend bij het </w:t>
            </w:r>
            <w:r w:rsidRPr="004659E5">
              <w:t>debat over de ontwikkelingen rondom het coronavirus d.d. 7 mei 2020</w:t>
            </w:r>
          </w:p>
        </w:tc>
      </w:tr>
      <w:tr w:rsidRPr="001F028E" w:rsidR="008F7FF5" w:rsidTr="000402FF">
        <w:trPr>
          <w:trHeight w:val="146"/>
        </w:trPr>
        <w:tc>
          <w:tcPr>
            <w:tcW w:w="1513" w:type="pct"/>
            <w:tcBorders>
              <w:top w:val="nil"/>
              <w:left w:val="nil"/>
              <w:bottom w:val="nil"/>
              <w:right w:val="nil"/>
            </w:tcBorders>
          </w:tcPr>
          <w:p w:rsidRPr="004659E5" w:rsidR="008F7FF5" w:rsidP="006A4472" w:rsidRDefault="008F7FF5">
            <w:pPr>
              <w:rPr>
                <w:b/>
                <w:color w:val="000000"/>
                <w:szCs w:val="24"/>
              </w:rPr>
            </w:pPr>
          </w:p>
        </w:tc>
        <w:tc>
          <w:tcPr>
            <w:tcW w:w="80" w:type="pct"/>
            <w:tcBorders>
              <w:top w:val="nil"/>
              <w:left w:val="nil"/>
              <w:bottom w:val="nil"/>
              <w:right w:val="nil"/>
            </w:tcBorders>
          </w:tcPr>
          <w:p w:rsidRPr="0027433B" w:rsidR="008F7FF5" w:rsidP="006A4472" w:rsidRDefault="008F7FF5">
            <w:pPr>
              <w:rPr>
                <w:szCs w:val="24"/>
              </w:rPr>
            </w:pPr>
          </w:p>
        </w:tc>
        <w:tc>
          <w:tcPr>
            <w:tcW w:w="3407" w:type="pct"/>
            <w:tcBorders>
              <w:top w:val="nil"/>
              <w:left w:val="nil"/>
              <w:bottom w:val="nil"/>
              <w:right w:val="nil"/>
            </w:tcBorders>
          </w:tcPr>
          <w:p w:rsidR="008F7FF5" w:rsidP="008F7FF5" w:rsidRDefault="008F7FF5">
            <w:r>
              <w:rPr>
                <w:b/>
              </w:rPr>
              <w:t>De Voorzitter: mw. Van Brenk wenst haar motie op stuk nr. 338</w:t>
            </w:r>
            <w:r w:rsidRPr="00DC162A">
              <w:rPr>
                <w:b/>
              </w:rPr>
              <w:t xml:space="preserve"> te wijzigen. De gewijzigde motie is rondgedeeld. Ik neem aan dat wij daar nu over kunnen stemmen.</w:t>
            </w:r>
          </w:p>
        </w:tc>
      </w:tr>
      <w:tr w:rsidRPr="001F028E" w:rsidR="004659E5" w:rsidTr="000402FF">
        <w:trPr>
          <w:trHeight w:val="146"/>
        </w:trPr>
        <w:tc>
          <w:tcPr>
            <w:tcW w:w="1513" w:type="pct"/>
            <w:tcBorders>
              <w:top w:val="nil"/>
              <w:left w:val="nil"/>
              <w:bottom w:val="nil"/>
              <w:right w:val="nil"/>
            </w:tcBorders>
          </w:tcPr>
          <w:p w:rsidRPr="00DF108C" w:rsidR="004659E5" w:rsidP="006A4472" w:rsidRDefault="004659E5">
            <w:pPr>
              <w:rPr>
                <w:b/>
                <w:color w:val="000000"/>
                <w:szCs w:val="24"/>
              </w:rPr>
            </w:pPr>
            <w:r w:rsidRPr="004659E5">
              <w:rPr>
                <w:b/>
                <w:color w:val="000000"/>
                <w:szCs w:val="24"/>
              </w:rPr>
              <w:t>25</w:t>
            </w:r>
            <w:r>
              <w:rPr>
                <w:b/>
                <w:color w:val="000000"/>
                <w:szCs w:val="24"/>
              </w:rPr>
              <w:t xml:space="preserve"> 295, nr. </w:t>
            </w:r>
            <w:r w:rsidRPr="004659E5">
              <w:rPr>
                <w:b/>
                <w:color w:val="000000"/>
                <w:szCs w:val="24"/>
              </w:rPr>
              <w:t>338</w:t>
            </w:r>
          </w:p>
        </w:tc>
        <w:tc>
          <w:tcPr>
            <w:tcW w:w="80" w:type="pct"/>
            <w:tcBorders>
              <w:top w:val="nil"/>
              <w:left w:val="nil"/>
              <w:bottom w:val="nil"/>
              <w:right w:val="nil"/>
            </w:tcBorders>
          </w:tcPr>
          <w:p w:rsidRPr="0027433B" w:rsidR="004659E5" w:rsidP="006A4472" w:rsidRDefault="004659E5">
            <w:pPr>
              <w:rPr>
                <w:szCs w:val="24"/>
              </w:rPr>
            </w:pPr>
          </w:p>
        </w:tc>
        <w:tc>
          <w:tcPr>
            <w:tcW w:w="3407" w:type="pct"/>
            <w:tcBorders>
              <w:top w:val="nil"/>
              <w:left w:val="nil"/>
              <w:bottom w:val="nil"/>
              <w:right w:val="nil"/>
            </w:tcBorders>
          </w:tcPr>
          <w:p w:rsidRPr="001F028E" w:rsidR="004659E5" w:rsidP="004659E5" w:rsidRDefault="004659E5">
            <w:r>
              <w:t>-de motie-</w:t>
            </w:r>
            <w:r w:rsidRPr="004659E5">
              <w:t xml:space="preserve">Van Brenk </w:t>
            </w:r>
            <w:r w:rsidR="008F7FF5">
              <w:t xml:space="preserve">c.s. </w:t>
            </w:r>
            <w:r w:rsidRPr="004659E5">
              <w:t>over organiseren van een nationaal moment van rouw</w:t>
            </w:r>
          </w:p>
        </w:tc>
      </w:tr>
      <w:tr w:rsidRPr="001F028E" w:rsidR="006F775F" w:rsidTr="000402FF">
        <w:trPr>
          <w:trHeight w:val="146"/>
        </w:trPr>
        <w:tc>
          <w:tcPr>
            <w:tcW w:w="1513" w:type="pct"/>
            <w:tcBorders>
              <w:top w:val="nil"/>
              <w:left w:val="nil"/>
              <w:bottom w:val="nil"/>
              <w:right w:val="nil"/>
            </w:tcBorders>
          </w:tcPr>
          <w:p w:rsidRPr="00DF108C" w:rsidR="006F775F" w:rsidP="006A4472" w:rsidRDefault="006F775F">
            <w:pPr>
              <w:rPr>
                <w:b/>
                <w:color w:val="000000"/>
                <w:szCs w:val="24"/>
              </w:rPr>
            </w:pP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6A4472" w:rsidRDefault="006F775F"/>
        </w:tc>
      </w:tr>
      <w:tr w:rsidRPr="001F028E" w:rsidR="006F775F" w:rsidTr="000402FF">
        <w:trPr>
          <w:trHeight w:val="146"/>
        </w:trPr>
        <w:tc>
          <w:tcPr>
            <w:tcW w:w="1513" w:type="pct"/>
            <w:tcBorders>
              <w:top w:val="nil"/>
              <w:left w:val="nil"/>
              <w:bottom w:val="nil"/>
              <w:right w:val="nil"/>
            </w:tcBorders>
          </w:tcPr>
          <w:p w:rsidRPr="00DF108C" w:rsidR="006F775F" w:rsidP="006A4472" w:rsidRDefault="006F775F">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6A4472" w:rsidRDefault="006F775F">
            <w:r>
              <w:t xml:space="preserve">45. Stemming over: aangehouden motie ingediend bij </w:t>
            </w:r>
            <w:r w:rsidRPr="006F775F">
              <w:t>het VAO Kunstmatige Intelligentie en sleuteltechnologieën</w:t>
            </w:r>
          </w:p>
        </w:tc>
      </w:tr>
      <w:tr w:rsidRPr="001F028E" w:rsidR="006F775F" w:rsidTr="000402FF">
        <w:trPr>
          <w:trHeight w:val="146"/>
        </w:trPr>
        <w:tc>
          <w:tcPr>
            <w:tcW w:w="1513" w:type="pct"/>
            <w:tcBorders>
              <w:top w:val="nil"/>
              <w:left w:val="nil"/>
              <w:bottom w:val="nil"/>
              <w:right w:val="nil"/>
            </w:tcBorders>
          </w:tcPr>
          <w:p w:rsidRPr="00DF108C" w:rsidR="006F775F" w:rsidP="006A4472" w:rsidRDefault="006F775F">
            <w:pPr>
              <w:rPr>
                <w:b/>
                <w:color w:val="000000"/>
                <w:szCs w:val="24"/>
              </w:rPr>
            </w:pPr>
            <w:r w:rsidRPr="006F775F">
              <w:rPr>
                <w:b/>
                <w:color w:val="000000"/>
                <w:szCs w:val="24"/>
              </w:rPr>
              <w:t>26</w:t>
            </w:r>
            <w:r>
              <w:rPr>
                <w:b/>
                <w:color w:val="000000"/>
                <w:szCs w:val="24"/>
              </w:rPr>
              <w:t xml:space="preserve"> 643, nr. </w:t>
            </w:r>
            <w:r w:rsidRPr="006F775F">
              <w:rPr>
                <w:b/>
                <w:color w:val="000000"/>
                <w:szCs w:val="24"/>
              </w:rPr>
              <w:t>686</w:t>
            </w: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6F775F" w:rsidRDefault="006F775F">
            <w:r>
              <w:t>-de motie-W</w:t>
            </w:r>
            <w:r w:rsidRPr="006F775F">
              <w:t>iersma c.s. over middelen binnen de Nationale Wetenschapsagenda besteden aan sleuteltechnologieën</w:t>
            </w:r>
          </w:p>
        </w:tc>
      </w:tr>
      <w:tr w:rsidRPr="001F028E" w:rsidR="006F775F" w:rsidTr="000402FF">
        <w:trPr>
          <w:trHeight w:val="146"/>
        </w:trPr>
        <w:tc>
          <w:tcPr>
            <w:tcW w:w="1513" w:type="pct"/>
            <w:tcBorders>
              <w:top w:val="nil"/>
              <w:left w:val="nil"/>
              <w:bottom w:val="nil"/>
              <w:right w:val="nil"/>
            </w:tcBorders>
          </w:tcPr>
          <w:p w:rsidRPr="00DF108C" w:rsidR="006F775F" w:rsidP="006A4472" w:rsidRDefault="006F775F">
            <w:pPr>
              <w:rPr>
                <w:b/>
                <w:color w:val="000000"/>
                <w:szCs w:val="24"/>
              </w:rPr>
            </w:pP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6A4472" w:rsidRDefault="006F775F"/>
        </w:tc>
      </w:tr>
      <w:tr w:rsidRPr="001F028E" w:rsidR="006F775F" w:rsidTr="000402FF">
        <w:trPr>
          <w:trHeight w:val="146"/>
        </w:trPr>
        <w:tc>
          <w:tcPr>
            <w:tcW w:w="1513" w:type="pct"/>
            <w:tcBorders>
              <w:top w:val="nil"/>
              <w:left w:val="nil"/>
              <w:bottom w:val="nil"/>
              <w:right w:val="nil"/>
            </w:tcBorders>
          </w:tcPr>
          <w:p w:rsidRPr="00DF108C" w:rsidR="006F775F" w:rsidP="006A4472" w:rsidRDefault="003D1A69">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3D1A69" w:rsidRDefault="003D1A69">
            <w:r>
              <w:t>46. Stemming over: aangehouden motie ingediend bij d</w:t>
            </w:r>
            <w:r w:rsidRPr="003D1A69">
              <w:t>e Wet hardheidsaanpassing Awir</w:t>
            </w:r>
          </w:p>
        </w:tc>
      </w:tr>
      <w:tr w:rsidRPr="001F028E" w:rsidR="003D1A69" w:rsidTr="000402FF">
        <w:trPr>
          <w:trHeight w:val="146"/>
        </w:trPr>
        <w:tc>
          <w:tcPr>
            <w:tcW w:w="1513" w:type="pct"/>
            <w:tcBorders>
              <w:top w:val="nil"/>
              <w:left w:val="nil"/>
              <w:bottom w:val="nil"/>
              <w:right w:val="nil"/>
            </w:tcBorders>
          </w:tcPr>
          <w:p w:rsidRPr="003D1A69" w:rsidR="003D1A69" w:rsidP="003D1A69" w:rsidRDefault="003D1A69">
            <w:pPr>
              <w:rPr>
                <w:b/>
                <w:color w:val="000000"/>
                <w:szCs w:val="24"/>
              </w:rPr>
            </w:pPr>
          </w:p>
        </w:tc>
        <w:tc>
          <w:tcPr>
            <w:tcW w:w="80" w:type="pct"/>
            <w:tcBorders>
              <w:top w:val="nil"/>
              <w:left w:val="nil"/>
              <w:bottom w:val="nil"/>
              <w:right w:val="nil"/>
            </w:tcBorders>
          </w:tcPr>
          <w:p w:rsidRPr="0027433B" w:rsidR="003D1A69" w:rsidP="006A4472" w:rsidRDefault="003D1A69">
            <w:pPr>
              <w:rPr>
                <w:szCs w:val="24"/>
              </w:rPr>
            </w:pPr>
          </w:p>
        </w:tc>
        <w:tc>
          <w:tcPr>
            <w:tcW w:w="3407" w:type="pct"/>
            <w:tcBorders>
              <w:top w:val="nil"/>
              <w:left w:val="nil"/>
              <w:bottom w:val="nil"/>
              <w:right w:val="nil"/>
            </w:tcBorders>
          </w:tcPr>
          <w:p w:rsidRPr="003D1A69" w:rsidR="003D1A69" w:rsidP="00C355B9" w:rsidRDefault="003D1A69">
            <w:pPr>
              <w:rPr>
                <w:b/>
              </w:rPr>
            </w:pPr>
            <w:r w:rsidRPr="003D1A69">
              <w:rPr>
                <w:b/>
              </w:rPr>
              <w:t xml:space="preserve">De Voorzitter: dhr. </w:t>
            </w:r>
            <w:r w:rsidR="00C355B9">
              <w:rPr>
                <w:b/>
              </w:rPr>
              <w:t>Azarkan</w:t>
            </w:r>
            <w:r w:rsidRPr="003D1A69">
              <w:rPr>
                <w:b/>
              </w:rPr>
              <w:t xml:space="preserve"> wenst zijn motie op stuk nr. </w:t>
            </w:r>
            <w:r w:rsidR="00C355B9">
              <w:rPr>
                <w:b/>
              </w:rPr>
              <w:t>25</w:t>
            </w:r>
            <w:r w:rsidRPr="003D1A69">
              <w:rPr>
                <w:b/>
              </w:rPr>
              <w:t xml:space="preserve"> te wijzigen. De gewijzigde motie is rondgedeeld. Ik neem aan dat wij daar nu over kunnen stemmen.</w:t>
            </w:r>
          </w:p>
        </w:tc>
      </w:tr>
      <w:tr w:rsidRPr="001F028E" w:rsidR="006F775F" w:rsidTr="000402FF">
        <w:trPr>
          <w:trHeight w:val="146"/>
        </w:trPr>
        <w:tc>
          <w:tcPr>
            <w:tcW w:w="1513" w:type="pct"/>
            <w:tcBorders>
              <w:top w:val="nil"/>
              <w:left w:val="nil"/>
              <w:bottom w:val="nil"/>
              <w:right w:val="nil"/>
            </w:tcBorders>
          </w:tcPr>
          <w:p w:rsidRPr="00DF108C" w:rsidR="006F775F" w:rsidP="003D1A69" w:rsidRDefault="003D1A69">
            <w:pPr>
              <w:rPr>
                <w:b/>
                <w:color w:val="000000"/>
                <w:szCs w:val="24"/>
              </w:rPr>
            </w:pPr>
            <w:r w:rsidRPr="003D1A69">
              <w:rPr>
                <w:b/>
                <w:color w:val="000000"/>
                <w:szCs w:val="24"/>
              </w:rPr>
              <w:t>35</w:t>
            </w:r>
            <w:r>
              <w:rPr>
                <w:b/>
                <w:color w:val="000000"/>
                <w:szCs w:val="24"/>
              </w:rPr>
              <w:t xml:space="preserve"> </w:t>
            </w:r>
            <w:r w:rsidRPr="003D1A69">
              <w:rPr>
                <w:b/>
                <w:color w:val="000000"/>
                <w:szCs w:val="24"/>
              </w:rPr>
              <w:t>468</w:t>
            </w:r>
            <w:r>
              <w:rPr>
                <w:b/>
                <w:color w:val="000000"/>
                <w:szCs w:val="24"/>
              </w:rPr>
              <w:t xml:space="preserve">, nr. </w:t>
            </w:r>
            <w:r w:rsidRPr="003D1A69">
              <w:rPr>
                <w:b/>
                <w:color w:val="000000"/>
                <w:szCs w:val="24"/>
              </w:rPr>
              <w:t>25</w:t>
            </w:r>
            <w:r>
              <w:rPr>
                <w:b/>
                <w:color w:val="000000"/>
                <w:szCs w:val="24"/>
              </w:rPr>
              <w:t xml:space="preserve"> (gewijzigd)</w:t>
            </w:r>
          </w:p>
        </w:tc>
        <w:tc>
          <w:tcPr>
            <w:tcW w:w="80" w:type="pct"/>
            <w:tcBorders>
              <w:top w:val="nil"/>
              <w:left w:val="nil"/>
              <w:bottom w:val="nil"/>
              <w:right w:val="nil"/>
            </w:tcBorders>
          </w:tcPr>
          <w:p w:rsidRPr="0027433B" w:rsidR="006F775F" w:rsidP="006A4472" w:rsidRDefault="006F775F">
            <w:pPr>
              <w:rPr>
                <w:szCs w:val="24"/>
              </w:rPr>
            </w:pPr>
          </w:p>
        </w:tc>
        <w:tc>
          <w:tcPr>
            <w:tcW w:w="3407" w:type="pct"/>
            <w:tcBorders>
              <w:top w:val="nil"/>
              <w:left w:val="nil"/>
              <w:bottom w:val="nil"/>
              <w:right w:val="nil"/>
            </w:tcBorders>
          </w:tcPr>
          <w:p w:rsidRPr="001F028E" w:rsidR="006F775F" w:rsidP="003D1A69" w:rsidRDefault="003D1A69">
            <w:r>
              <w:t>-de gewijzigde m</w:t>
            </w:r>
            <w:r w:rsidRPr="003D1A69">
              <w:t>otie</w:t>
            </w:r>
            <w:r>
              <w:t>-</w:t>
            </w:r>
            <w:r w:rsidRPr="003D1A69">
              <w:t>Azarkan over een brede doorlichting waarin alle uitvoeringsdiensten worden getoetst op beroepsmatig discrimineren</w:t>
            </w:r>
          </w:p>
        </w:tc>
      </w:tr>
      <w:tr w:rsidRPr="001F028E" w:rsidR="003668C6" w:rsidTr="000402FF">
        <w:trPr>
          <w:trHeight w:val="146"/>
        </w:trPr>
        <w:tc>
          <w:tcPr>
            <w:tcW w:w="1513" w:type="pct"/>
            <w:tcBorders>
              <w:top w:val="nil"/>
              <w:left w:val="nil"/>
              <w:bottom w:val="nil"/>
              <w:right w:val="nil"/>
            </w:tcBorders>
          </w:tcPr>
          <w:p w:rsidRPr="00DF108C" w:rsidR="003668C6" w:rsidP="006A4472" w:rsidRDefault="003668C6">
            <w:pPr>
              <w:rPr>
                <w:b/>
                <w:color w:val="000000"/>
                <w:szCs w:val="24"/>
              </w:rPr>
            </w:pPr>
          </w:p>
        </w:tc>
        <w:tc>
          <w:tcPr>
            <w:tcW w:w="80" w:type="pct"/>
            <w:tcBorders>
              <w:top w:val="nil"/>
              <w:left w:val="nil"/>
              <w:bottom w:val="nil"/>
              <w:right w:val="nil"/>
            </w:tcBorders>
          </w:tcPr>
          <w:p w:rsidRPr="0027433B" w:rsidR="003668C6" w:rsidP="006A4472" w:rsidRDefault="003668C6">
            <w:pPr>
              <w:rPr>
                <w:szCs w:val="24"/>
              </w:rPr>
            </w:pPr>
          </w:p>
        </w:tc>
        <w:tc>
          <w:tcPr>
            <w:tcW w:w="3407" w:type="pct"/>
            <w:tcBorders>
              <w:top w:val="nil"/>
              <w:left w:val="nil"/>
              <w:bottom w:val="nil"/>
              <w:right w:val="nil"/>
            </w:tcBorders>
          </w:tcPr>
          <w:p w:rsidRPr="001F028E" w:rsidR="003668C6" w:rsidP="006A4472" w:rsidRDefault="003668C6"/>
        </w:tc>
      </w:tr>
    </w:tbl>
    <w:p w:rsidR="007567A0" w:rsidRDefault="007567A0">
      <w:pPr>
        <w:pStyle w:val="Voettekst"/>
        <w:tabs>
          <w:tab w:val="clear" w:pos="4536"/>
          <w:tab w:val="clear" w:pos="9072"/>
        </w:tabs>
      </w:pPr>
    </w:p>
    <w:sectPr w:rsidR="007567A0" w:rsidSect="003100E2">
      <w:footerReference w:type="even" r:id="rId8"/>
      <w:footerReference w:type="default" r:id="rId9"/>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E52" w:rsidRDefault="007C6E52">
      <w:r>
        <w:separator/>
      </w:r>
    </w:p>
  </w:endnote>
  <w:endnote w:type="continuationSeparator" w:id="0">
    <w:p w:rsidR="007C6E52" w:rsidRDefault="007C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2" w:rsidRDefault="007C6E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C6E52" w:rsidRDefault="007C6E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52" w:rsidRDefault="007C6E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30490">
      <w:rPr>
        <w:rStyle w:val="Paginanummer"/>
        <w:noProof/>
      </w:rPr>
      <w:t>21</w:t>
    </w:r>
    <w:r>
      <w:rPr>
        <w:rStyle w:val="Paginanummer"/>
      </w:rPr>
      <w:fldChar w:fldCharType="end"/>
    </w:r>
  </w:p>
  <w:p w:rsidR="007C6E52" w:rsidRDefault="007C6E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E52" w:rsidRDefault="007C6E52">
      <w:r>
        <w:separator/>
      </w:r>
    </w:p>
  </w:footnote>
  <w:footnote w:type="continuationSeparator" w:id="0">
    <w:p w:rsidR="007C6E52" w:rsidRDefault="007C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B2E21"/>
    <w:multiLevelType w:val="hybridMultilevel"/>
    <w:tmpl w:val="AA1EB65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F23A07"/>
    <w:multiLevelType w:val="multilevel"/>
    <w:tmpl w:val="E2AE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3B6B"/>
    <w:multiLevelType w:val="multilevel"/>
    <w:tmpl w:val="5B1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E26E8"/>
    <w:multiLevelType w:val="multilevel"/>
    <w:tmpl w:val="7A2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B1C53"/>
    <w:multiLevelType w:val="multilevel"/>
    <w:tmpl w:val="C7525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907AF"/>
    <w:multiLevelType w:val="multilevel"/>
    <w:tmpl w:val="DA1A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03E71"/>
    <w:multiLevelType w:val="multilevel"/>
    <w:tmpl w:val="5FA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9" w15:restartNumberingAfterBreak="0">
    <w:nsid w:val="15FD31AE"/>
    <w:multiLevelType w:val="multilevel"/>
    <w:tmpl w:val="52C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10105"/>
    <w:multiLevelType w:val="multilevel"/>
    <w:tmpl w:val="8666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A5076"/>
    <w:multiLevelType w:val="multilevel"/>
    <w:tmpl w:val="FFD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61A13"/>
    <w:multiLevelType w:val="multilevel"/>
    <w:tmpl w:val="E89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26702"/>
    <w:multiLevelType w:val="multilevel"/>
    <w:tmpl w:val="132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775D7"/>
    <w:multiLevelType w:val="multilevel"/>
    <w:tmpl w:val="1C28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3F739B"/>
    <w:multiLevelType w:val="hybridMultilevel"/>
    <w:tmpl w:val="ABDEF2C4"/>
    <w:lvl w:ilvl="0" w:tplc="02A27D6A">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798798A"/>
    <w:multiLevelType w:val="multilevel"/>
    <w:tmpl w:val="E3D0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F246D"/>
    <w:multiLevelType w:val="hybridMultilevel"/>
    <w:tmpl w:val="C4A2144E"/>
    <w:lvl w:ilvl="0" w:tplc="B4D257D4">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5C0F2C"/>
    <w:multiLevelType w:val="multilevel"/>
    <w:tmpl w:val="780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40788"/>
    <w:multiLevelType w:val="multilevel"/>
    <w:tmpl w:val="55F29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43D34"/>
    <w:multiLevelType w:val="multilevel"/>
    <w:tmpl w:val="813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0031F"/>
    <w:multiLevelType w:val="multilevel"/>
    <w:tmpl w:val="C696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3134D"/>
    <w:multiLevelType w:val="multilevel"/>
    <w:tmpl w:val="5A5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767C7"/>
    <w:multiLevelType w:val="multilevel"/>
    <w:tmpl w:val="3ABA6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F5D00"/>
    <w:multiLevelType w:val="hybridMultilevel"/>
    <w:tmpl w:val="34C6F1EC"/>
    <w:lvl w:ilvl="0" w:tplc="CD48CC04">
      <w:start w:val="28"/>
      <w:numFmt w:val="bullet"/>
      <w:lvlText w:val="-"/>
      <w:lvlJc w:val="left"/>
      <w:pPr>
        <w:ind w:left="786"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7" w15:restartNumberingAfterBreak="0">
    <w:nsid w:val="57226BFD"/>
    <w:multiLevelType w:val="multilevel"/>
    <w:tmpl w:val="14C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12018"/>
    <w:multiLevelType w:val="hybridMultilevel"/>
    <w:tmpl w:val="8ADCAB2E"/>
    <w:lvl w:ilvl="0" w:tplc="65587922">
      <w:start w:val="33"/>
      <w:numFmt w:val="bullet"/>
      <w:lvlText w:val="-"/>
      <w:lvlJc w:val="left"/>
      <w:pPr>
        <w:ind w:left="1065" w:hanging="360"/>
      </w:pPr>
      <w:rPr>
        <w:rFonts w:ascii="Times New Roman" w:eastAsia="Times New Roman"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15:restartNumberingAfterBreak="0">
    <w:nsid w:val="64014E3B"/>
    <w:multiLevelType w:val="hybridMultilevel"/>
    <w:tmpl w:val="CC64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885D46"/>
    <w:multiLevelType w:val="multilevel"/>
    <w:tmpl w:val="0F8E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96380F"/>
    <w:multiLevelType w:val="multilevel"/>
    <w:tmpl w:val="BB2A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A6F42"/>
    <w:multiLevelType w:val="multilevel"/>
    <w:tmpl w:val="F90C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45D0F"/>
    <w:multiLevelType w:val="multilevel"/>
    <w:tmpl w:val="8FE4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D7B"/>
    <w:multiLevelType w:val="multilevel"/>
    <w:tmpl w:val="233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87A6E"/>
    <w:multiLevelType w:val="multilevel"/>
    <w:tmpl w:val="457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17D38"/>
    <w:multiLevelType w:val="multilevel"/>
    <w:tmpl w:val="27484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B478C"/>
    <w:multiLevelType w:val="hybridMultilevel"/>
    <w:tmpl w:val="5EB001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8"/>
  </w:num>
  <w:num w:numId="4">
    <w:abstractNumId w:val="15"/>
  </w:num>
  <w:num w:numId="5">
    <w:abstractNumId w:val="29"/>
  </w:num>
  <w:num w:numId="6">
    <w:abstractNumId w:val="18"/>
  </w:num>
  <w:num w:numId="7">
    <w:abstractNumId w:val="26"/>
  </w:num>
  <w:num w:numId="8">
    <w:abstractNumId w:val="31"/>
  </w:num>
  <w:num w:numId="9">
    <w:abstractNumId w:val="25"/>
  </w:num>
  <w:num w:numId="10">
    <w:abstractNumId w:val="1"/>
  </w:num>
  <w:num w:numId="11">
    <w:abstractNumId w:val="38"/>
  </w:num>
  <w:num w:numId="12">
    <w:abstractNumId w:val="0"/>
  </w:num>
  <w:num w:numId="13">
    <w:abstractNumId w:val="20"/>
  </w:num>
  <w:num w:numId="14">
    <w:abstractNumId w:val="14"/>
  </w:num>
  <w:num w:numId="15">
    <w:abstractNumId w:val="5"/>
  </w:num>
  <w:num w:numId="16">
    <w:abstractNumId w:val="32"/>
  </w:num>
  <w:num w:numId="17">
    <w:abstractNumId w:val="24"/>
  </w:num>
  <w:num w:numId="18">
    <w:abstractNumId w:val="37"/>
  </w:num>
  <w:num w:numId="19">
    <w:abstractNumId w:val="34"/>
  </w:num>
  <w:num w:numId="20">
    <w:abstractNumId w:val="33"/>
  </w:num>
  <w:num w:numId="21">
    <w:abstractNumId w:val="4"/>
  </w:num>
  <w:num w:numId="22">
    <w:abstractNumId w:val="10"/>
  </w:num>
  <w:num w:numId="23">
    <w:abstractNumId w:val="11"/>
  </w:num>
  <w:num w:numId="24">
    <w:abstractNumId w:val="35"/>
  </w:num>
  <w:num w:numId="25">
    <w:abstractNumId w:val="7"/>
  </w:num>
  <w:num w:numId="26">
    <w:abstractNumId w:val="9"/>
  </w:num>
  <w:num w:numId="27">
    <w:abstractNumId w:val="36"/>
  </w:num>
  <w:num w:numId="28">
    <w:abstractNumId w:val="17"/>
  </w:num>
  <w:num w:numId="29">
    <w:abstractNumId w:val="13"/>
  </w:num>
  <w:num w:numId="30">
    <w:abstractNumId w:val="12"/>
  </w:num>
  <w:num w:numId="31">
    <w:abstractNumId w:val="21"/>
  </w:num>
  <w:num w:numId="32">
    <w:abstractNumId w:val="2"/>
  </w:num>
  <w:num w:numId="33">
    <w:abstractNumId w:val="22"/>
  </w:num>
  <w:num w:numId="34">
    <w:abstractNumId w:val="23"/>
  </w:num>
  <w:num w:numId="35">
    <w:abstractNumId w:val="30"/>
  </w:num>
  <w:num w:numId="36">
    <w:abstractNumId w:val="3"/>
  </w:num>
  <w:num w:numId="37">
    <w:abstractNumId w:val="19"/>
  </w:num>
  <w:num w:numId="38">
    <w:abstractNumId w:val="6"/>
  </w:num>
  <w:num w:numId="3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AE"/>
    <w:rsid w:val="000014C5"/>
    <w:rsid w:val="00001C4C"/>
    <w:rsid w:val="00001E88"/>
    <w:rsid w:val="0000235A"/>
    <w:rsid w:val="00002B1D"/>
    <w:rsid w:val="000044ED"/>
    <w:rsid w:val="000055A2"/>
    <w:rsid w:val="00006B39"/>
    <w:rsid w:val="00006D71"/>
    <w:rsid w:val="00010EAC"/>
    <w:rsid w:val="00011246"/>
    <w:rsid w:val="000133EE"/>
    <w:rsid w:val="0001353F"/>
    <w:rsid w:val="00013557"/>
    <w:rsid w:val="00016343"/>
    <w:rsid w:val="00016750"/>
    <w:rsid w:val="00016877"/>
    <w:rsid w:val="00016D8F"/>
    <w:rsid w:val="0001754B"/>
    <w:rsid w:val="00017C14"/>
    <w:rsid w:val="00020A90"/>
    <w:rsid w:val="00020AF0"/>
    <w:rsid w:val="00021C50"/>
    <w:rsid w:val="0002201E"/>
    <w:rsid w:val="000241E3"/>
    <w:rsid w:val="00025404"/>
    <w:rsid w:val="00026B2F"/>
    <w:rsid w:val="00030B2D"/>
    <w:rsid w:val="00033618"/>
    <w:rsid w:val="00034681"/>
    <w:rsid w:val="0003490C"/>
    <w:rsid w:val="00034BE3"/>
    <w:rsid w:val="00036C1B"/>
    <w:rsid w:val="00036C89"/>
    <w:rsid w:val="0003721F"/>
    <w:rsid w:val="00037C6A"/>
    <w:rsid w:val="00040160"/>
    <w:rsid w:val="000402FF"/>
    <w:rsid w:val="000404AC"/>
    <w:rsid w:val="00040937"/>
    <w:rsid w:val="000414A7"/>
    <w:rsid w:val="000425B7"/>
    <w:rsid w:val="000431D8"/>
    <w:rsid w:val="00043E9A"/>
    <w:rsid w:val="00045FD5"/>
    <w:rsid w:val="000465B2"/>
    <w:rsid w:val="00046A4B"/>
    <w:rsid w:val="00047DC1"/>
    <w:rsid w:val="00053CB1"/>
    <w:rsid w:val="00054CC3"/>
    <w:rsid w:val="00054FA9"/>
    <w:rsid w:val="0005537B"/>
    <w:rsid w:val="0005584C"/>
    <w:rsid w:val="00055AF9"/>
    <w:rsid w:val="00055C6E"/>
    <w:rsid w:val="00056F21"/>
    <w:rsid w:val="00057051"/>
    <w:rsid w:val="00057A7B"/>
    <w:rsid w:val="00057B7D"/>
    <w:rsid w:val="000601E1"/>
    <w:rsid w:val="0006045D"/>
    <w:rsid w:val="0006075C"/>
    <w:rsid w:val="00060A3B"/>
    <w:rsid w:val="000611AE"/>
    <w:rsid w:val="000611AF"/>
    <w:rsid w:val="00061276"/>
    <w:rsid w:val="00061484"/>
    <w:rsid w:val="00061988"/>
    <w:rsid w:val="00061ED2"/>
    <w:rsid w:val="0006461E"/>
    <w:rsid w:val="00064D8C"/>
    <w:rsid w:val="00065374"/>
    <w:rsid w:val="00065846"/>
    <w:rsid w:val="00065B8C"/>
    <w:rsid w:val="00065F48"/>
    <w:rsid w:val="0006655A"/>
    <w:rsid w:val="00066B09"/>
    <w:rsid w:val="00066B7D"/>
    <w:rsid w:val="00067516"/>
    <w:rsid w:val="000705DF"/>
    <w:rsid w:val="00070BA0"/>
    <w:rsid w:val="00071056"/>
    <w:rsid w:val="00071F44"/>
    <w:rsid w:val="00073F15"/>
    <w:rsid w:val="00074FAD"/>
    <w:rsid w:val="00075B23"/>
    <w:rsid w:val="00075D40"/>
    <w:rsid w:val="00077E4A"/>
    <w:rsid w:val="00080FFD"/>
    <w:rsid w:val="00081AA1"/>
    <w:rsid w:val="00081DDC"/>
    <w:rsid w:val="00081F0A"/>
    <w:rsid w:val="00081F88"/>
    <w:rsid w:val="00083A16"/>
    <w:rsid w:val="00083C92"/>
    <w:rsid w:val="00083D2C"/>
    <w:rsid w:val="00084426"/>
    <w:rsid w:val="0008506A"/>
    <w:rsid w:val="0008506F"/>
    <w:rsid w:val="00086009"/>
    <w:rsid w:val="00087AF4"/>
    <w:rsid w:val="00090A9B"/>
    <w:rsid w:val="00090DDE"/>
    <w:rsid w:val="00091171"/>
    <w:rsid w:val="0009175E"/>
    <w:rsid w:val="00091EF5"/>
    <w:rsid w:val="00091F65"/>
    <w:rsid w:val="00093D83"/>
    <w:rsid w:val="00094D36"/>
    <w:rsid w:val="00095B1B"/>
    <w:rsid w:val="00095E4F"/>
    <w:rsid w:val="00095F59"/>
    <w:rsid w:val="000972F7"/>
    <w:rsid w:val="0009751A"/>
    <w:rsid w:val="0009766E"/>
    <w:rsid w:val="0009791C"/>
    <w:rsid w:val="000A02C8"/>
    <w:rsid w:val="000A1AF0"/>
    <w:rsid w:val="000A28B3"/>
    <w:rsid w:val="000A34DE"/>
    <w:rsid w:val="000A3817"/>
    <w:rsid w:val="000A4178"/>
    <w:rsid w:val="000A7447"/>
    <w:rsid w:val="000A7804"/>
    <w:rsid w:val="000B1E6C"/>
    <w:rsid w:val="000B218A"/>
    <w:rsid w:val="000B24EE"/>
    <w:rsid w:val="000B2590"/>
    <w:rsid w:val="000B3777"/>
    <w:rsid w:val="000B4262"/>
    <w:rsid w:val="000B4A85"/>
    <w:rsid w:val="000B5092"/>
    <w:rsid w:val="000B5409"/>
    <w:rsid w:val="000B564F"/>
    <w:rsid w:val="000B61D0"/>
    <w:rsid w:val="000B6533"/>
    <w:rsid w:val="000B6928"/>
    <w:rsid w:val="000B7454"/>
    <w:rsid w:val="000B74B0"/>
    <w:rsid w:val="000C0258"/>
    <w:rsid w:val="000C1764"/>
    <w:rsid w:val="000C220D"/>
    <w:rsid w:val="000C2429"/>
    <w:rsid w:val="000C40B2"/>
    <w:rsid w:val="000C649E"/>
    <w:rsid w:val="000C6DCB"/>
    <w:rsid w:val="000D1602"/>
    <w:rsid w:val="000D1B89"/>
    <w:rsid w:val="000D2406"/>
    <w:rsid w:val="000D2AED"/>
    <w:rsid w:val="000D2C01"/>
    <w:rsid w:val="000D3563"/>
    <w:rsid w:val="000D5CCE"/>
    <w:rsid w:val="000D6680"/>
    <w:rsid w:val="000D740E"/>
    <w:rsid w:val="000E05DC"/>
    <w:rsid w:val="000E08C0"/>
    <w:rsid w:val="000E220D"/>
    <w:rsid w:val="000E2624"/>
    <w:rsid w:val="000E390C"/>
    <w:rsid w:val="000E4C0A"/>
    <w:rsid w:val="000E5291"/>
    <w:rsid w:val="000E597E"/>
    <w:rsid w:val="000E7701"/>
    <w:rsid w:val="000F1A39"/>
    <w:rsid w:val="000F1B87"/>
    <w:rsid w:val="000F2289"/>
    <w:rsid w:val="000F2BBE"/>
    <w:rsid w:val="000F33F1"/>
    <w:rsid w:val="000F3CA1"/>
    <w:rsid w:val="000F4594"/>
    <w:rsid w:val="000F4A43"/>
    <w:rsid w:val="000F4C43"/>
    <w:rsid w:val="000F5086"/>
    <w:rsid w:val="000F5324"/>
    <w:rsid w:val="000F5864"/>
    <w:rsid w:val="000F59F8"/>
    <w:rsid w:val="000F6EAA"/>
    <w:rsid w:val="000F6FA4"/>
    <w:rsid w:val="000F7010"/>
    <w:rsid w:val="000F721C"/>
    <w:rsid w:val="0010043E"/>
    <w:rsid w:val="00100A88"/>
    <w:rsid w:val="00100FBD"/>
    <w:rsid w:val="0010250C"/>
    <w:rsid w:val="00103CF9"/>
    <w:rsid w:val="0010417D"/>
    <w:rsid w:val="0010472A"/>
    <w:rsid w:val="00104866"/>
    <w:rsid w:val="001049AA"/>
    <w:rsid w:val="0010540F"/>
    <w:rsid w:val="00106434"/>
    <w:rsid w:val="00106F48"/>
    <w:rsid w:val="00110756"/>
    <w:rsid w:val="001107F7"/>
    <w:rsid w:val="00111A0A"/>
    <w:rsid w:val="00111E1D"/>
    <w:rsid w:val="00111F70"/>
    <w:rsid w:val="00112E11"/>
    <w:rsid w:val="001130E5"/>
    <w:rsid w:val="00113C55"/>
    <w:rsid w:val="00113FA8"/>
    <w:rsid w:val="001151AA"/>
    <w:rsid w:val="001161CC"/>
    <w:rsid w:val="0011620B"/>
    <w:rsid w:val="00116266"/>
    <w:rsid w:val="00116C68"/>
    <w:rsid w:val="00117363"/>
    <w:rsid w:val="00117B38"/>
    <w:rsid w:val="00117CE1"/>
    <w:rsid w:val="00120455"/>
    <w:rsid w:val="001209C1"/>
    <w:rsid w:val="00121483"/>
    <w:rsid w:val="00121C00"/>
    <w:rsid w:val="00123164"/>
    <w:rsid w:val="00123A18"/>
    <w:rsid w:val="00123E95"/>
    <w:rsid w:val="00124006"/>
    <w:rsid w:val="0012449D"/>
    <w:rsid w:val="00124548"/>
    <w:rsid w:val="00124BB6"/>
    <w:rsid w:val="0012505B"/>
    <w:rsid w:val="001259A3"/>
    <w:rsid w:val="00127AAC"/>
    <w:rsid w:val="00132118"/>
    <w:rsid w:val="001336E2"/>
    <w:rsid w:val="00133F86"/>
    <w:rsid w:val="0013578E"/>
    <w:rsid w:val="00135992"/>
    <w:rsid w:val="00136128"/>
    <w:rsid w:val="00136718"/>
    <w:rsid w:val="0013691B"/>
    <w:rsid w:val="001372E5"/>
    <w:rsid w:val="001378BB"/>
    <w:rsid w:val="001407EE"/>
    <w:rsid w:val="00140911"/>
    <w:rsid w:val="00140B5C"/>
    <w:rsid w:val="00142058"/>
    <w:rsid w:val="00145063"/>
    <w:rsid w:val="00145180"/>
    <w:rsid w:val="0014576D"/>
    <w:rsid w:val="00145A3A"/>
    <w:rsid w:val="00145E6A"/>
    <w:rsid w:val="00145F9C"/>
    <w:rsid w:val="00146CE6"/>
    <w:rsid w:val="00147BCF"/>
    <w:rsid w:val="001504C8"/>
    <w:rsid w:val="001515A9"/>
    <w:rsid w:val="00151B5B"/>
    <w:rsid w:val="0015245E"/>
    <w:rsid w:val="001540F1"/>
    <w:rsid w:val="00154128"/>
    <w:rsid w:val="00154E88"/>
    <w:rsid w:val="00155860"/>
    <w:rsid w:val="001559C0"/>
    <w:rsid w:val="001563D7"/>
    <w:rsid w:val="00156909"/>
    <w:rsid w:val="00156B22"/>
    <w:rsid w:val="00156CB0"/>
    <w:rsid w:val="00160448"/>
    <w:rsid w:val="0016111D"/>
    <w:rsid w:val="00161632"/>
    <w:rsid w:val="0016229C"/>
    <w:rsid w:val="001640AB"/>
    <w:rsid w:val="001641DA"/>
    <w:rsid w:val="00166384"/>
    <w:rsid w:val="001670CF"/>
    <w:rsid w:val="00167584"/>
    <w:rsid w:val="001701F4"/>
    <w:rsid w:val="0017057C"/>
    <w:rsid w:val="00170AB9"/>
    <w:rsid w:val="0017424C"/>
    <w:rsid w:val="00174717"/>
    <w:rsid w:val="00175A0B"/>
    <w:rsid w:val="00175B32"/>
    <w:rsid w:val="001776FA"/>
    <w:rsid w:val="00180E82"/>
    <w:rsid w:val="0018183E"/>
    <w:rsid w:val="00182DCA"/>
    <w:rsid w:val="00182DEA"/>
    <w:rsid w:val="001836D3"/>
    <w:rsid w:val="0018447B"/>
    <w:rsid w:val="00184EFE"/>
    <w:rsid w:val="0018523D"/>
    <w:rsid w:val="001853EB"/>
    <w:rsid w:val="0018583B"/>
    <w:rsid w:val="00186AC9"/>
    <w:rsid w:val="00190075"/>
    <w:rsid w:val="00190F78"/>
    <w:rsid w:val="00193642"/>
    <w:rsid w:val="00193CAD"/>
    <w:rsid w:val="001941D4"/>
    <w:rsid w:val="00194B7C"/>
    <w:rsid w:val="00195002"/>
    <w:rsid w:val="0019562A"/>
    <w:rsid w:val="00195F3D"/>
    <w:rsid w:val="0019608D"/>
    <w:rsid w:val="00196B3C"/>
    <w:rsid w:val="00197938"/>
    <w:rsid w:val="001A33AB"/>
    <w:rsid w:val="001A33E3"/>
    <w:rsid w:val="001A3E18"/>
    <w:rsid w:val="001A440D"/>
    <w:rsid w:val="001A4547"/>
    <w:rsid w:val="001A5170"/>
    <w:rsid w:val="001A6D9D"/>
    <w:rsid w:val="001A6E36"/>
    <w:rsid w:val="001A6E98"/>
    <w:rsid w:val="001B0090"/>
    <w:rsid w:val="001B0AD4"/>
    <w:rsid w:val="001B0BFD"/>
    <w:rsid w:val="001B1558"/>
    <w:rsid w:val="001B3B56"/>
    <w:rsid w:val="001B3C64"/>
    <w:rsid w:val="001B4E27"/>
    <w:rsid w:val="001B669B"/>
    <w:rsid w:val="001B6B87"/>
    <w:rsid w:val="001B7EE1"/>
    <w:rsid w:val="001C0071"/>
    <w:rsid w:val="001C0E01"/>
    <w:rsid w:val="001C1C2F"/>
    <w:rsid w:val="001C2227"/>
    <w:rsid w:val="001C2CC3"/>
    <w:rsid w:val="001C314C"/>
    <w:rsid w:val="001C32AF"/>
    <w:rsid w:val="001C6238"/>
    <w:rsid w:val="001C6241"/>
    <w:rsid w:val="001C63E6"/>
    <w:rsid w:val="001C7149"/>
    <w:rsid w:val="001D05BD"/>
    <w:rsid w:val="001D1154"/>
    <w:rsid w:val="001D13C5"/>
    <w:rsid w:val="001D218F"/>
    <w:rsid w:val="001D2A42"/>
    <w:rsid w:val="001D2D93"/>
    <w:rsid w:val="001D4148"/>
    <w:rsid w:val="001D5C2B"/>
    <w:rsid w:val="001D6F42"/>
    <w:rsid w:val="001D7304"/>
    <w:rsid w:val="001D7659"/>
    <w:rsid w:val="001D7AFD"/>
    <w:rsid w:val="001E0AAD"/>
    <w:rsid w:val="001E141F"/>
    <w:rsid w:val="001E1EF3"/>
    <w:rsid w:val="001E32C7"/>
    <w:rsid w:val="001E3E30"/>
    <w:rsid w:val="001E4309"/>
    <w:rsid w:val="001E44EC"/>
    <w:rsid w:val="001E4743"/>
    <w:rsid w:val="001E520E"/>
    <w:rsid w:val="001E694C"/>
    <w:rsid w:val="001E6DCC"/>
    <w:rsid w:val="001E734B"/>
    <w:rsid w:val="001F0C31"/>
    <w:rsid w:val="001F1039"/>
    <w:rsid w:val="001F1699"/>
    <w:rsid w:val="001F1C31"/>
    <w:rsid w:val="001F208B"/>
    <w:rsid w:val="001F20B1"/>
    <w:rsid w:val="001F2501"/>
    <w:rsid w:val="001F33AF"/>
    <w:rsid w:val="001F3A50"/>
    <w:rsid w:val="001F3B32"/>
    <w:rsid w:val="001F3E67"/>
    <w:rsid w:val="001F4549"/>
    <w:rsid w:val="001F45CB"/>
    <w:rsid w:val="001F4D59"/>
    <w:rsid w:val="001F4EE9"/>
    <w:rsid w:val="001F4F5D"/>
    <w:rsid w:val="001F5777"/>
    <w:rsid w:val="00201781"/>
    <w:rsid w:val="00201E13"/>
    <w:rsid w:val="00203D3B"/>
    <w:rsid w:val="00205C01"/>
    <w:rsid w:val="00205D77"/>
    <w:rsid w:val="0020654A"/>
    <w:rsid w:val="00206EF1"/>
    <w:rsid w:val="00212341"/>
    <w:rsid w:val="00213823"/>
    <w:rsid w:val="0021587E"/>
    <w:rsid w:val="002159B8"/>
    <w:rsid w:val="002159EE"/>
    <w:rsid w:val="002178B6"/>
    <w:rsid w:val="002201DC"/>
    <w:rsid w:val="0022183E"/>
    <w:rsid w:val="00221FD5"/>
    <w:rsid w:val="002229C4"/>
    <w:rsid w:val="002245CC"/>
    <w:rsid w:val="0023055E"/>
    <w:rsid w:val="002308C7"/>
    <w:rsid w:val="00231ADE"/>
    <w:rsid w:val="00231CAE"/>
    <w:rsid w:val="002328D0"/>
    <w:rsid w:val="0023316E"/>
    <w:rsid w:val="00233B50"/>
    <w:rsid w:val="002343C0"/>
    <w:rsid w:val="0023445D"/>
    <w:rsid w:val="002357BA"/>
    <w:rsid w:val="00236A2A"/>
    <w:rsid w:val="00236B72"/>
    <w:rsid w:val="00236D29"/>
    <w:rsid w:val="002370AC"/>
    <w:rsid w:val="00237934"/>
    <w:rsid w:val="002379A2"/>
    <w:rsid w:val="00237AE6"/>
    <w:rsid w:val="00237EC0"/>
    <w:rsid w:val="00240778"/>
    <w:rsid w:val="00241378"/>
    <w:rsid w:val="002423F4"/>
    <w:rsid w:val="002428B3"/>
    <w:rsid w:val="00243AC5"/>
    <w:rsid w:val="00244417"/>
    <w:rsid w:val="00244529"/>
    <w:rsid w:val="00245980"/>
    <w:rsid w:val="002459BF"/>
    <w:rsid w:val="00245A93"/>
    <w:rsid w:val="00246DE7"/>
    <w:rsid w:val="002479E4"/>
    <w:rsid w:val="00251595"/>
    <w:rsid w:val="00251A91"/>
    <w:rsid w:val="002522F4"/>
    <w:rsid w:val="0025230A"/>
    <w:rsid w:val="0025233C"/>
    <w:rsid w:val="00252A63"/>
    <w:rsid w:val="0025375F"/>
    <w:rsid w:val="00253B61"/>
    <w:rsid w:val="00253EE4"/>
    <w:rsid w:val="0025496B"/>
    <w:rsid w:val="00255638"/>
    <w:rsid w:val="00255831"/>
    <w:rsid w:val="00255CA8"/>
    <w:rsid w:val="002564BC"/>
    <w:rsid w:val="0025709E"/>
    <w:rsid w:val="0025719E"/>
    <w:rsid w:val="00260E54"/>
    <w:rsid w:val="0026122E"/>
    <w:rsid w:val="002638EF"/>
    <w:rsid w:val="00263D22"/>
    <w:rsid w:val="002645DA"/>
    <w:rsid w:val="002649CA"/>
    <w:rsid w:val="00265BAF"/>
    <w:rsid w:val="00266011"/>
    <w:rsid w:val="00266FCF"/>
    <w:rsid w:val="00266FE0"/>
    <w:rsid w:val="002670DD"/>
    <w:rsid w:val="00270E20"/>
    <w:rsid w:val="00270EB0"/>
    <w:rsid w:val="002719F7"/>
    <w:rsid w:val="002723A6"/>
    <w:rsid w:val="00272E40"/>
    <w:rsid w:val="002738B6"/>
    <w:rsid w:val="00274261"/>
    <w:rsid w:val="002743CF"/>
    <w:rsid w:val="002749BB"/>
    <w:rsid w:val="00275008"/>
    <w:rsid w:val="002750C8"/>
    <w:rsid w:val="00280EFF"/>
    <w:rsid w:val="002826B0"/>
    <w:rsid w:val="00282E94"/>
    <w:rsid w:val="00283117"/>
    <w:rsid w:val="002838FD"/>
    <w:rsid w:val="00283E1E"/>
    <w:rsid w:val="00285502"/>
    <w:rsid w:val="00285BD3"/>
    <w:rsid w:val="00286B55"/>
    <w:rsid w:val="00286D16"/>
    <w:rsid w:val="00286DCE"/>
    <w:rsid w:val="00287548"/>
    <w:rsid w:val="00287890"/>
    <w:rsid w:val="0029083A"/>
    <w:rsid w:val="00291012"/>
    <w:rsid w:val="002911A4"/>
    <w:rsid w:val="002914C4"/>
    <w:rsid w:val="002915D5"/>
    <w:rsid w:val="0029308B"/>
    <w:rsid w:val="00293CC4"/>
    <w:rsid w:val="00294E0C"/>
    <w:rsid w:val="002959D6"/>
    <w:rsid w:val="00296A48"/>
    <w:rsid w:val="00296AC2"/>
    <w:rsid w:val="00296E48"/>
    <w:rsid w:val="002976C0"/>
    <w:rsid w:val="00297994"/>
    <w:rsid w:val="00297AEC"/>
    <w:rsid w:val="002A0A13"/>
    <w:rsid w:val="002A1BE0"/>
    <w:rsid w:val="002A26C3"/>
    <w:rsid w:val="002A2865"/>
    <w:rsid w:val="002A3715"/>
    <w:rsid w:val="002A5131"/>
    <w:rsid w:val="002A6409"/>
    <w:rsid w:val="002A682A"/>
    <w:rsid w:val="002A7215"/>
    <w:rsid w:val="002A7C5F"/>
    <w:rsid w:val="002B04A9"/>
    <w:rsid w:val="002B209A"/>
    <w:rsid w:val="002B2EF3"/>
    <w:rsid w:val="002B3279"/>
    <w:rsid w:val="002B3561"/>
    <w:rsid w:val="002B3937"/>
    <w:rsid w:val="002B5D3F"/>
    <w:rsid w:val="002B708F"/>
    <w:rsid w:val="002B7623"/>
    <w:rsid w:val="002B7679"/>
    <w:rsid w:val="002B78C7"/>
    <w:rsid w:val="002B78F3"/>
    <w:rsid w:val="002C0EE4"/>
    <w:rsid w:val="002C12C3"/>
    <w:rsid w:val="002C29CD"/>
    <w:rsid w:val="002C3BCF"/>
    <w:rsid w:val="002C4168"/>
    <w:rsid w:val="002C4F3E"/>
    <w:rsid w:val="002C5116"/>
    <w:rsid w:val="002C532C"/>
    <w:rsid w:val="002C5E8B"/>
    <w:rsid w:val="002D03AE"/>
    <w:rsid w:val="002D051E"/>
    <w:rsid w:val="002D059F"/>
    <w:rsid w:val="002D1C47"/>
    <w:rsid w:val="002D1FAB"/>
    <w:rsid w:val="002D2CD7"/>
    <w:rsid w:val="002D2F0B"/>
    <w:rsid w:val="002D35F1"/>
    <w:rsid w:val="002D3BCF"/>
    <w:rsid w:val="002D5930"/>
    <w:rsid w:val="002D5961"/>
    <w:rsid w:val="002D7FE8"/>
    <w:rsid w:val="002E1E15"/>
    <w:rsid w:val="002E1ECE"/>
    <w:rsid w:val="002E25FD"/>
    <w:rsid w:val="002E3A6F"/>
    <w:rsid w:val="002E4E41"/>
    <w:rsid w:val="002E5599"/>
    <w:rsid w:val="002E5DDC"/>
    <w:rsid w:val="002E7968"/>
    <w:rsid w:val="002E7FB2"/>
    <w:rsid w:val="002E7FD8"/>
    <w:rsid w:val="002F0A09"/>
    <w:rsid w:val="002F0A3C"/>
    <w:rsid w:val="002F0AC8"/>
    <w:rsid w:val="002F0CE2"/>
    <w:rsid w:val="002F0E1E"/>
    <w:rsid w:val="002F24ED"/>
    <w:rsid w:val="002F357E"/>
    <w:rsid w:val="002F38FA"/>
    <w:rsid w:val="002F3EBA"/>
    <w:rsid w:val="002F4B3C"/>
    <w:rsid w:val="002F4D5A"/>
    <w:rsid w:val="002F5A56"/>
    <w:rsid w:val="002F5CA3"/>
    <w:rsid w:val="002F69C5"/>
    <w:rsid w:val="002F736C"/>
    <w:rsid w:val="003004EA"/>
    <w:rsid w:val="00301634"/>
    <w:rsid w:val="00302004"/>
    <w:rsid w:val="003031A4"/>
    <w:rsid w:val="0030360B"/>
    <w:rsid w:val="00303646"/>
    <w:rsid w:val="003036E3"/>
    <w:rsid w:val="00303EF9"/>
    <w:rsid w:val="00304131"/>
    <w:rsid w:val="003042F7"/>
    <w:rsid w:val="0030496C"/>
    <w:rsid w:val="00304B0F"/>
    <w:rsid w:val="00304C29"/>
    <w:rsid w:val="003060BE"/>
    <w:rsid w:val="00306172"/>
    <w:rsid w:val="00306735"/>
    <w:rsid w:val="003100E2"/>
    <w:rsid w:val="00310CD2"/>
    <w:rsid w:val="0031220A"/>
    <w:rsid w:val="003123FF"/>
    <w:rsid w:val="00312496"/>
    <w:rsid w:val="0031304F"/>
    <w:rsid w:val="00313085"/>
    <w:rsid w:val="00313BE0"/>
    <w:rsid w:val="00313E6B"/>
    <w:rsid w:val="003160B2"/>
    <w:rsid w:val="00316252"/>
    <w:rsid w:val="00316D8F"/>
    <w:rsid w:val="003171A9"/>
    <w:rsid w:val="003179A9"/>
    <w:rsid w:val="00317FD3"/>
    <w:rsid w:val="003208A5"/>
    <w:rsid w:val="00325221"/>
    <w:rsid w:val="0032551F"/>
    <w:rsid w:val="00325F7A"/>
    <w:rsid w:val="00326811"/>
    <w:rsid w:val="00327B82"/>
    <w:rsid w:val="00330211"/>
    <w:rsid w:val="0033040B"/>
    <w:rsid w:val="00330F66"/>
    <w:rsid w:val="0033130A"/>
    <w:rsid w:val="00332625"/>
    <w:rsid w:val="00333AC1"/>
    <w:rsid w:val="00333DA0"/>
    <w:rsid w:val="003342BB"/>
    <w:rsid w:val="003344A3"/>
    <w:rsid w:val="003347D3"/>
    <w:rsid w:val="00334D4A"/>
    <w:rsid w:val="00334DA6"/>
    <w:rsid w:val="00335BAE"/>
    <w:rsid w:val="00335BBB"/>
    <w:rsid w:val="00335C56"/>
    <w:rsid w:val="00336004"/>
    <w:rsid w:val="00336DCF"/>
    <w:rsid w:val="003370F0"/>
    <w:rsid w:val="003376FD"/>
    <w:rsid w:val="00337ABB"/>
    <w:rsid w:val="00337ED3"/>
    <w:rsid w:val="00340768"/>
    <w:rsid w:val="0034230A"/>
    <w:rsid w:val="0034232D"/>
    <w:rsid w:val="003426D3"/>
    <w:rsid w:val="00343391"/>
    <w:rsid w:val="00345ABC"/>
    <w:rsid w:val="003470DD"/>
    <w:rsid w:val="00350026"/>
    <w:rsid w:val="00350D64"/>
    <w:rsid w:val="003518A5"/>
    <w:rsid w:val="00351F0D"/>
    <w:rsid w:val="00352BA7"/>
    <w:rsid w:val="0036071E"/>
    <w:rsid w:val="0036090A"/>
    <w:rsid w:val="00361DCC"/>
    <w:rsid w:val="0036361D"/>
    <w:rsid w:val="0036371B"/>
    <w:rsid w:val="00363848"/>
    <w:rsid w:val="00364015"/>
    <w:rsid w:val="0036436A"/>
    <w:rsid w:val="00364A39"/>
    <w:rsid w:val="00365BDE"/>
    <w:rsid w:val="00365DFC"/>
    <w:rsid w:val="00365E61"/>
    <w:rsid w:val="003663A9"/>
    <w:rsid w:val="003668C6"/>
    <w:rsid w:val="00366E43"/>
    <w:rsid w:val="0036764C"/>
    <w:rsid w:val="00367B59"/>
    <w:rsid w:val="003705C3"/>
    <w:rsid w:val="003718EA"/>
    <w:rsid w:val="00372A55"/>
    <w:rsid w:val="00372F69"/>
    <w:rsid w:val="003733EC"/>
    <w:rsid w:val="003736DC"/>
    <w:rsid w:val="00374A08"/>
    <w:rsid w:val="00374E75"/>
    <w:rsid w:val="00374F90"/>
    <w:rsid w:val="00375063"/>
    <w:rsid w:val="003762C5"/>
    <w:rsid w:val="00377493"/>
    <w:rsid w:val="00380AE4"/>
    <w:rsid w:val="00380C09"/>
    <w:rsid w:val="00380C35"/>
    <w:rsid w:val="00380ECA"/>
    <w:rsid w:val="00381043"/>
    <w:rsid w:val="003818B3"/>
    <w:rsid w:val="00382001"/>
    <w:rsid w:val="00383332"/>
    <w:rsid w:val="00384ED9"/>
    <w:rsid w:val="00385173"/>
    <w:rsid w:val="0038524C"/>
    <w:rsid w:val="00386026"/>
    <w:rsid w:val="00386F12"/>
    <w:rsid w:val="00390493"/>
    <w:rsid w:val="00391223"/>
    <w:rsid w:val="00391291"/>
    <w:rsid w:val="00391579"/>
    <w:rsid w:val="003928A0"/>
    <w:rsid w:val="00394EC9"/>
    <w:rsid w:val="00395019"/>
    <w:rsid w:val="00396A11"/>
    <w:rsid w:val="00396F03"/>
    <w:rsid w:val="003A0D1A"/>
    <w:rsid w:val="003A1B72"/>
    <w:rsid w:val="003A3430"/>
    <w:rsid w:val="003A3A86"/>
    <w:rsid w:val="003A3BA5"/>
    <w:rsid w:val="003A41D3"/>
    <w:rsid w:val="003A4B7C"/>
    <w:rsid w:val="003A5BDC"/>
    <w:rsid w:val="003A611C"/>
    <w:rsid w:val="003A79B1"/>
    <w:rsid w:val="003B0067"/>
    <w:rsid w:val="003B06D8"/>
    <w:rsid w:val="003B0BEC"/>
    <w:rsid w:val="003B1219"/>
    <w:rsid w:val="003B1974"/>
    <w:rsid w:val="003B1E38"/>
    <w:rsid w:val="003B2523"/>
    <w:rsid w:val="003B373D"/>
    <w:rsid w:val="003B3C59"/>
    <w:rsid w:val="003B48FB"/>
    <w:rsid w:val="003B4B92"/>
    <w:rsid w:val="003B64B8"/>
    <w:rsid w:val="003B6743"/>
    <w:rsid w:val="003B690C"/>
    <w:rsid w:val="003C0B78"/>
    <w:rsid w:val="003C1AC3"/>
    <w:rsid w:val="003C1DD3"/>
    <w:rsid w:val="003C294A"/>
    <w:rsid w:val="003C3360"/>
    <w:rsid w:val="003C36A1"/>
    <w:rsid w:val="003C414B"/>
    <w:rsid w:val="003C70FC"/>
    <w:rsid w:val="003C7A97"/>
    <w:rsid w:val="003D09C4"/>
    <w:rsid w:val="003D1A69"/>
    <w:rsid w:val="003D2C77"/>
    <w:rsid w:val="003D31F2"/>
    <w:rsid w:val="003D6050"/>
    <w:rsid w:val="003D662B"/>
    <w:rsid w:val="003D7091"/>
    <w:rsid w:val="003D72BF"/>
    <w:rsid w:val="003E03B6"/>
    <w:rsid w:val="003E268C"/>
    <w:rsid w:val="003E280A"/>
    <w:rsid w:val="003E3580"/>
    <w:rsid w:val="003E3E5B"/>
    <w:rsid w:val="003E404E"/>
    <w:rsid w:val="003E443A"/>
    <w:rsid w:val="003E45A8"/>
    <w:rsid w:val="003E4D07"/>
    <w:rsid w:val="003E537F"/>
    <w:rsid w:val="003E5D6E"/>
    <w:rsid w:val="003E61ED"/>
    <w:rsid w:val="003E71E4"/>
    <w:rsid w:val="003E7867"/>
    <w:rsid w:val="003F5140"/>
    <w:rsid w:val="003F546A"/>
    <w:rsid w:val="003F6C7C"/>
    <w:rsid w:val="003F6E97"/>
    <w:rsid w:val="003F7CD6"/>
    <w:rsid w:val="004016E9"/>
    <w:rsid w:val="00401E94"/>
    <w:rsid w:val="0040354D"/>
    <w:rsid w:val="004035F5"/>
    <w:rsid w:val="00404238"/>
    <w:rsid w:val="00404494"/>
    <w:rsid w:val="004055F8"/>
    <w:rsid w:val="00406327"/>
    <w:rsid w:val="004077B8"/>
    <w:rsid w:val="0040793E"/>
    <w:rsid w:val="00407A5D"/>
    <w:rsid w:val="004100AC"/>
    <w:rsid w:val="00410C1D"/>
    <w:rsid w:val="00411372"/>
    <w:rsid w:val="004113F0"/>
    <w:rsid w:val="0041151A"/>
    <w:rsid w:val="0041190E"/>
    <w:rsid w:val="00411F45"/>
    <w:rsid w:val="00412D44"/>
    <w:rsid w:val="0041314D"/>
    <w:rsid w:val="00413C09"/>
    <w:rsid w:val="00413DDF"/>
    <w:rsid w:val="00413EA2"/>
    <w:rsid w:val="00414055"/>
    <w:rsid w:val="004145C6"/>
    <w:rsid w:val="00416550"/>
    <w:rsid w:val="0041674E"/>
    <w:rsid w:val="004174FF"/>
    <w:rsid w:val="00421B9C"/>
    <w:rsid w:val="00423831"/>
    <w:rsid w:val="00424908"/>
    <w:rsid w:val="00425001"/>
    <w:rsid w:val="004253F4"/>
    <w:rsid w:val="004256D1"/>
    <w:rsid w:val="0042670E"/>
    <w:rsid w:val="0042695D"/>
    <w:rsid w:val="00426A1E"/>
    <w:rsid w:val="004270B0"/>
    <w:rsid w:val="00430C03"/>
    <w:rsid w:val="004311E3"/>
    <w:rsid w:val="00431D83"/>
    <w:rsid w:val="00432E19"/>
    <w:rsid w:val="00432F06"/>
    <w:rsid w:val="00435067"/>
    <w:rsid w:val="00435262"/>
    <w:rsid w:val="00435458"/>
    <w:rsid w:val="00435790"/>
    <w:rsid w:val="00436A52"/>
    <w:rsid w:val="004370F4"/>
    <w:rsid w:val="00437762"/>
    <w:rsid w:val="00437DE1"/>
    <w:rsid w:val="0044102B"/>
    <w:rsid w:val="004413A9"/>
    <w:rsid w:val="00442D93"/>
    <w:rsid w:val="00443320"/>
    <w:rsid w:val="00444FA1"/>
    <w:rsid w:val="00446098"/>
    <w:rsid w:val="0044680D"/>
    <w:rsid w:val="00447829"/>
    <w:rsid w:val="00450E3B"/>
    <w:rsid w:val="00451E93"/>
    <w:rsid w:val="00452A86"/>
    <w:rsid w:val="00452D1E"/>
    <w:rsid w:val="00453188"/>
    <w:rsid w:val="00454CA2"/>
    <w:rsid w:val="00454CCA"/>
    <w:rsid w:val="00454D1B"/>
    <w:rsid w:val="00454EC5"/>
    <w:rsid w:val="00455054"/>
    <w:rsid w:val="00456A31"/>
    <w:rsid w:val="00457F11"/>
    <w:rsid w:val="004602E8"/>
    <w:rsid w:val="004615C4"/>
    <w:rsid w:val="004615D3"/>
    <w:rsid w:val="0046189E"/>
    <w:rsid w:val="00462373"/>
    <w:rsid w:val="00462C4D"/>
    <w:rsid w:val="004638C4"/>
    <w:rsid w:val="00464932"/>
    <w:rsid w:val="00464F51"/>
    <w:rsid w:val="004650EC"/>
    <w:rsid w:val="004650F8"/>
    <w:rsid w:val="0046546A"/>
    <w:rsid w:val="004659E5"/>
    <w:rsid w:val="00465E7E"/>
    <w:rsid w:val="0046699E"/>
    <w:rsid w:val="004671CC"/>
    <w:rsid w:val="00470609"/>
    <w:rsid w:val="004718DD"/>
    <w:rsid w:val="00471A52"/>
    <w:rsid w:val="00471D77"/>
    <w:rsid w:val="00472720"/>
    <w:rsid w:val="00473020"/>
    <w:rsid w:val="00473178"/>
    <w:rsid w:val="0047328A"/>
    <w:rsid w:val="004737A4"/>
    <w:rsid w:val="004751AE"/>
    <w:rsid w:val="0047545C"/>
    <w:rsid w:val="00477878"/>
    <w:rsid w:val="00480C06"/>
    <w:rsid w:val="004830D2"/>
    <w:rsid w:val="00483744"/>
    <w:rsid w:val="004841D7"/>
    <w:rsid w:val="00484D6A"/>
    <w:rsid w:val="00484ECD"/>
    <w:rsid w:val="0048505A"/>
    <w:rsid w:val="00485558"/>
    <w:rsid w:val="00485F28"/>
    <w:rsid w:val="00486379"/>
    <w:rsid w:val="00486EAD"/>
    <w:rsid w:val="00486F37"/>
    <w:rsid w:val="00487CEF"/>
    <w:rsid w:val="004909BC"/>
    <w:rsid w:val="00490BC9"/>
    <w:rsid w:val="004923CC"/>
    <w:rsid w:val="0049282E"/>
    <w:rsid w:val="00492FB6"/>
    <w:rsid w:val="004936C1"/>
    <w:rsid w:val="004938AF"/>
    <w:rsid w:val="00493C36"/>
    <w:rsid w:val="00493E8D"/>
    <w:rsid w:val="004946B9"/>
    <w:rsid w:val="00495730"/>
    <w:rsid w:val="004957B4"/>
    <w:rsid w:val="00495AA5"/>
    <w:rsid w:val="004967F5"/>
    <w:rsid w:val="004968CE"/>
    <w:rsid w:val="00497AF9"/>
    <w:rsid w:val="004A0925"/>
    <w:rsid w:val="004A0EB4"/>
    <w:rsid w:val="004A109C"/>
    <w:rsid w:val="004A1A54"/>
    <w:rsid w:val="004A1AC0"/>
    <w:rsid w:val="004A28B8"/>
    <w:rsid w:val="004A292C"/>
    <w:rsid w:val="004A36A1"/>
    <w:rsid w:val="004A3875"/>
    <w:rsid w:val="004A3D40"/>
    <w:rsid w:val="004A46FD"/>
    <w:rsid w:val="004A4F2A"/>
    <w:rsid w:val="004A6D11"/>
    <w:rsid w:val="004B06F8"/>
    <w:rsid w:val="004B08CB"/>
    <w:rsid w:val="004B2765"/>
    <w:rsid w:val="004B2B4B"/>
    <w:rsid w:val="004B2C4B"/>
    <w:rsid w:val="004B3642"/>
    <w:rsid w:val="004B4159"/>
    <w:rsid w:val="004B44E6"/>
    <w:rsid w:val="004B58DE"/>
    <w:rsid w:val="004B7A1A"/>
    <w:rsid w:val="004C00C4"/>
    <w:rsid w:val="004C09CB"/>
    <w:rsid w:val="004C0E02"/>
    <w:rsid w:val="004C0EC6"/>
    <w:rsid w:val="004C0F7E"/>
    <w:rsid w:val="004C1699"/>
    <w:rsid w:val="004C1E72"/>
    <w:rsid w:val="004C20AD"/>
    <w:rsid w:val="004C27DE"/>
    <w:rsid w:val="004C3895"/>
    <w:rsid w:val="004C3909"/>
    <w:rsid w:val="004C5A56"/>
    <w:rsid w:val="004C66B9"/>
    <w:rsid w:val="004C6954"/>
    <w:rsid w:val="004C76D1"/>
    <w:rsid w:val="004C78D8"/>
    <w:rsid w:val="004D06C1"/>
    <w:rsid w:val="004D21AF"/>
    <w:rsid w:val="004D239F"/>
    <w:rsid w:val="004D23F8"/>
    <w:rsid w:val="004D27FA"/>
    <w:rsid w:val="004D29A5"/>
    <w:rsid w:val="004D32CF"/>
    <w:rsid w:val="004D3E5D"/>
    <w:rsid w:val="004D5778"/>
    <w:rsid w:val="004D618F"/>
    <w:rsid w:val="004D650B"/>
    <w:rsid w:val="004D71FC"/>
    <w:rsid w:val="004D7EE1"/>
    <w:rsid w:val="004E0D6D"/>
    <w:rsid w:val="004E1D2B"/>
    <w:rsid w:val="004E2E07"/>
    <w:rsid w:val="004E2FA8"/>
    <w:rsid w:val="004E41DC"/>
    <w:rsid w:val="004E429F"/>
    <w:rsid w:val="004E57BC"/>
    <w:rsid w:val="004E6A5E"/>
    <w:rsid w:val="004F16A0"/>
    <w:rsid w:val="004F1C59"/>
    <w:rsid w:val="004F1EC6"/>
    <w:rsid w:val="004F2573"/>
    <w:rsid w:val="004F309B"/>
    <w:rsid w:val="004F31A2"/>
    <w:rsid w:val="004F31AC"/>
    <w:rsid w:val="004F32BF"/>
    <w:rsid w:val="004F5B67"/>
    <w:rsid w:val="004F60CA"/>
    <w:rsid w:val="004F6503"/>
    <w:rsid w:val="004F6FED"/>
    <w:rsid w:val="004F7008"/>
    <w:rsid w:val="004F71B7"/>
    <w:rsid w:val="0050094F"/>
    <w:rsid w:val="00501FF8"/>
    <w:rsid w:val="00502080"/>
    <w:rsid w:val="00502317"/>
    <w:rsid w:val="00502A15"/>
    <w:rsid w:val="00503391"/>
    <w:rsid w:val="005034ED"/>
    <w:rsid w:val="00505A5A"/>
    <w:rsid w:val="00505E1B"/>
    <w:rsid w:val="00505FAD"/>
    <w:rsid w:val="00507B57"/>
    <w:rsid w:val="00510EC6"/>
    <w:rsid w:val="005111C1"/>
    <w:rsid w:val="00511858"/>
    <w:rsid w:val="0051192B"/>
    <w:rsid w:val="00514F3F"/>
    <w:rsid w:val="005161AD"/>
    <w:rsid w:val="0051638A"/>
    <w:rsid w:val="00517E4F"/>
    <w:rsid w:val="005207CE"/>
    <w:rsid w:val="00521686"/>
    <w:rsid w:val="005219F2"/>
    <w:rsid w:val="00521F5D"/>
    <w:rsid w:val="005233F1"/>
    <w:rsid w:val="005236C4"/>
    <w:rsid w:val="005236D8"/>
    <w:rsid w:val="00523EF9"/>
    <w:rsid w:val="005240EB"/>
    <w:rsid w:val="0052542E"/>
    <w:rsid w:val="005274E0"/>
    <w:rsid w:val="00530026"/>
    <w:rsid w:val="0053050F"/>
    <w:rsid w:val="005309D1"/>
    <w:rsid w:val="00530F16"/>
    <w:rsid w:val="005310F9"/>
    <w:rsid w:val="00532107"/>
    <w:rsid w:val="00532984"/>
    <w:rsid w:val="00532BD8"/>
    <w:rsid w:val="00532D86"/>
    <w:rsid w:val="00532F2D"/>
    <w:rsid w:val="00534707"/>
    <w:rsid w:val="00535253"/>
    <w:rsid w:val="00535E1B"/>
    <w:rsid w:val="00535EA7"/>
    <w:rsid w:val="00536D9D"/>
    <w:rsid w:val="00537386"/>
    <w:rsid w:val="00537420"/>
    <w:rsid w:val="00540562"/>
    <w:rsid w:val="00540B1D"/>
    <w:rsid w:val="005419D5"/>
    <w:rsid w:val="00542340"/>
    <w:rsid w:val="00542518"/>
    <w:rsid w:val="005427A5"/>
    <w:rsid w:val="005438CC"/>
    <w:rsid w:val="00544500"/>
    <w:rsid w:val="005453D4"/>
    <w:rsid w:val="00545573"/>
    <w:rsid w:val="00545C3E"/>
    <w:rsid w:val="005470C6"/>
    <w:rsid w:val="0054794A"/>
    <w:rsid w:val="00550592"/>
    <w:rsid w:val="005507C4"/>
    <w:rsid w:val="00550931"/>
    <w:rsid w:val="00550955"/>
    <w:rsid w:val="00552E98"/>
    <w:rsid w:val="0055470A"/>
    <w:rsid w:val="005548A4"/>
    <w:rsid w:val="005548E0"/>
    <w:rsid w:val="00554BB4"/>
    <w:rsid w:val="005553AF"/>
    <w:rsid w:val="0055648E"/>
    <w:rsid w:val="00556A87"/>
    <w:rsid w:val="00556C42"/>
    <w:rsid w:val="00556C9A"/>
    <w:rsid w:val="00557A41"/>
    <w:rsid w:val="00557F5D"/>
    <w:rsid w:val="00560682"/>
    <w:rsid w:val="00562663"/>
    <w:rsid w:val="00562FBB"/>
    <w:rsid w:val="00563265"/>
    <w:rsid w:val="00563CA4"/>
    <w:rsid w:val="005642CE"/>
    <w:rsid w:val="00564AA1"/>
    <w:rsid w:val="005651E3"/>
    <w:rsid w:val="00565278"/>
    <w:rsid w:val="005657D9"/>
    <w:rsid w:val="00565CAD"/>
    <w:rsid w:val="00566472"/>
    <w:rsid w:val="0056680B"/>
    <w:rsid w:val="00566F1A"/>
    <w:rsid w:val="005678AE"/>
    <w:rsid w:val="00567B00"/>
    <w:rsid w:val="00567CDB"/>
    <w:rsid w:val="0057059F"/>
    <w:rsid w:val="005705EB"/>
    <w:rsid w:val="00570F8C"/>
    <w:rsid w:val="005714F5"/>
    <w:rsid w:val="00571602"/>
    <w:rsid w:val="00572143"/>
    <w:rsid w:val="0057228E"/>
    <w:rsid w:val="00573D6A"/>
    <w:rsid w:val="005746C0"/>
    <w:rsid w:val="00575511"/>
    <w:rsid w:val="005832C9"/>
    <w:rsid w:val="00584637"/>
    <w:rsid w:val="00584ECC"/>
    <w:rsid w:val="0058689C"/>
    <w:rsid w:val="00587056"/>
    <w:rsid w:val="00587E27"/>
    <w:rsid w:val="00587F6D"/>
    <w:rsid w:val="0059054F"/>
    <w:rsid w:val="00590630"/>
    <w:rsid w:val="00590934"/>
    <w:rsid w:val="00590B58"/>
    <w:rsid w:val="00592297"/>
    <w:rsid w:val="005937FE"/>
    <w:rsid w:val="00596664"/>
    <w:rsid w:val="00597859"/>
    <w:rsid w:val="005A045C"/>
    <w:rsid w:val="005A07D7"/>
    <w:rsid w:val="005A1114"/>
    <w:rsid w:val="005A1B63"/>
    <w:rsid w:val="005A1CAA"/>
    <w:rsid w:val="005A1D4F"/>
    <w:rsid w:val="005A1F06"/>
    <w:rsid w:val="005A2A1D"/>
    <w:rsid w:val="005A3DDD"/>
    <w:rsid w:val="005A4FF8"/>
    <w:rsid w:val="005A58B8"/>
    <w:rsid w:val="005A5A98"/>
    <w:rsid w:val="005A634F"/>
    <w:rsid w:val="005A6E11"/>
    <w:rsid w:val="005A7C9D"/>
    <w:rsid w:val="005B0B00"/>
    <w:rsid w:val="005B0F3B"/>
    <w:rsid w:val="005B3443"/>
    <w:rsid w:val="005B37CF"/>
    <w:rsid w:val="005B42A2"/>
    <w:rsid w:val="005B4828"/>
    <w:rsid w:val="005B682F"/>
    <w:rsid w:val="005B7D4F"/>
    <w:rsid w:val="005C086F"/>
    <w:rsid w:val="005C1F61"/>
    <w:rsid w:val="005C37AB"/>
    <w:rsid w:val="005C4DC7"/>
    <w:rsid w:val="005C5680"/>
    <w:rsid w:val="005C5886"/>
    <w:rsid w:val="005C6B16"/>
    <w:rsid w:val="005C7107"/>
    <w:rsid w:val="005C7A7A"/>
    <w:rsid w:val="005D06F7"/>
    <w:rsid w:val="005D1E14"/>
    <w:rsid w:val="005D20CD"/>
    <w:rsid w:val="005D293D"/>
    <w:rsid w:val="005D385E"/>
    <w:rsid w:val="005D3E97"/>
    <w:rsid w:val="005D514D"/>
    <w:rsid w:val="005D51B5"/>
    <w:rsid w:val="005D5CF4"/>
    <w:rsid w:val="005D5EAC"/>
    <w:rsid w:val="005D5F8E"/>
    <w:rsid w:val="005D6831"/>
    <w:rsid w:val="005D6AB0"/>
    <w:rsid w:val="005D7056"/>
    <w:rsid w:val="005D796A"/>
    <w:rsid w:val="005D7C07"/>
    <w:rsid w:val="005E05FA"/>
    <w:rsid w:val="005E0F57"/>
    <w:rsid w:val="005E1D0A"/>
    <w:rsid w:val="005E2659"/>
    <w:rsid w:val="005E2FD1"/>
    <w:rsid w:val="005E3F10"/>
    <w:rsid w:val="005E46D4"/>
    <w:rsid w:val="005E66C3"/>
    <w:rsid w:val="005E68EE"/>
    <w:rsid w:val="005E7E11"/>
    <w:rsid w:val="005F0E0A"/>
    <w:rsid w:val="005F0E6D"/>
    <w:rsid w:val="005F1BE2"/>
    <w:rsid w:val="005F36B3"/>
    <w:rsid w:val="005F45E4"/>
    <w:rsid w:val="005F4724"/>
    <w:rsid w:val="005F4924"/>
    <w:rsid w:val="005F51A1"/>
    <w:rsid w:val="005F5E02"/>
    <w:rsid w:val="005F715A"/>
    <w:rsid w:val="005F7284"/>
    <w:rsid w:val="005F7335"/>
    <w:rsid w:val="005F7BFE"/>
    <w:rsid w:val="0060033E"/>
    <w:rsid w:val="00600B77"/>
    <w:rsid w:val="0060119C"/>
    <w:rsid w:val="0060156B"/>
    <w:rsid w:val="006036B6"/>
    <w:rsid w:val="00603819"/>
    <w:rsid w:val="00603E55"/>
    <w:rsid w:val="00604A99"/>
    <w:rsid w:val="0060518F"/>
    <w:rsid w:val="00605F8A"/>
    <w:rsid w:val="0060690B"/>
    <w:rsid w:val="006103E4"/>
    <w:rsid w:val="00610F38"/>
    <w:rsid w:val="006128A3"/>
    <w:rsid w:val="00613731"/>
    <w:rsid w:val="00613E12"/>
    <w:rsid w:val="00614E4B"/>
    <w:rsid w:val="00616033"/>
    <w:rsid w:val="00616516"/>
    <w:rsid w:val="00616D63"/>
    <w:rsid w:val="00617802"/>
    <w:rsid w:val="006202DB"/>
    <w:rsid w:val="006207C9"/>
    <w:rsid w:val="006210F5"/>
    <w:rsid w:val="00621477"/>
    <w:rsid w:val="00621F73"/>
    <w:rsid w:val="006222AA"/>
    <w:rsid w:val="00622522"/>
    <w:rsid w:val="0062322E"/>
    <w:rsid w:val="00623233"/>
    <w:rsid w:val="00623529"/>
    <w:rsid w:val="00623BA7"/>
    <w:rsid w:val="0062473D"/>
    <w:rsid w:val="00624D34"/>
    <w:rsid w:val="00625B34"/>
    <w:rsid w:val="00625DDF"/>
    <w:rsid w:val="0062749D"/>
    <w:rsid w:val="00630645"/>
    <w:rsid w:val="00630864"/>
    <w:rsid w:val="00630AF0"/>
    <w:rsid w:val="006346CF"/>
    <w:rsid w:val="00634B17"/>
    <w:rsid w:val="00635215"/>
    <w:rsid w:val="00637592"/>
    <w:rsid w:val="006375F8"/>
    <w:rsid w:val="00640579"/>
    <w:rsid w:val="00641401"/>
    <w:rsid w:val="00641DD9"/>
    <w:rsid w:val="00642717"/>
    <w:rsid w:val="0064363A"/>
    <w:rsid w:val="006438BB"/>
    <w:rsid w:val="00643F4E"/>
    <w:rsid w:val="00644AB1"/>
    <w:rsid w:val="00645A5B"/>
    <w:rsid w:val="006460F7"/>
    <w:rsid w:val="0064667F"/>
    <w:rsid w:val="00647927"/>
    <w:rsid w:val="006501EC"/>
    <w:rsid w:val="00650CB0"/>
    <w:rsid w:val="00650EB5"/>
    <w:rsid w:val="00651931"/>
    <w:rsid w:val="00653132"/>
    <w:rsid w:val="0065314E"/>
    <w:rsid w:val="006551EC"/>
    <w:rsid w:val="00655477"/>
    <w:rsid w:val="00656012"/>
    <w:rsid w:val="006561C7"/>
    <w:rsid w:val="0065765F"/>
    <w:rsid w:val="00660304"/>
    <w:rsid w:val="006604EA"/>
    <w:rsid w:val="00660A9C"/>
    <w:rsid w:val="00660F83"/>
    <w:rsid w:val="00661ED5"/>
    <w:rsid w:val="00661F4A"/>
    <w:rsid w:val="006626F7"/>
    <w:rsid w:val="00663131"/>
    <w:rsid w:val="0066389A"/>
    <w:rsid w:val="00664FDC"/>
    <w:rsid w:val="00665075"/>
    <w:rsid w:val="00665397"/>
    <w:rsid w:val="006655DF"/>
    <w:rsid w:val="00666211"/>
    <w:rsid w:val="00667AAB"/>
    <w:rsid w:val="00670835"/>
    <w:rsid w:val="0067193D"/>
    <w:rsid w:val="00672600"/>
    <w:rsid w:val="00672A31"/>
    <w:rsid w:val="00673831"/>
    <w:rsid w:val="00674C3A"/>
    <w:rsid w:val="00676025"/>
    <w:rsid w:val="00676355"/>
    <w:rsid w:val="00676379"/>
    <w:rsid w:val="00676FFC"/>
    <w:rsid w:val="006770E8"/>
    <w:rsid w:val="006805B0"/>
    <w:rsid w:val="006806FC"/>
    <w:rsid w:val="00680E41"/>
    <w:rsid w:val="00682FAA"/>
    <w:rsid w:val="00684A38"/>
    <w:rsid w:val="00684DC5"/>
    <w:rsid w:val="00686699"/>
    <w:rsid w:val="00686ABF"/>
    <w:rsid w:val="006905F6"/>
    <w:rsid w:val="0069209D"/>
    <w:rsid w:val="0069349A"/>
    <w:rsid w:val="00693C79"/>
    <w:rsid w:val="00693DC3"/>
    <w:rsid w:val="006957DC"/>
    <w:rsid w:val="006960A0"/>
    <w:rsid w:val="006A21BA"/>
    <w:rsid w:val="006A253B"/>
    <w:rsid w:val="006A3699"/>
    <w:rsid w:val="006A3C58"/>
    <w:rsid w:val="006A4392"/>
    <w:rsid w:val="006A4472"/>
    <w:rsid w:val="006A5F62"/>
    <w:rsid w:val="006A5FCC"/>
    <w:rsid w:val="006A63FB"/>
    <w:rsid w:val="006A685B"/>
    <w:rsid w:val="006A6F00"/>
    <w:rsid w:val="006A74AD"/>
    <w:rsid w:val="006A795E"/>
    <w:rsid w:val="006B047E"/>
    <w:rsid w:val="006B0826"/>
    <w:rsid w:val="006B0B67"/>
    <w:rsid w:val="006B0ED9"/>
    <w:rsid w:val="006B2115"/>
    <w:rsid w:val="006B36DF"/>
    <w:rsid w:val="006B402C"/>
    <w:rsid w:val="006B41A9"/>
    <w:rsid w:val="006B4851"/>
    <w:rsid w:val="006B4A4F"/>
    <w:rsid w:val="006B4CEE"/>
    <w:rsid w:val="006B55CF"/>
    <w:rsid w:val="006B6652"/>
    <w:rsid w:val="006B6A68"/>
    <w:rsid w:val="006B6CC3"/>
    <w:rsid w:val="006C09FF"/>
    <w:rsid w:val="006C0D0E"/>
    <w:rsid w:val="006C140A"/>
    <w:rsid w:val="006C1FE5"/>
    <w:rsid w:val="006C2A7A"/>
    <w:rsid w:val="006C2CA5"/>
    <w:rsid w:val="006C2F57"/>
    <w:rsid w:val="006C30FD"/>
    <w:rsid w:val="006C31A6"/>
    <w:rsid w:val="006C328B"/>
    <w:rsid w:val="006C3D19"/>
    <w:rsid w:val="006C478A"/>
    <w:rsid w:val="006C4937"/>
    <w:rsid w:val="006C4EC4"/>
    <w:rsid w:val="006C5001"/>
    <w:rsid w:val="006C6425"/>
    <w:rsid w:val="006C79C8"/>
    <w:rsid w:val="006C7B8A"/>
    <w:rsid w:val="006D0ACE"/>
    <w:rsid w:val="006D1EFC"/>
    <w:rsid w:val="006D2954"/>
    <w:rsid w:val="006D36EB"/>
    <w:rsid w:val="006D3D3D"/>
    <w:rsid w:val="006D3D7B"/>
    <w:rsid w:val="006D4B0E"/>
    <w:rsid w:val="006D6B2E"/>
    <w:rsid w:val="006D6DDB"/>
    <w:rsid w:val="006D78A3"/>
    <w:rsid w:val="006D78ED"/>
    <w:rsid w:val="006E0A91"/>
    <w:rsid w:val="006E16EB"/>
    <w:rsid w:val="006E29A3"/>
    <w:rsid w:val="006E3036"/>
    <w:rsid w:val="006E360B"/>
    <w:rsid w:val="006E56EA"/>
    <w:rsid w:val="006E5DC9"/>
    <w:rsid w:val="006E6090"/>
    <w:rsid w:val="006E61B3"/>
    <w:rsid w:val="006E6353"/>
    <w:rsid w:val="006E7266"/>
    <w:rsid w:val="006E7CF6"/>
    <w:rsid w:val="006F05B5"/>
    <w:rsid w:val="006F0C25"/>
    <w:rsid w:val="006F237A"/>
    <w:rsid w:val="006F4094"/>
    <w:rsid w:val="006F5182"/>
    <w:rsid w:val="006F5759"/>
    <w:rsid w:val="006F69E0"/>
    <w:rsid w:val="006F6AFE"/>
    <w:rsid w:val="006F6F7D"/>
    <w:rsid w:val="006F75DF"/>
    <w:rsid w:val="006F775F"/>
    <w:rsid w:val="006F7D08"/>
    <w:rsid w:val="006F7E62"/>
    <w:rsid w:val="0070010C"/>
    <w:rsid w:val="0070154E"/>
    <w:rsid w:val="00701861"/>
    <w:rsid w:val="00701CAB"/>
    <w:rsid w:val="0070264C"/>
    <w:rsid w:val="00703B62"/>
    <w:rsid w:val="0070546C"/>
    <w:rsid w:val="00705E12"/>
    <w:rsid w:val="007108F4"/>
    <w:rsid w:val="0071212A"/>
    <w:rsid w:val="007121C4"/>
    <w:rsid w:val="007125E2"/>
    <w:rsid w:val="0071290E"/>
    <w:rsid w:val="007143C3"/>
    <w:rsid w:val="00715569"/>
    <w:rsid w:val="0071606B"/>
    <w:rsid w:val="00717B4B"/>
    <w:rsid w:val="00717D5C"/>
    <w:rsid w:val="00720102"/>
    <w:rsid w:val="00720B7C"/>
    <w:rsid w:val="007211AA"/>
    <w:rsid w:val="0072148A"/>
    <w:rsid w:val="00721B9E"/>
    <w:rsid w:val="00721D16"/>
    <w:rsid w:val="0072275C"/>
    <w:rsid w:val="00722D4F"/>
    <w:rsid w:val="00725669"/>
    <w:rsid w:val="00725B4B"/>
    <w:rsid w:val="00725CB1"/>
    <w:rsid w:val="00725F56"/>
    <w:rsid w:val="00726072"/>
    <w:rsid w:val="00726CAE"/>
    <w:rsid w:val="00727304"/>
    <w:rsid w:val="00727CB6"/>
    <w:rsid w:val="00731401"/>
    <w:rsid w:val="00731A31"/>
    <w:rsid w:val="00733943"/>
    <w:rsid w:val="0073394D"/>
    <w:rsid w:val="007349F2"/>
    <w:rsid w:val="00734A51"/>
    <w:rsid w:val="00734A8B"/>
    <w:rsid w:val="00735BD6"/>
    <w:rsid w:val="00735E16"/>
    <w:rsid w:val="007360EE"/>
    <w:rsid w:val="0073650E"/>
    <w:rsid w:val="0073713C"/>
    <w:rsid w:val="00737EE8"/>
    <w:rsid w:val="00737FE8"/>
    <w:rsid w:val="007403AA"/>
    <w:rsid w:val="007404E7"/>
    <w:rsid w:val="0074185E"/>
    <w:rsid w:val="00741F77"/>
    <w:rsid w:val="0074362F"/>
    <w:rsid w:val="00744879"/>
    <w:rsid w:val="00745297"/>
    <w:rsid w:val="0075014F"/>
    <w:rsid w:val="007507B3"/>
    <w:rsid w:val="00750B95"/>
    <w:rsid w:val="00750D48"/>
    <w:rsid w:val="007518E3"/>
    <w:rsid w:val="007518FA"/>
    <w:rsid w:val="00751EBB"/>
    <w:rsid w:val="00753B59"/>
    <w:rsid w:val="00754DEA"/>
    <w:rsid w:val="007567A0"/>
    <w:rsid w:val="00757559"/>
    <w:rsid w:val="007577A4"/>
    <w:rsid w:val="007600F6"/>
    <w:rsid w:val="007609B3"/>
    <w:rsid w:val="00760ACE"/>
    <w:rsid w:val="00760CB3"/>
    <w:rsid w:val="00760D9E"/>
    <w:rsid w:val="00761064"/>
    <w:rsid w:val="007612E5"/>
    <w:rsid w:val="00762178"/>
    <w:rsid w:val="00762B61"/>
    <w:rsid w:val="00762D20"/>
    <w:rsid w:val="00763501"/>
    <w:rsid w:val="00763F03"/>
    <w:rsid w:val="00765C43"/>
    <w:rsid w:val="00766372"/>
    <w:rsid w:val="00767678"/>
    <w:rsid w:val="007706F8"/>
    <w:rsid w:val="00770804"/>
    <w:rsid w:val="00771A09"/>
    <w:rsid w:val="0077212A"/>
    <w:rsid w:val="007728D0"/>
    <w:rsid w:val="007729DC"/>
    <w:rsid w:val="00772BE1"/>
    <w:rsid w:val="00774720"/>
    <w:rsid w:val="007747AB"/>
    <w:rsid w:val="00775117"/>
    <w:rsid w:val="00775B65"/>
    <w:rsid w:val="00775B82"/>
    <w:rsid w:val="00775DBD"/>
    <w:rsid w:val="00776305"/>
    <w:rsid w:val="00781544"/>
    <w:rsid w:val="007816FE"/>
    <w:rsid w:val="0078224C"/>
    <w:rsid w:val="00782F49"/>
    <w:rsid w:val="00783447"/>
    <w:rsid w:val="00783737"/>
    <w:rsid w:val="007841B6"/>
    <w:rsid w:val="00784673"/>
    <w:rsid w:val="00784752"/>
    <w:rsid w:val="00784C0C"/>
    <w:rsid w:val="00785C85"/>
    <w:rsid w:val="00787135"/>
    <w:rsid w:val="0078782D"/>
    <w:rsid w:val="00787B3E"/>
    <w:rsid w:val="00787DD5"/>
    <w:rsid w:val="00787E83"/>
    <w:rsid w:val="007904A5"/>
    <w:rsid w:val="00790CD6"/>
    <w:rsid w:val="00790F3C"/>
    <w:rsid w:val="007910E1"/>
    <w:rsid w:val="00791CCD"/>
    <w:rsid w:val="0079247C"/>
    <w:rsid w:val="00794C3F"/>
    <w:rsid w:val="0079526B"/>
    <w:rsid w:val="00797803"/>
    <w:rsid w:val="00797C96"/>
    <w:rsid w:val="007A0EC1"/>
    <w:rsid w:val="007A2369"/>
    <w:rsid w:val="007A25CF"/>
    <w:rsid w:val="007A29B8"/>
    <w:rsid w:val="007A2A6C"/>
    <w:rsid w:val="007A2C74"/>
    <w:rsid w:val="007A2FD9"/>
    <w:rsid w:val="007A2FFF"/>
    <w:rsid w:val="007A3008"/>
    <w:rsid w:val="007A33F4"/>
    <w:rsid w:val="007A3656"/>
    <w:rsid w:val="007A5AFC"/>
    <w:rsid w:val="007A6E5E"/>
    <w:rsid w:val="007A73AB"/>
    <w:rsid w:val="007A7D3B"/>
    <w:rsid w:val="007B17F7"/>
    <w:rsid w:val="007B1E5B"/>
    <w:rsid w:val="007B1EFC"/>
    <w:rsid w:val="007B43CE"/>
    <w:rsid w:val="007B7FFE"/>
    <w:rsid w:val="007C0C8F"/>
    <w:rsid w:val="007C13CC"/>
    <w:rsid w:val="007C2420"/>
    <w:rsid w:val="007C2B47"/>
    <w:rsid w:val="007C2BCE"/>
    <w:rsid w:val="007C2FE2"/>
    <w:rsid w:val="007C3503"/>
    <w:rsid w:val="007C3C22"/>
    <w:rsid w:val="007C4C31"/>
    <w:rsid w:val="007C6CEA"/>
    <w:rsid w:val="007C6E52"/>
    <w:rsid w:val="007C70AE"/>
    <w:rsid w:val="007D0B1A"/>
    <w:rsid w:val="007D219A"/>
    <w:rsid w:val="007D2957"/>
    <w:rsid w:val="007D2A23"/>
    <w:rsid w:val="007D3ABE"/>
    <w:rsid w:val="007D438E"/>
    <w:rsid w:val="007D5907"/>
    <w:rsid w:val="007D5EAB"/>
    <w:rsid w:val="007D7160"/>
    <w:rsid w:val="007D7AB2"/>
    <w:rsid w:val="007E001D"/>
    <w:rsid w:val="007E0B81"/>
    <w:rsid w:val="007E1A4B"/>
    <w:rsid w:val="007E2478"/>
    <w:rsid w:val="007E2EAD"/>
    <w:rsid w:val="007E2F41"/>
    <w:rsid w:val="007E467A"/>
    <w:rsid w:val="007E4779"/>
    <w:rsid w:val="007E495F"/>
    <w:rsid w:val="007E5879"/>
    <w:rsid w:val="007E5BFD"/>
    <w:rsid w:val="007E5F06"/>
    <w:rsid w:val="007E6679"/>
    <w:rsid w:val="007E769F"/>
    <w:rsid w:val="007F08CF"/>
    <w:rsid w:val="007F0EE4"/>
    <w:rsid w:val="007F2A40"/>
    <w:rsid w:val="007F3141"/>
    <w:rsid w:val="007F37D7"/>
    <w:rsid w:val="007F4A58"/>
    <w:rsid w:val="007F572B"/>
    <w:rsid w:val="007F7C10"/>
    <w:rsid w:val="00800CF6"/>
    <w:rsid w:val="00801031"/>
    <w:rsid w:val="008016D6"/>
    <w:rsid w:val="00801FA9"/>
    <w:rsid w:val="0080428D"/>
    <w:rsid w:val="0080428F"/>
    <w:rsid w:val="00804900"/>
    <w:rsid w:val="008049DD"/>
    <w:rsid w:val="008058F2"/>
    <w:rsid w:val="0080608B"/>
    <w:rsid w:val="00810460"/>
    <w:rsid w:val="008127FE"/>
    <w:rsid w:val="00812919"/>
    <w:rsid w:val="00812D3C"/>
    <w:rsid w:val="00813C28"/>
    <w:rsid w:val="00813FD6"/>
    <w:rsid w:val="00814E07"/>
    <w:rsid w:val="00815021"/>
    <w:rsid w:val="00816375"/>
    <w:rsid w:val="0081788E"/>
    <w:rsid w:val="0082088F"/>
    <w:rsid w:val="008208F5"/>
    <w:rsid w:val="00820BA7"/>
    <w:rsid w:val="008222E5"/>
    <w:rsid w:val="0082244F"/>
    <w:rsid w:val="00823C4B"/>
    <w:rsid w:val="0082481A"/>
    <w:rsid w:val="00825CA3"/>
    <w:rsid w:val="00825D0A"/>
    <w:rsid w:val="00826FB4"/>
    <w:rsid w:val="00827D2A"/>
    <w:rsid w:val="00827F9D"/>
    <w:rsid w:val="0083018C"/>
    <w:rsid w:val="008315C3"/>
    <w:rsid w:val="008329D5"/>
    <w:rsid w:val="00833DB9"/>
    <w:rsid w:val="00833E52"/>
    <w:rsid w:val="008340AB"/>
    <w:rsid w:val="0083412C"/>
    <w:rsid w:val="0083508D"/>
    <w:rsid w:val="00835AFB"/>
    <w:rsid w:val="00836606"/>
    <w:rsid w:val="0083735F"/>
    <w:rsid w:val="008374B3"/>
    <w:rsid w:val="00841363"/>
    <w:rsid w:val="0084255C"/>
    <w:rsid w:val="008430B1"/>
    <w:rsid w:val="00843A3F"/>
    <w:rsid w:val="00843CFF"/>
    <w:rsid w:val="00846533"/>
    <w:rsid w:val="008469EF"/>
    <w:rsid w:val="00846C8B"/>
    <w:rsid w:val="00847BD6"/>
    <w:rsid w:val="00847FDD"/>
    <w:rsid w:val="00850816"/>
    <w:rsid w:val="00850A97"/>
    <w:rsid w:val="008521F7"/>
    <w:rsid w:val="00852C96"/>
    <w:rsid w:val="00852D5E"/>
    <w:rsid w:val="00852E64"/>
    <w:rsid w:val="00852F8F"/>
    <w:rsid w:val="008548A4"/>
    <w:rsid w:val="00855714"/>
    <w:rsid w:val="00855940"/>
    <w:rsid w:val="0085799A"/>
    <w:rsid w:val="00860C02"/>
    <w:rsid w:val="00860CA5"/>
    <w:rsid w:val="00860CBD"/>
    <w:rsid w:val="0086134D"/>
    <w:rsid w:val="00861A76"/>
    <w:rsid w:val="00861F36"/>
    <w:rsid w:val="00863E1C"/>
    <w:rsid w:val="00865FB7"/>
    <w:rsid w:val="00866C7E"/>
    <w:rsid w:val="0086778C"/>
    <w:rsid w:val="008728EC"/>
    <w:rsid w:val="00872BE8"/>
    <w:rsid w:val="00873AF9"/>
    <w:rsid w:val="00874C97"/>
    <w:rsid w:val="00875010"/>
    <w:rsid w:val="008750BB"/>
    <w:rsid w:val="008758EB"/>
    <w:rsid w:val="00876739"/>
    <w:rsid w:val="00876A57"/>
    <w:rsid w:val="00877023"/>
    <w:rsid w:val="00877DE0"/>
    <w:rsid w:val="00880C00"/>
    <w:rsid w:val="00880C6D"/>
    <w:rsid w:val="00881966"/>
    <w:rsid w:val="008825FD"/>
    <w:rsid w:val="00882EE2"/>
    <w:rsid w:val="0088340D"/>
    <w:rsid w:val="00884006"/>
    <w:rsid w:val="00884357"/>
    <w:rsid w:val="00884509"/>
    <w:rsid w:val="00885265"/>
    <w:rsid w:val="008855DA"/>
    <w:rsid w:val="00890965"/>
    <w:rsid w:val="008931CA"/>
    <w:rsid w:val="00893C9B"/>
    <w:rsid w:val="008948A2"/>
    <w:rsid w:val="008955A1"/>
    <w:rsid w:val="00895681"/>
    <w:rsid w:val="0089586E"/>
    <w:rsid w:val="00896701"/>
    <w:rsid w:val="008A1C6B"/>
    <w:rsid w:val="008A2B4B"/>
    <w:rsid w:val="008A2F4F"/>
    <w:rsid w:val="008A3B18"/>
    <w:rsid w:val="008A3B9D"/>
    <w:rsid w:val="008A4CCF"/>
    <w:rsid w:val="008A6D7D"/>
    <w:rsid w:val="008A7296"/>
    <w:rsid w:val="008A7EA0"/>
    <w:rsid w:val="008B0874"/>
    <w:rsid w:val="008B2B05"/>
    <w:rsid w:val="008B2C1B"/>
    <w:rsid w:val="008B2EAB"/>
    <w:rsid w:val="008B69E7"/>
    <w:rsid w:val="008B6AF3"/>
    <w:rsid w:val="008B6CF9"/>
    <w:rsid w:val="008B6D21"/>
    <w:rsid w:val="008B72FB"/>
    <w:rsid w:val="008B7327"/>
    <w:rsid w:val="008B7FEA"/>
    <w:rsid w:val="008C00FA"/>
    <w:rsid w:val="008C06E6"/>
    <w:rsid w:val="008C0D71"/>
    <w:rsid w:val="008C0F30"/>
    <w:rsid w:val="008C2053"/>
    <w:rsid w:val="008C5105"/>
    <w:rsid w:val="008C5150"/>
    <w:rsid w:val="008C710F"/>
    <w:rsid w:val="008C7898"/>
    <w:rsid w:val="008D01E7"/>
    <w:rsid w:val="008D04FC"/>
    <w:rsid w:val="008D0921"/>
    <w:rsid w:val="008D0DC0"/>
    <w:rsid w:val="008D2636"/>
    <w:rsid w:val="008D2D07"/>
    <w:rsid w:val="008D3F8D"/>
    <w:rsid w:val="008D4408"/>
    <w:rsid w:val="008D473F"/>
    <w:rsid w:val="008D4818"/>
    <w:rsid w:val="008D5BAF"/>
    <w:rsid w:val="008D5C4D"/>
    <w:rsid w:val="008D5C4E"/>
    <w:rsid w:val="008D6B60"/>
    <w:rsid w:val="008E2FA0"/>
    <w:rsid w:val="008E3559"/>
    <w:rsid w:val="008E3F06"/>
    <w:rsid w:val="008E476E"/>
    <w:rsid w:val="008E48A9"/>
    <w:rsid w:val="008E4C71"/>
    <w:rsid w:val="008E5D0B"/>
    <w:rsid w:val="008E75D9"/>
    <w:rsid w:val="008E7D57"/>
    <w:rsid w:val="008F0568"/>
    <w:rsid w:val="008F0BE4"/>
    <w:rsid w:val="008F1B47"/>
    <w:rsid w:val="008F3B28"/>
    <w:rsid w:val="008F3C29"/>
    <w:rsid w:val="008F4601"/>
    <w:rsid w:val="008F46D0"/>
    <w:rsid w:val="008F4A36"/>
    <w:rsid w:val="008F4C61"/>
    <w:rsid w:val="008F58B3"/>
    <w:rsid w:val="008F6671"/>
    <w:rsid w:val="008F6A19"/>
    <w:rsid w:val="008F7290"/>
    <w:rsid w:val="008F73E6"/>
    <w:rsid w:val="008F75B1"/>
    <w:rsid w:val="008F788D"/>
    <w:rsid w:val="008F7FF5"/>
    <w:rsid w:val="00900594"/>
    <w:rsid w:val="00900AE4"/>
    <w:rsid w:val="00902604"/>
    <w:rsid w:val="00902F90"/>
    <w:rsid w:val="009041C5"/>
    <w:rsid w:val="009044FB"/>
    <w:rsid w:val="009046F6"/>
    <w:rsid w:val="0090491C"/>
    <w:rsid w:val="00904E18"/>
    <w:rsid w:val="00905746"/>
    <w:rsid w:val="009058C3"/>
    <w:rsid w:val="00906537"/>
    <w:rsid w:val="00906D13"/>
    <w:rsid w:val="00907501"/>
    <w:rsid w:val="009078C0"/>
    <w:rsid w:val="009079EB"/>
    <w:rsid w:val="00907FD0"/>
    <w:rsid w:val="009110C8"/>
    <w:rsid w:val="00911F3C"/>
    <w:rsid w:val="009126D7"/>
    <w:rsid w:val="00912766"/>
    <w:rsid w:val="009129B1"/>
    <w:rsid w:val="00912FC4"/>
    <w:rsid w:val="00913665"/>
    <w:rsid w:val="009142FB"/>
    <w:rsid w:val="00914BEB"/>
    <w:rsid w:val="00914ECE"/>
    <w:rsid w:val="00915835"/>
    <w:rsid w:val="00916503"/>
    <w:rsid w:val="009167C1"/>
    <w:rsid w:val="0091681F"/>
    <w:rsid w:val="0091693B"/>
    <w:rsid w:val="009170CF"/>
    <w:rsid w:val="009172CE"/>
    <w:rsid w:val="009174BD"/>
    <w:rsid w:val="0092026F"/>
    <w:rsid w:val="00921520"/>
    <w:rsid w:val="00922F9A"/>
    <w:rsid w:val="0092307C"/>
    <w:rsid w:val="00923DCA"/>
    <w:rsid w:val="00925825"/>
    <w:rsid w:val="00927ECB"/>
    <w:rsid w:val="009305BC"/>
    <w:rsid w:val="00930AF8"/>
    <w:rsid w:val="00931383"/>
    <w:rsid w:val="00931DFD"/>
    <w:rsid w:val="009323C5"/>
    <w:rsid w:val="009330BB"/>
    <w:rsid w:val="00933258"/>
    <w:rsid w:val="009336B0"/>
    <w:rsid w:val="00933E00"/>
    <w:rsid w:val="009343C0"/>
    <w:rsid w:val="00934620"/>
    <w:rsid w:val="0093493D"/>
    <w:rsid w:val="00935438"/>
    <w:rsid w:val="00935515"/>
    <w:rsid w:val="00935DDA"/>
    <w:rsid w:val="009360F8"/>
    <w:rsid w:val="009361CD"/>
    <w:rsid w:val="009367D8"/>
    <w:rsid w:val="00937DDB"/>
    <w:rsid w:val="00937EBF"/>
    <w:rsid w:val="00941E5D"/>
    <w:rsid w:val="00941ECF"/>
    <w:rsid w:val="00942C74"/>
    <w:rsid w:val="0094393A"/>
    <w:rsid w:val="00944CAD"/>
    <w:rsid w:val="00944F78"/>
    <w:rsid w:val="00945140"/>
    <w:rsid w:val="009452E8"/>
    <w:rsid w:val="00945AA7"/>
    <w:rsid w:val="00945BA8"/>
    <w:rsid w:val="009460F7"/>
    <w:rsid w:val="009464E6"/>
    <w:rsid w:val="00946D81"/>
    <w:rsid w:val="0094796B"/>
    <w:rsid w:val="00947E43"/>
    <w:rsid w:val="009501E1"/>
    <w:rsid w:val="009503DF"/>
    <w:rsid w:val="00951205"/>
    <w:rsid w:val="009518D3"/>
    <w:rsid w:val="009522DD"/>
    <w:rsid w:val="00953409"/>
    <w:rsid w:val="009542F3"/>
    <w:rsid w:val="0095483D"/>
    <w:rsid w:val="00954D8C"/>
    <w:rsid w:val="00955B1A"/>
    <w:rsid w:val="00955BA1"/>
    <w:rsid w:val="00957B7E"/>
    <w:rsid w:val="00960D4A"/>
    <w:rsid w:val="009616C4"/>
    <w:rsid w:val="00961794"/>
    <w:rsid w:val="00961C97"/>
    <w:rsid w:val="00963511"/>
    <w:rsid w:val="00964898"/>
    <w:rsid w:val="00964EFB"/>
    <w:rsid w:val="009656DD"/>
    <w:rsid w:val="00966186"/>
    <w:rsid w:val="00966B14"/>
    <w:rsid w:val="00967114"/>
    <w:rsid w:val="00967B38"/>
    <w:rsid w:val="00970EC4"/>
    <w:rsid w:val="00971218"/>
    <w:rsid w:val="009717B4"/>
    <w:rsid w:val="0097185F"/>
    <w:rsid w:val="00972334"/>
    <w:rsid w:val="009724D2"/>
    <w:rsid w:val="009727F1"/>
    <w:rsid w:val="0097326C"/>
    <w:rsid w:val="0097348E"/>
    <w:rsid w:val="00973637"/>
    <w:rsid w:val="009738B4"/>
    <w:rsid w:val="009741E0"/>
    <w:rsid w:val="009744AE"/>
    <w:rsid w:val="00974870"/>
    <w:rsid w:val="009752C7"/>
    <w:rsid w:val="00975BB6"/>
    <w:rsid w:val="00977646"/>
    <w:rsid w:val="00977716"/>
    <w:rsid w:val="00980350"/>
    <w:rsid w:val="009811EA"/>
    <w:rsid w:val="009814A5"/>
    <w:rsid w:val="009821F6"/>
    <w:rsid w:val="00982A29"/>
    <w:rsid w:val="00982E85"/>
    <w:rsid w:val="00987FFD"/>
    <w:rsid w:val="00990208"/>
    <w:rsid w:val="00990E0A"/>
    <w:rsid w:val="00991019"/>
    <w:rsid w:val="0099137C"/>
    <w:rsid w:val="00991F75"/>
    <w:rsid w:val="00992809"/>
    <w:rsid w:val="00992A88"/>
    <w:rsid w:val="00993A3E"/>
    <w:rsid w:val="00993A56"/>
    <w:rsid w:val="0099445B"/>
    <w:rsid w:val="009949EB"/>
    <w:rsid w:val="0099559B"/>
    <w:rsid w:val="00995BBF"/>
    <w:rsid w:val="00995DC8"/>
    <w:rsid w:val="0099677A"/>
    <w:rsid w:val="00997693"/>
    <w:rsid w:val="009A016F"/>
    <w:rsid w:val="009A18FA"/>
    <w:rsid w:val="009A1A3B"/>
    <w:rsid w:val="009A1BB8"/>
    <w:rsid w:val="009A2158"/>
    <w:rsid w:val="009A2FB2"/>
    <w:rsid w:val="009A35BB"/>
    <w:rsid w:val="009A40DC"/>
    <w:rsid w:val="009A4989"/>
    <w:rsid w:val="009A529B"/>
    <w:rsid w:val="009A55E4"/>
    <w:rsid w:val="009A707B"/>
    <w:rsid w:val="009B1A24"/>
    <w:rsid w:val="009B1B04"/>
    <w:rsid w:val="009B1F41"/>
    <w:rsid w:val="009B2F44"/>
    <w:rsid w:val="009B31F6"/>
    <w:rsid w:val="009B4175"/>
    <w:rsid w:val="009B5051"/>
    <w:rsid w:val="009B5636"/>
    <w:rsid w:val="009B673E"/>
    <w:rsid w:val="009B6CD1"/>
    <w:rsid w:val="009C0893"/>
    <w:rsid w:val="009C0A42"/>
    <w:rsid w:val="009C0C4D"/>
    <w:rsid w:val="009C1751"/>
    <w:rsid w:val="009C2684"/>
    <w:rsid w:val="009C2F66"/>
    <w:rsid w:val="009C3744"/>
    <w:rsid w:val="009C3C6D"/>
    <w:rsid w:val="009C4B2A"/>
    <w:rsid w:val="009C4EB0"/>
    <w:rsid w:val="009C5FAA"/>
    <w:rsid w:val="009C6A14"/>
    <w:rsid w:val="009C7274"/>
    <w:rsid w:val="009D0604"/>
    <w:rsid w:val="009D0A45"/>
    <w:rsid w:val="009D13E7"/>
    <w:rsid w:val="009D18B8"/>
    <w:rsid w:val="009D206D"/>
    <w:rsid w:val="009D3678"/>
    <w:rsid w:val="009D3ABE"/>
    <w:rsid w:val="009D43E5"/>
    <w:rsid w:val="009D475C"/>
    <w:rsid w:val="009D5FC9"/>
    <w:rsid w:val="009D6717"/>
    <w:rsid w:val="009D710A"/>
    <w:rsid w:val="009E0360"/>
    <w:rsid w:val="009E2B0A"/>
    <w:rsid w:val="009E2C10"/>
    <w:rsid w:val="009E32E6"/>
    <w:rsid w:val="009E3758"/>
    <w:rsid w:val="009E37AA"/>
    <w:rsid w:val="009E3E4D"/>
    <w:rsid w:val="009E40DB"/>
    <w:rsid w:val="009E4EF5"/>
    <w:rsid w:val="009E5989"/>
    <w:rsid w:val="009E613C"/>
    <w:rsid w:val="009E6A02"/>
    <w:rsid w:val="009E6E6C"/>
    <w:rsid w:val="009E72AB"/>
    <w:rsid w:val="009F1500"/>
    <w:rsid w:val="009F16C0"/>
    <w:rsid w:val="009F1A2A"/>
    <w:rsid w:val="009F1D8C"/>
    <w:rsid w:val="009F3433"/>
    <w:rsid w:val="009F3626"/>
    <w:rsid w:val="009F3FCB"/>
    <w:rsid w:val="009F4943"/>
    <w:rsid w:val="009F4AB5"/>
    <w:rsid w:val="009F4C36"/>
    <w:rsid w:val="009F54FD"/>
    <w:rsid w:val="009F5733"/>
    <w:rsid w:val="00A00F65"/>
    <w:rsid w:val="00A02A49"/>
    <w:rsid w:val="00A02A4F"/>
    <w:rsid w:val="00A02DFE"/>
    <w:rsid w:val="00A02F26"/>
    <w:rsid w:val="00A0366F"/>
    <w:rsid w:val="00A041F0"/>
    <w:rsid w:val="00A064EA"/>
    <w:rsid w:val="00A066FF"/>
    <w:rsid w:val="00A06E6B"/>
    <w:rsid w:val="00A074DB"/>
    <w:rsid w:val="00A1053E"/>
    <w:rsid w:val="00A11640"/>
    <w:rsid w:val="00A12F63"/>
    <w:rsid w:val="00A12FD0"/>
    <w:rsid w:val="00A133A5"/>
    <w:rsid w:val="00A14481"/>
    <w:rsid w:val="00A1490E"/>
    <w:rsid w:val="00A14C88"/>
    <w:rsid w:val="00A166E2"/>
    <w:rsid w:val="00A16F84"/>
    <w:rsid w:val="00A21ABD"/>
    <w:rsid w:val="00A235A5"/>
    <w:rsid w:val="00A236BA"/>
    <w:rsid w:val="00A24084"/>
    <w:rsid w:val="00A241D2"/>
    <w:rsid w:val="00A253D6"/>
    <w:rsid w:val="00A2583F"/>
    <w:rsid w:val="00A25E70"/>
    <w:rsid w:val="00A268B6"/>
    <w:rsid w:val="00A2699C"/>
    <w:rsid w:val="00A27502"/>
    <w:rsid w:val="00A27A3D"/>
    <w:rsid w:val="00A30256"/>
    <w:rsid w:val="00A31343"/>
    <w:rsid w:val="00A319DB"/>
    <w:rsid w:val="00A32879"/>
    <w:rsid w:val="00A32F45"/>
    <w:rsid w:val="00A33335"/>
    <w:rsid w:val="00A347AE"/>
    <w:rsid w:val="00A34888"/>
    <w:rsid w:val="00A34978"/>
    <w:rsid w:val="00A34DF2"/>
    <w:rsid w:val="00A35D30"/>
    <w:rsid w:val="00A365D7"/>
    <w:rsid w:val="00A373F8"/>
    <w:rsid w:val="00A37EA4"/>
    <w:rsid w:val="00A40359"/>
    <w:rsid w:val="00A40A69"/>
    <w:rsid w:val="00A40EA3"/>
    <w:rsid w:val="00A4191F"/>
    <w:rsid w:val="00A42506"/>
    <w:rsid w:val="00A42B58"/>
    <w:rsid w:val="00A44D83"/>
    <w:rsid w:val="00A4532E"/>
    <w:rsid w:val="00A45360"/>
    <w:rsid w:val="00A469C4"/>
    <w:rsid w:val="00A47125"/>
    <w:rsid w:val="00A47E4B"/>
    <w:rsid w:val="00A501DE"/>
    <w:rsid w:val="00A50633"/>
    <w:rsid w:val="00A509F3"/>
    <w:rsid w:val="00A51D49"/>
    <w:rsid w:val="00A5293C"/>
    <w:rsid w:val="00A54AE9"/>
    <w:rsid w:val="00A552C5"/>
    <w:rsid w:val="00A558AA"/>
    <w:rsid w:val="00A55A2F"/>
    <w:rsid w:val="00A56CCE"/>
    <w:rsid w:val="00A57BC1"/>
    <w:rsid w:val="00A60BCD"/>
    <w:rsid w:val="00A614FE"/>
    <w:rsid w:val="00A62014"/>
    <w:rsid w:val="00A63154"/>
    <w:rsid w:val="00A63E63"/>
    <w:rsid w:val="00A65A56"/>
    <w:rsid w:val="00A71E4F"/>
    <w:rsid w:val="00A72DE4"/>
    <w:rsid w:val="00A72F90"/>
    <w:rsid w:val="00A73669"/>
    <w:rsid w:val="00A73721"/>
    <w:rsid w:val="00A75623"/>
    <w:rsid w:val="00A7578C"/>
    <w:rsid w:val="00A75BB4"/>
    <w:rsid w:val="00A76546"/>
    <w:rsid w:val="00A76C08"/>
    <w:rsid w:val="00A76ED6"/>
    <w:rsid w:val="00A7713A"/>
    <w:rsid w:val="00A7731F"/>
    <w:rsid w:val="00A81208"/>
    <w:rsid w:val="00A8165B"/>
    <w:rsid w:val="00A81F70"/>
    <w:rsid w:val="00A820C4"/>
    <w:rsid w:val="00A822FA"/>
    <w:rsid w:val="00A82860"/>
    <w:rsid w:val="00A835B8"/>
    <w:rsid w:val="00A84F1E"/>
    <w:rsid w:val="00A8619B"/>
    <w:rsid w:val="00A86965"/>
    <w:rsid w:val="00A87D46"/>
    <w:rsid w:val="00A90229"/>
    <w:rsid w:val="00A90E89"/>
    <w:rsid w:val="00A9181F"/>
    <w:rsid w:val="00A91E92"/>
    <w:rsid w:val="00A929D9"/>
    <w:rsid w:val="00A932D0"/>
    <w:rsid w:val="00A93AC9"/>
    <w:rsid w:val="00A9563D"/>
    <w:rsid w:val="00A96652"/>
    <w:rsid w:val="00A96C6E"/>
    <w:rsid w:val="00A973E4"/>
    <w:rsid w:val="00AA03A0"/>
    <w:rsid w:val="00AA04C2"/>
    <w:rsid w:val="00AA0D3C"/>
    <w:rsid w:val="00AA159F"/>
    <w:rsid w:val="00AA2323"/>
    <w:rsid w:val="00AA249E"/>
    <w:rsid w:val="00AA34EF"/>
    <w:rsid w:val="00AA3867"/>
    <w:rsid w:val="00AA5F08"/>
    <w:rsid w:val="00AA6083"/>
    <w:rsid w:val="00AA66E2"/>
    <w:rsid w:val="00AA6B77"/>
    <w:rsid w:val="00AA6BF2"/>
    <w:rsid w:val="00AA76EC"/>
    <w:rsid w:val="00AB0120"/>
    <w:rsid w:val="00AB113E"/>
    <w:rsid w:val="00AB1298"/>
    <w:rsid w:val="00AB173B"/>
    <w:rsid w:val="00AB25BF"/>
    <w:rsid w:val="00AB3106"/>
    <w:rsid w:val="00AB3418"/>
    <w:rsid w:val="00AB37F5"/>
    <w:rsid w:val="00AB3EB9"/>
    <w:rsid w:val="00AB45BB"/>
    <w:rsid w:val="00AB7026"/>
    <w:rsid w:val="00AB7458"/>
    <w:rsid w:val="00AB7970"/>
    <w:rsid w:val="00AB7D8C"/>
    <w:rsid w:val="00AC0210"/>
    <w:rsid w:val="00AC0609"/>
    <w:rsid w:val="00AC07A4"/>
    <w:rsid w:val="00AC223D"/>
    <w:rsid w:val="00AC2841"/>
    <w:rsid w:val="00AC2843"/>
    <w:rsid w:val="00AC45C9"/>
    <w:rsid w:val="00AC49E6"/>
    <w:rsid w:val="00AC60C5"/>
    <w:rsid w:val="00AC6539"/>
    <w:rsid w:val="00AC65CA"/>
    <w:rsid w:val="00AC713E"/>
    <w:rsid w:val="00AD12C2"/>
    <w:rsid w:val="00AD16D2"/>
    <w:rsid w:val="00AD1E30"/>
    <w:rsid w:val="00AD1EC6"/>
    <w:rsid w:val="00AD2163"/>
    <w:rsid w:val="00AD2821"/>
    <w:rsid w:val="00AD2E31"/>
    <w:rsid w:val="00AD3DB9"/>
    <w:rsid w:val="00AD549C"/>
    <w:rsid w:val="00AD6D53"/>
    <w:rsid w:val="00AD7928"/>
    <w:rsid w:val="00AE0679"/>
    <w:rsid w:val="00AE0792"/>
    <w:rsid w:val="00AE306A"/>
    <w:rsid w:val="00AE3822"/>
    <w:rsid w:val="00AE4350"/>
    <w:rsid w:val="00AE453F"/>
    <w:rsid w:val="00AE47F0"/>
    <w:rsid w:val="00AE51F2"/>
    <w:rsid w:val="00AE5A0F"/>
    <w:rsid w:val="00AE75BE"/>
    <w:rsid w:val="00AF084F"/>
    <w:rsid w:val="00AF0EBF"/>
    <w:rsid w:val="00AF1742"/>
    <w:rsid w:val="00AF2474"/>
    <w:rsid w:val="00AF29B7"/>
    <w:rsid w:val="00AF29F4"/>
    <w:rsid w:val="00AF2A88"/>
    <w:rsid w:val="00AF2A8C"/>
    <w:rsid w:val="00AF2C53"/>
    <w:rsid w:val="00AF335E"/>
    <w:rsid w:val="00AF35C0"/>
    <w:rsid w:val="00AF43E5"/>
    <w:rsid w:val="00AF5869"/>
    <w:rsid w:val="00AF5BD3"/>
    <w:rsid w:val="00AF64B3"/>
    <w:rsid w:val="00AF6784"/>
    <w:rsid w:val="00AF6B20"/>
    <w:rsid w:val="00AF6BDC"/>
    <w:rsid w:val="00AF6FAD"/>
    <w:rsid w:val="00AF7C3B"/>
    <w:rsid w:val="00AF7E6B"/>
    <w:rsid w:val="00AF7F6D"/>
    <w:rsid w:val="00B00FE0"/>
    <w:rsid w:val="00B018C3"/>
    <w:rsid w:val="00B01956"/>
    <w:rsid w:val="00B02C95"/>
    <w:rsid w:val="00B02C9F"/>
    <w:rsid w:val="00B0385E"/>
    <w:rsid w:val="00B03F36"/>
    <w:rsid w:val="00B04719"/>
    <w:rsid w:val="00B04F2F"/>
    <w:rsid w:val="00B11046"/>
    <w:rsid w:val="00B11900"/>
    <w:rsid w:val="00B12C4A"/>
    <w:rsid w:val="00B12C59"/>
    <w:rsid w:val="00B14026"/>
    <w:rsid w:val="00B14FFD"/>
    <w:rsid w:val="00B15196"/>
    <w:rsid w:val="00B15645"/>
    <w:rsid w:val="00B158AF"/>
    <w:rsid w:val="00B16E14"/>
    <w:rsid w:val="00B16EDF"/>
    <w:rsid w:val="00B170EE"/>
    <w:rsid w:val="00B17162"/>
    <w:rsid w:val="00B171A1"/>
    <w:rsid w:val="00B17849"/>
    <w:rsid w:val="00B17C3D"/>
    <w:rsid w:val="00B20724"/>
    <w:rsid w:val="00B20B76"/>
    <w:rsid w:val="00B2434F"/>
    <w:rsid w:val="00B2436A"/>
    <w:rsid w:val="00B24FFA"/>
    <w:rsid w:val="00B25FB8"/>
    <w:rsid w:val="00B2627E"/>
    <w:rsid w:val="00B2664D"/>
    <w:rsid w:val="00B2676A"/>
    <w:rsid w:val="00B2689F"/>
    <w:rsid w:val="00B268A1"/>
    <w:rsid w:val="00B26F68"/>
    <w:rsid w:val="00B270CD"/>
    <w:rsid w:val="00B2778C"/>
    <w:rsid w:val="00B27C5C"/>
    <w:rsid w:val="00B27E8B"/>
    <w:rsid w:val="00B30C0A"/>
    <w:rsid w:val="00B32C90"/>
    <w:rsid w:val="00B333AA"/>
    <w:rsid w:val="00B335FA"/>
    <w:rsid w:val="00B34265"/>
    <w:rsid w:val="00B3465E"/>
    <w:rsid w:val="00B349DE"/>
    <w:rsid w:val="00B36130"/>
    <w:rsid w:val="00B36CA1"/>
    <w:rsid w:val="00B37E0E"/>
    <w:rsid w:val="00B40182"/>
    <w:rsid w:val="00B44C52"/>
    <w:rsid w:val="00B44F6B"/>
    <w:rsid w:val="00B45018"/>
    <w:rsid w:val="00B464B2"/>
    <w:rsid w:val="00B46E23"/>
    <w:rsid w:val="00B470C2"/>
    <w:rsid w:val="00B477FD"/>
    <w:rsid w:val="00B50A76"/>
    <w:rsid w:val="00B50E93"/>
    <w:rsid w:val="00B52002"/>
    <w:rsid w:val="00B528A8"/>
    <w:rsid w:val="00B52AEE"/>
    <w:rsid w:val="00B53312"/>
    <w:rsid w:val="00B54AE9"/>
    <w:rsid w:val="00B56525"/>
    <w:rsid w:val="00B56BDA"/>
    <w:rsid w:val="00B570FF"/>
    <w:rsid w:val="00B571EB"/>
    <w:rsid w:val="00B57AC1"/>
    <w:rsid w:val="00B57B4C"/>
    <w:rsid w:val="00B57C36"/>
    <w:rsid w:val="00B62F42"/>
    <w:rsid w:val="00B63063"/>
    <w:rsid w:val="00B63B18"/>
    <w:rsid w:val="00B640B8"/>
    <w:rsid w:val="00B6456D"/>
    <w:rsid w:val="00B64789"/>
    <w:rsid w:val="00B64F7F"/>
    <w:rsid w:val="00B64FF2"/>
    <w:rsid w:val="00B6598F"/>
    <w:rsid w:val="00B659EF"/>
    <w:rsid w:val="00B665AC"/>
    <w:rsid w:val="00B66B3D"/>
    <w:rsid w:val="00B67E79"/>
    <w:rsid w:val="00B7074B"/>
    <w:rsid w:val="00B72719"/>
    <w:rsid w:val="00B73AA2"/>
    <w:rsid w:val="00B73ED4"/>
    <w:rsid w:val="00B73F90"/>
    <w:rsid w:val="00B74160"/>
    <w:rsid w:val="00B74838"/>
    <w:rsid w:val="00B753FF"/>
    <w:rsid w:val="00B754FE"/>
    <w:rsid w:val="00B765DE"/>
    <w:rsid w:val="00B76CE0"/>
    <w:rsid w:val="00B76CF0"/>
    <w:rsid w:val="00B80390"/>
    <w:rsid w:val="00B81CE4"/>
    <w:rsid w:val="00B85297"/>
    <w:rsid w:val="00B87596"/>
    <w:rsid w:val="00B87774"/>
    <w:rsid w:val="00B9001D"/>
    <w:rsid w:val="00B909E1"/>
    <w:rsid w:val="00B91648"/>
    <w:rsid w:val="00B91E02"/>
    <w:rsid w:val="00B920ED"/>
    <w:rsid w:val="00B9246F"/>
    <w:rsid w:val="00B92A39"/>
    <w:rsid w:val="00B92E0B"/>
    <w:rsid w:val="00B9339C"/>
    <w:rsid w:val="00B93C30"/>
    <w:rsid w:val="00B94FDA"/>
    <w:rsid w:val="00B96BAA"/>
    <w:rsid w:val="00B97390"/>
    <w:rsid w:val="00B97AF5"/>
    <w:rsid w:val="00BA0BAA"/>
    <w:rsid w:val="00BA0ED8"/>
    <w:rsid w:val="00BA1B1F"/>
    <w:rsid w:val="00BA1B34"/>
    <w:rsid w:val="00BA34B1"/>
    <w:rsid w:val="00BA48FB"/>
    <w:rsid w:val="00BA50A3"/>
    <w:rsid w:val="00BA5F76"/>
    <w:rsid w:val="00BA6DED"/>
    <w:rsid w:val="00BA7505"/>
    <w:rsid w:val="00BB18C2"/>
    <w:rsid w:val="00BB1990"/>
    <w:rsid w:val="00BB262E"/>
    <w:rsid w:val="00BB3B99"/>
    <w:rsid w:val="00BB4257"/>
    <w:rsid w:val="00BB4AEC"/>
    <w:rsid w:val="00BB4E8E"/>
    <w:rsid w:val="00BB594E"/>
    <w:rsid w:val="00BB6426"/>
    <w:rsid w:val="00BB6706"/>
    <w:rsid w:val="00BB71BC"/>
    <w:rsid w:val="00BB788D"/>
    <w:rsid w:val="00BB7A03"/>
    <w:rsid w:val="00BC012E"/>
    <w:rsid w:val="00BC0C7B"/>
    <w:rsid w:val="00BC10C5"/>
    <w:rsid w:val="00BC2456"/>
    <w:rsid w:val="00BC2756"/>
    <w:rsid w:val="00BC3681"/>
    <w:rsid w:val="00BC3770"/>
    <w:rsid w:val="00BC465B"/>
    <w:rsid w:val="00BC480C"/>
    <w:rsid w:val="00BC5724"/>
    <w:rsid w:val="00BC6653"/>
    <w:rsid w:val="00BC67D8"/>
    <w:rsid w:val="00BC7104"/>
    <w:rsid w:val="00BC77F5"/>
    <w:rsid w:val="00BD0812"/>
    <w:rsid w:val="00BD0D6F"/>
    <w:rsid w:val="00BD3703"/>
    <w:rsid w:val="00BD4146"/>
    <w:rsid w:val="00BD44DA"/>
    <w:rsid w:val="00BD5740"/>
    <w:rsid w:val="00BD59DF"/>
    <w:rsid w:val="00BD5C78"/>
    <w:rsid w:val="00BD6056"/>
    <w:rsid w:val="00BD6838"/>
    <w:rsid w:val="00BD6CCD"/>
    <w:rsid w:val="00BE0FB9"/>
    <w:rsid w:val="00BE160B"/>
    <w:rsid w:val="00BE226F"/>
    <w:rsid w:val="00BE2468"/>
    <w:rsid w:val="00BE3114"/>
    <w:rsid w:val="00BE4224"/>
    <w:rsid w:val="00BE4920"/>
    <w:rsid w:val="00BE4AAC"/>
    <w:rsid w:val="00BE4C0B"/>
    <w:rsid w:val="00BE5E7D"/>
    <w:rsid w:val="00BE5F7A"/>
    <w:rsid w:val="00BE6893"/>
    <w:rsid w:val="00BF09C9"/>
    <w:rsid w:val="00BF311B"/>
    <w:rsid w:val="00BF3BA4"/>
    <w:rsid w:val="00BF3EC0"/>
    <w:rsid w:val="00BF5B1D"/>
    <w:rsid w:val="00BF5D23"/>
    <w:rsid w:val="00BF5E79"/>
    <w:rsid w:val="00BF6458"/>
    <w:rsid w:val="00BF7C38"/>
    <w:rsid w:val="00BF7CC1"/>
    <w:rsid w:val="00BF7F41"/>
    <w:rsid w:val="00BF7F80"/>
    <w:rsid w:val="00C02A56"/>
    <w:rsid w:val="00C035EF"/>
    <w:rsid w:val="00C04936"/>
    <w:rsid w:val="00C0535D"/>
    <w:rsid w:val="00C05851"/>
    <w:rsid w:val="00C0639C"/>
    <w:rsid w:val="00C064D8"/>
    <w:rsid w:val="00C07AB7"/>
    <w:rsid w:val="00C07BB6"/>
    <w:rsid w:val="00C10DC7"/>
    <w:rsid w:val="00C11EDB"/>
    <w:rsid w:val="00C122F3"/>
    <w:rsid w:val="00C1291B"/>
    <w:rsid w:val="00C145A0"/>
    <w:rsid w:val="00C1512E"/>
    <w:rsid w:val="00C155F3"/>
    <w:rsid w:val="00C15D12"/>
    <w:rsid w:val="00C16D2B"/>
    <w:rsid w:val="00C1724C"/>
    <w:rsid w:val="00C17431"/>
    <w:rsid w:val="00C2128A"/>
    <w:rsid w:val="00C2172B"/>
    <w:rsid w:val="00C21CD2"/>
    <w:rsid w:val="00C221EF"/>
    <w:rsid w:val="00C222C1"/>
    <w:rsid w:val="00C232BA"/>
    <w:rsid w:val="00C239C2"/>
    <w:rsid w:val="00C250C0"/>
    <w:rsid w:val="00C2585B"/>
    <w:rsid w:val="00C25EFF"/>
    <w:rsid w:val="00C26CCA"/>
    <w:rsid w:val="00C272E4"/>
    <w:rsid w:val="00C2777C"/>
    <w:rsid w:val="00C27EEA"/>
    <w:rsid w:val="00C30161"/>
    <w:rsid w:val="00C307D7"/>
    <w:rsid w:val="00C30D8A"/>
    <w:rsid w:val="00C30E77"/>
    <w:rsid w:val="00C32EE4"/>
    <w:rsid w:val="00C332D6"/>
    <w:rsid w:val="00C33B48"/>
    <w:rsid w:val="00C34114"/>
    <w:rsid w:val="00C355B9"/>
    <w:rsid w:val="00C3623C"/>
    <w:rsid w:val="00C36D9B"/>
    <w:rsid w:val="00C40D10"/>
    <w:rsid w:val="00C41A71"/>
    <w:rsid w:val="00C41ADD"/>
    <w:rsid w:val="00C42046"/>
    <w:rsid w:val="00C425D2"/>
    <w:rsid w:val="00C434DA"/>
    <w:rsid w:val="00C445F8"/>
    <w:rsid w:val="00C44BDD"/>
    <w:rsid w:val="00C44F39"/>
    <w:rsid w:val="00C4610B"/>
    <w:rsid w:val="00C462EC"/>
    <w:rsid w:val="00C472AB"/>
    <w:rsid w:val="00C472DC"/>
    <w:rsid w:val="00C47494"/>
    <w:rsid w:val="00C476AE"/>
    <w:rsid w:val="00C479AB"/>
    <w:rsid w:val="00C50182"/>
    <w:rsid w:val="00C50329"/>
    <w:rsid w:val="00C50465"/>
    <w:rsid w:val="00C51264"/>
    <w:rsid w:val="00C512D0"/>
    <w:rsid w:val="00C512E3"/>
    <w:rsid w:val="00C51B02"/>
    <w:rsid w:val="00C53BBD"/>
    <w:rsid w:val="00C569AB"/>
    <w:rsid w:val="00C56EF7"/>
    <w:rsid w:val="00C615E6"/>
    <w:rsid w:val="00C61BA9"/>
    <w:rsid w:val="00C61F25"/>
    <w:rsid w:val="00C62394"/>
    <w:rsid w:val="00C6444E"/>
    <w:rsid w:val="00C64A52"/>
    <w:rsid w:val="00C65034"/>
    <w:rsid w:val="00C660E7"/>
    <w:rsid w:val="00C663F6"/>
    <w:rsid w:val="00C665AF"/>
    <w:rsid w:val="00C6665C"/>
    <w:rsid w:val="00C66B53"/>
    <w:rsid w:val="00C66E24"/>
    <w:rsid w:val="00C66F6D"/>
    <w:rsid w:val="00C67262"/>
    <w:rsid w:val="00C674E6"/>
    <w:rsid w:val="00C679CE"/>
    <w:rsid w:val="00C67BA6"/>
    <w:rsid w:val="00C7054F"/>
    <w:rsid w:val="00C70F63"/>
    <w:rsid w:val="00C7165F"/>
    <w:rsid w:val="00C71BD4"/>
    <w:rsid w:val="00C71E78"/>
    <w:rsid w:val="00C72366"/>
    <w:rsid w:val="00C740DB"/>
    <w:rsid w:val="00C75414"/>
    <w:rsid w:val="00C75467"/>
    <w:rsid w:val="00C756CF"/>
    <w:rsid w:val="00C758B7"/>
    <w:rsid w:val="00C75B7D"/>
    <w:rsid w:val="00C766F1"/>
    <w:rsid w:val="00C771AE"/>
    <w:rsid w:val="00C7782F"/>
    <w:rsid w:val="00C778FA"/>
    <w:rsid w:val="00C8058C"/>
    <w:rsid w:val="00C80DE9"/>
    <w:rsid w:val="00C81BDD"/>
    <w:rsid w:val="00C82160"/>
    <w:rsid w:val="00C824E3"/>
    <w:rsid w:val="00C83B5F"/>
    <w:rsid w:val="00C83E7A"/>
    <w:rsid w:val="00C8444E"/>
    <w:rsid w:val="00C8464C"/>
    <w:rsid w:val="00C852DD"/>
    <w:rsid w:val="00C866C7"/>
    <w:rsid w:val="00C86D83"/>
    <w:rsid w:val="00C87265"/>
    <w:rsid w:val="00C900CC"/>
    <w:rsid w:val="00C90260"/>
    <w:rsid w:val="00C906C5"/>
    <w:rsid w:val="00C90E51"/>
    <w:rsid w:val="00C90F28"/>
    <w:rsid w:val="00C9254F"/>
    <w:rsid w:val="00C93032"/>
    <w:rsid w:val="00C94BC9"/>
    <w:rsid w:val="00C94EB0"/>
    <w:rsid w:val="00C96287"/>
    <w:rsid w:val="00C96304"/>
    <w:rsid w:val="00C96FCA"/>
    <w:rsid w:val="00C97976"/>
    <w:rsid w:val="00CA0E46"/>
    <w:rsid w:val="00CA17DC"/>
    <w:rsid w:val="00CA1BAF"/>
    <w:rsid w:val="00CA1C87"/>
    <w:rsid w:val="00CA1F45"/>
    <w:rsid w:val="00CA2A31"/>
    <w:rsid w:val="00CA2DFF"/>
    <w:rsid w:val="00CA4C58"/>
    <w:rsid w:val="00CA52B0"/>
    <w:rsid w:val="00CA781A"/>
    <w:rsid w:val="00CA7B70"/>
    <w:rsid w:val="00CA7C2C"/>
    <w:rsid w:val="00CB089F"/>
    <w:rsid w:val="00CB09AD"/>
    <w:rsid w:val="00CB1633"/>
    <w:rsid w:val="00CB1AD5"/>
    <w:rsid w:val="00CB1BD6"/>
    <w:rsid w:val="00CB28B0"/>
    <w:rsid w:val="00CB2D72"/>
    <w:rsid w:val="00CB2E55"/>
    <w:rsid w:val="00CB300B"/>
    <w:rsid w:val="00CB74DE"/>
    <w:rsid w:val="00CB7F9B"/>
    <w:rsid w:val="00CC0434"/>
    <w:rsid w:val="00CC13F6"/>
    <w:rsid w:val="00CC3BB4"/>
    <w:rsid w:val="00CC5CF8"/>
    <w:rsid w:val="00CC6BD9"/>
    <w:rsid w:val="00CD07D3"/>
    <w:rsid w:val="00CD09DD"/>
    <w:rsid w:val="00CD24DD"/>
    <w:rsid w:val="00CD32D3"/>
    <w:rsid w:val="00CD3506"/>
    <w:rsid w:val="00CD385F"/>
    <w:rsid w:val="00CD3A91"/>
    <w:rsid w:val="00CD3DE7"/>
    <w:rsid w:val="00CD3F03"/>
    <w:rsid w:val="00CD3F6F"/>
    <w:rsid w:val="00CD4988"/>
    <w:rsid w:val="00CD55BF"/>
    <w:rsid w:val="00CD58AD"/>
    <w:rsid w:val="00CD5E8C"/>
    <w:rsid w:val="00CD6315"/>
    <w:rsid w:val="00CD6965"/>
    <w:rsid w:val="00CD6BA5"/>
    <w:rsid w:val="00CD7CCA"/>
    <w:rsid w:val="00CE0019"/>
    <w:rsid w:val="00CE17D5"/>
    <w:rsid w:val="00CE1B8D"/>
    <w:rsid w:val="00CE2932"/>
    <w:rsid w:val="00CE2D6A"/>
    <w:rsid w:val="00CE382A"/>
    <w:rsid w:val="00CE4645"/>
    <w:rsid w:val="00CE5B57"/>
    <w:rsid w:val="00CE5BCA"/>
    <w:rsid w:val="00CE6E97"/>
    <w:rsid w:val="00CE6FD5"/>
    <w:rsid w:val="00CF1007"/>
    <w:rsid w:val="00CF2E9F"/>
    <w:rsid w:val="00CF4679"/>
    <w:rsid w:val="00CF7379"/>
    <w:rsid w:val="00CF76A1"/>
    <w:rsid w:val="00D00365"/>
    <w:rsid w:val="00D009B7"/>
    <w:rsid w:val="00D00A78"/>
    <w:rsid w:val="00D01863"/>
    <w:rsid w:val="00D01941"/>
    <w:rsid w:val="00D019E5"/>
    <w:rsid w:val="00D023B6"/>
    <w:rsid w:val="00D02825"/>
    <w:rsid w:val="00D0315C"/>
    <w:rsid w:val="00D0406E"/>
    <w:rsid w:val="00D05313"/>
    <w:rsid w:val="00D057A0"/>
    <w:rsid w:val="00D06328"/>
    <w:rsid w:val="00D0681D"/>
    <w:rsid w:val="00D076CE"/>
    <w:rsid w:val="00D10A0D"/>
    <w:rsid w:val="00D10E81"/>
    <w:rsid w:val="00D11D55"/>
    <w:rsid w:val="00D1344F"/>
    <w:rsid w:val="00D14541"/>
    <w:rsid w:val="00D14EF7"/>
    <w:rsid w:val="00D165F7"/>
    <w:rsid w:val="00D1660E"/>
    <w:rsid w:val="00D16673"/>
    <w:rsid w:val="00D16A6F"/>
    <w:rsid w:val="00D1755C"/>
    <w:rsid w:val="00D203F8"/>
    <w:rsid w:val="00D21DC2"/>
    <w:rsid w:val="00D2278B"/>
    <w:rsid w:val="00D22B2C"/>
    <w:rsid w:val="00D2465B"/>
    <w:rsid w:val="00D24E11"/>
    <w:rsid w:val="00D25DDC"/>
    <w:rsid w:val="00D26399"/>
    <w:rsid w:val="00D2678E"/>
    <w:rsid w:val="00D26FD3"/>
    <w:rsid w:val="00D2742F"/>
    <w:rsid w:val="00D30490"/>
    <w:rsid w:val="00D30B07"/>
    <w:rsid w:val="00D31BCB"/>
    <w:rsid w:val="00D31EFA"/>
    <w:rsid w:val="00D335C7"/>
    <w:rsid w:val="00D3388F"/>
    <w:rsid w:val="00D341B3"/>
    <w:rsid w:val="00D341C6"/>
    <w:rsid w:val="00D34633"/>
    <w:rsid w:val="00D34E97"/>
    <w:rsid w:val="00D360D0"/>
    <w:rsid w:val="00D36CEF"/>
    <w:rsid w:val="00D375CC"/>
    <w:rsid w:val="00D4053D"/>
    <w:rsid w:val="00D40B09"/>
    <w:rsid w:val="00D426D6"/>
    <w:rsid w:val="00D429BE"/>
    <w:rsid w:val="00D434D0"/>
    <w:rsid w:val="00D43C34"/>
    <w:rsid w:val="00D4476C"/>
    <w:rsid w:val="00D44E7A"/>
    <w:rsid w:val="00D45A66"/>
    <w:rsid w:val="00D45B3E"/>
    <w:rsid w:val="00D466F0"/>
    <w:rsid w:val="00D4718C"/>
    <w:rsid w:val="00D47A68"/>
    <w:rsid w:val="00D50069"/>
    <w:rsid w:val="00D50A63"/>
    <w:rsid w:val="00D5120B"/>
    <w:rsid w:val="00D519F7"/>
    <w:rsid w:val="00D51FEC"/>
    <w:rsid w:val="00D52C77"/>
    <w:rsid w:val="00D5388A"/>
    <w:rsid w:val="00D54672"/>
    <w:rsid w:val="00D5479D"/>
    <w:rsid w:val="00D56D54"/>
    <w:rsid w:val="00D572DC"/>
    <w:rsid w:val="00D57864"/>
    <w:rsid w:val="00D600C4"/>
    <w:rsid w:val="00D60BA9"/>
    <w:rsid w:val="00D610BE"/>
    <w:rsid w:val="00D6241E"/>
    <w:rsid w:val="00D6257D"/>
    <w:rsid w:val="00D62BD0"/>
    <w:rsid w:val="00D63144"/>
    <w:rsid w:val="00D632E2"/>
    <w:rsid w:val="00D63361"/>
    <w:rsid w:val="00D63916"/>
    <w:rsid w:val="00D63E12"/>
    <w:rsid w:val="00D64FFB"/>
    <w:rsid w:val="00D652BE"/>
    <w:rsid w:val="00D66210"/>
    <w:rsid w:val="00D667CC"/>
    <w:rsid w:val="00D707D2"/>
    <w:rsid w:val="00D70C6F"/>
    <w:rsid w:val="00D74AC8"/>
    <w:rsid w:val="00D75C82"/>
    <w:rsid w:val="00D761FC"/>
    <w:rsid w:val="00D76866"/>
    <w:rsid w:val="00D7698F"/>
    <w:rsid w:val="00D76E70"/>
    <w:rsid w:val="00D82BC7"/>
    <w:rsid w:val="00D82F5C"/>
    <w:rsid w:val="00D833F5"/>
    <w:rsid w:val="00D846AA"/>
    <w:rsid w:val="00D85171"/>
    <w:rsid w:val="00D86EBD"/>
    <w:rsid w:val="00D87135"/>
    <w:rsid w:val="00D8733D"/>
    <w:rsid w:val="00D87673"/>
    <w:rsid w:val="00D87802"/>
    <w:rsid w:val="00D87B63"/>
    <w:rsid w:val="00D901DC"/>
    <w:rsid w:val="00D9027F"/>
    <w:rsid w:val="00D90401"/>
    <w:rsid w:val="00D907FB"/>
    <w:rsid w:val="00D9110F"/>
    <w:rsid w:val="00D93879"/>
    <w:rsid w:val="00D94783"/>
    <w:rsid w:val="00D947F1"/>
    <w:rsid w:val="00D948C1"/>
    <w:rsid w:val="00D94AF5"/>
    <w:rsid w:val="00D94B41"/>
    <w:rsid w:val="00D9552C"/>
    <w:rsid w:val="00D95E14"/>
    <w:rsid w:val="00D9618D"/>
    <w:rsid w:val="00D96C55"/>
    <w:rsid w:val="00D96F72"/>
    <w:rsid w:val="00D97E5D"/>
    <w:rsid w:val="00DA0368"/>
    <w:rsid w:val="00DA0AD1"/>
    <w:rsid w:val="00DA0C3E"/>
    <w:rsid w:val="00DA1529"/>
    <w:rsid w:val="00DA1CE7"/>
    <w:rsid w:val="00DA23D2"/>
    <w:rsid w:val="00DA2BF1"/>
    <w:rsid w:val="00DA3D99"/>
    <w:rsid w:val="00DA59B4"/>
    <w:rsid w:val="00DA5A61"/>
    <w:rsid w:val="00DA60B2"/>
    <w:rsid w:val="00DA61C5"/>
    <w:rsid w:val="00DA62BB"/>
    <w:rsid w:val="00DA7F60"/>
    <w:rsid w:val="00DB17AC"/>
    <w:rsid w:val="00DB21BB"/>
    <w:rsid w:val="00DB235A"/>
    <w:rsid w:val="00DB282E"/>
    <w:rsid w:val="00DB4FC2"/>
    <w:rsid w:val="00DB6202"/>
    <w:rsid w:val="00DB6709"/>
    <w:rsid w:val="00DB6D59"/>
    <w:rsid w:val="00DB6EF4"/>
    <w:rsid w:val="00DB7A17"/>
    <w:rsid w:val="00DC0944"/>
    <w:rsid w:val="00DC0FB4"/>
    <w:rsid w:val="00DC162A"/>
    <w:rsid w:val="00DC19BA"/>
    <w:rsid w:val="00DC1AF8"/>
    <w:rsid w:val="00DC2026"/>
    <w:rsid w:val="00DC2055"/>
    <w:rsid w:val="00DC21F2"/>
    <w:rsid w:val="00DC2871"/>
    <w:rsid w:val="00DC3E12"/>
    <w:rsid w:val="00DC4486"/>
    <w:rsid w:val="00DC5B40"/>
    <w:rsid w:val="00DC6006"/>
    <w:rsid w:val="00DC63C0"/>
    <w:rsid w:val="00DC6817"/>
    <w:rsid w:val="00DC794E"/>
    <w:rsid w:val="00DD18F6"/>
    <w:rsid w:val="00DD1DEB"/>
    <w:rsid w:val="00DD1F12"/>
    <w:rsid w:val="00DD21EC"/>
    <w:rsid w:val="00DD29A2"/>
    <w:rsid w:val="00DD4030"/>
    <w:rsid w:val="00DD5226"/>
    <w:rsid w:val="00DD5B38"/>
    <w:rsid w:val="00DD6089"/>
    <w:rsid w:val="00DD64F0"/>
    <w:rsid w:val="00DD6EC3"/>
    <w:rsid w:val="00DD6FDB"/>
    <w:rsid w:val="00DD7148"/>
    <w:rsid w:val="00DD7750"/>
    <w:rsid w:val="00DD7A4A"/>
    <w:rsid w:val="00DE0042"/>
    <w:rsid w:val="00DE0ED6"/>
    <w:rsid w:val="00DE1D67"/>
    <w:rsid w:val="00DE2032"/>
    <w:rsid w:val="00DE2D43"/>
    <w:rsid w:val="00DE3728"/>
    <w:rsid w:val="00DE3DBF"/>
    <w:rsid w:val="00DE45C6"/>
    <w:rsid w:val="00DE4BF9"/>
    <w:rsid w:val="00DE4F65"/>
    <w:rsid w:val="00DE5509"/>
    <w:rsid w:val="00DE76C7"/>
    <w:rsid w:val="00DE7705"/>
    <w:rsid w:val="00DE7B71"/>
    <w:rsid w:val="00DF0427"/>
    <w:rsid w:val="00DF0868"/>
    <w:rsid w:val="00DF1BFA"/>
    <w:rsid w:val="00DF1CD8"/>
    <w:rsid w:val="00DF22B8"/>
    <w:rsid w:val="00DF2462"/>
    <w:rsid w:val="00DF2741"/>
    <w:rsid w:val="00DF300E"/>
    <w:rsid w:val="00DF38FE"/>
    <w:rsid w:val="00DF3FE8"/>
    <w:rsid w:val="00DF4242"/>
    <w:rsid w:val="00DF5822"/>
    <w:rsid w:val="00DF6321"/>
    <w:rsid w:val="00DF6381"/>
    <w:rsid w:val="00DF7281"/>
    <w:rsid w:val="00DF7477"/>
    <w:rsid w:val="00DF7F80"/>
    <w:rsid w:val="00E004E7"/>
    <w:rsid w:val="00E01294"/>
    <w:rsid w:val="00E0195A"/>
    <w:rsid w:val="00E01A7D"/>
    <w:rsid w:val="00E029EB"/>
    <w:rsid w:val="00E02FDE"/>
    <w:rsid w:val="00E030E3"/>
    <w:rsid w:val="00E0352D"/>
    <w:rsid w:val="00E05B74"/>
    <w:rsid w:val="00E06864"/>
    <w:rsid w:val="00E06C53"/>
    <w:rsid w:val="00E06EC4"/>
    <w:rsid w:val="00E11E6B"/>
    <w:rsid w:val="00E13B07"/>
    <w:rsid w:val="00E13F44"/>
    <w:rsid w:val="00E14D58"/>
    <w:rsid w:val="00E153F3"/>
    <w:rsid w:val="00E15F91"/>
    <w:rsid w:val="00E172B3"/>
    <w:rsid w:val="00E20089"/>
    <w:rsid w:val="00E2013E"/>
    <w:rsid w:val="00E208CB"/>
    <w:rsid w:val="00E2140C"/>
    <w:rsid w:val="00E2216F"/>
    <w:rsid w:val="00E2344C"/>
    <w:rsid w:val="00E237CB"/>
    <w:rsid w:val="00E243D8"/>
    <w:rsid w:val="00E24895"/>
    <w:rsid w:val="00E25342"/>
    <w:rsid w:val="00E26641"/>
    <w:rsid w:val="00E26659"/>
    <w:rsid w:val="00E27109"/>
    <w:rsid w:val="00E272C0"/>
    <w:rsid w:val="00E31E9C"/>
    <w:rsid w:val="00E330B2"/>
    <w:rsid w:val="00E334DE"/>
    <w:rsid w:val="00E35056"/>
    <w:rsid w:val="00E378CE"/>
    <w:rsid w:val="00E37DBF"/>
    <w:rsid w:val="00E40728"/>
    <w:rsid w:val="00E40A19"/>
    <w:rsid w:val="00E413D3"/>
    <w:rsid w:val="00E41852"/>
    <w:rsid w:val="00E41999"/>
    <w:rsid w:val="00E41C51"/>
    <w:rsid w:val="00E427BB"/>
    <w:rsid w:val="00E43E39"/>
    <w:rsid w:val="00E44AD7"/>
    <w:rsid w:val="00E454A0"/>
    <w:rsid w:val="00E467FD"/>
    <w:rsid w:val="00E46DCB"/>
    <w:rsid w:val="00E46F51"/>
    <w:rsid w:val="00E46FD0"/>
    <w:rsid w:val="00E47953"/>
    <w:rsid w:val="00E50A38"/>
    <w:rsid w:val="00E51830"/>
    <w:rsid w:val="00E52048"/>
    <w:rsid w:val="00E53E21"/>
    <w:rsid w:val="00E54E7A"/>
    <w:rsid w:val="00E552E0"/>
    <w:rsid w:val="00E5541A"/>
    <w:rsid w:val="00E55725"/>
    <w:rsid w:val="00E55CE9"/>
    <w:rsid w:val="00E5722A"/>
    <w:rsid w:val="00E57457"/>
    <w:rsid w:val="00E57CF5"/>
    <w:rsid w:val="00E60699"/>
    <w:rsid w:val="00E60AFD"/>
    <w:rsid w:val="00E63A30"/>
    <w:rsid w:val="00E64395"/>
    <w:rsid w:val="00E65F3D"/>
    <w:rsid w:val="00E660C9"/>
    <w:rsid w:val="00E6676C"/>
    <w:rsid w:val="00E66BA3"/>
    <w:rsid w:val="00E67236"/>
    <w:rsid w:val="00E67558"/>
    <w:rsid w:val="00E7056C"/>
    <w:rsid w:val="00E72026"/>
    <w:rsid w:val="00E7220F"/>
    <w:rsid w:val="00E73ADB"/>
    <w:rsid w:val="00E73C61"/>
    <w:rsid w:val="00E742EB"/>
    <w:rsid w:val="00E74A87"/>
    <w:rsid w:val="00E7521D"/>
    <w:rsid w:val="00E75A0F"/>
    <w:rsid w:val="00E75BD0"/>
    <w:rsid w:val="00E75E9C"/>
    <w:rsid w:val="00E75F7F"/>
    <w:rsid w:val="00E75FB6"/>
    <w:rsid w:val="00E7606B"/>
    <w:rsid w:val="00E80CEE"/>
    <w:rsid w:val="00E81220"/>
    <w:rsid w:val="00E81ED4"/>
    <w:rsid w:val="00E82FEA"/>
    <w:rsid w:val="00E83B69"/>
    <w:rsid w:val="00E84439"/>
    <w:rsid w:val="00E84B36"/>
    <w:rsid w:val="00E84C79"/>
    <w:rsid w:val="00E84FB8"/>
    <w:rsid w:val="00E8532E"/>
    <w:rsid w:val="00E85ABA"/>
    <w:rsid w:val="00E85B6B"/>
    <w:rsid w:val="00E8646C"/>
    <w:rsid w:val="00E86DCA"/>
    <w:rsid w:val="00E86E4B"/>
    <w:rsid w:val="00E901A5"/>
    <w:rsid w:val="00E90812"/>
    <w:rsid w:val="00E91B5C"/>
    <w:rsid w:val="00E94B8A"/>
    <w:rsid w:val="00E95731"/>
    <w:rsid w:val="00E957F4"/>
    <w:rsid w:val="00E965DB"/>
    <w:rsid w:val="00E97F95"/>
    <w:rsid w:val="00E97FAF"/>
    <w:rsid w:val="00EA04C2"/>
    <w:rsid w:val="00EA11F3"/>
    <w:rsid w:val="00EA2339"/>
    <w:rsid w:val="00EA251D"/>
    <w:rsid w:val="00EA3210"/>
    <w:rsid w:val="00EA4835"/>
    <w:rsid w:val="00EA6FB3"/>
    <w:rsid w:val="00EA7692"/>
    <w:rsid w:val="00EA7FEB"/>
    <w:rsid w:val="00EB0EFF"/>
    <w:rsid w:val="00EB36B9"/>
    <w:rsid w:val="00EB4A85"/>
    <w:rsid w:val="00EB4AD8"/>
    <w:rsid w:val="00EB51EF"/>
    <w:rsid w:val="00EB5E1E"/>
    <w:rsid w:val="00EB6A2D"/>
    <w:rsid w:val="00EB6BCA"/>
    <w:rsid w:val="00EB7DCF"/>
    <w:rsid w:val="00EC1899"/>
    <w:rsid w:val="00EC34D8"/>
    <w:rsid w:val="00EC4634"/>
    <w:rsid w:val="00EC50DC"/>
    <w:rsid w:val="00EC6104"/>
    <w:rsid w:val="00EC7308"/>
    <w:rsid w:val="00EC7EC2"/>
    <w:rsid w:val="00ED00BA"/>
    <w:rsid w:val="00ED0465"/>
    <w:rsid w:val="00ED0718"/>
    <w:rsid w:val="00ED2809"/>
    <w:rsid w:val="00ED2C08"/>
    <w:rsid w:val="00ED405E"/>
    <w:rsid w:val="00ED469B"/>
    <w:rsid w:val="00ED4D95"/>
    <w:rsid w:val="00ED543A"/>
    <w:rsid w:val="00ED5895"/>
    <w:rsid w:val="00ED6046"/>
    <w:rsid w:val="00ED612C"/>
    <w:rsid w:val="00EE068A"/>
    <w:rsid w:val="00EE133B"/>
    <w:rsid w:val="00EE14C2"/>
    <w:rsid w:val="00EE1661"/>
    <w:rsid w:val="00EE3264"/>
    <w:rsid w:val="00EE3B4B"/>
    <w:rsid w:val="00EE4576"/>
    <w:rsid w:val="00EE46D9"/>
    <w:rsid w:val="00EE4DC3"/>
    <w:rsid w:val="00EE5855"/>
    <w:rsid w:val="00EE5B11"/>
    <w:rsid w:val="00EE6F22"/>
    <w:rsid w:val="00EE73BD"/>
    <w:rsid w:val="00EF1629"/>
    <w:rsid w:val="00EF17F4"/>
    <w:rsid w:val="00EF2244"/>
    <w:rsid w:val="00EF24D7"/>
    <w:rsid w:val="00EF2E96"/>
    <w:rsid w:val="00EF3DC7"/>
    <w:rsid w:val="00EF419D"/>
    <w:rsid w:val="00EF4A08"/>
    <w:rsid w:val="00EF6125"/>
    <w:rsid w:val="00EF67C0"/>
    <w:rsid w:val="00EF6A14"/>
    <w:rsid w:val="00EF71E7"/>
    <w:rsid w:val="00EF7879"/>
    <w:rsid w:val="00EF7B43"/>
    <w:rsid w:val="00F007D0"/>
    <w:rsid w:val="00F0085D"/>
    <w:rsid w:val="00F01659"/>
    <w:rsid w:val="00F01871"/>
    <w:rsid w:val="00F0255C"/>
    <w:rsid w:val="00F02D7C"/>
    <w:rsid w:val="00F03656"/>
    <w:rsid w:val="00F0367E"/>
    <w:rsid w:val="00F03F60"/>
    <w:rsid w:val="00F045B8"/>
    <w:rsid w:val="00F04623"/>
    <w:rsid w:val="00F04898"/>
    <w:rsid w:val="00F054FB"/>
    <w:rsid w:val="00F06091"/>
    <w:rsid w:val="00F06195"/>
    <w:rsid w:val="00F062C9"/>
    <w:rsid w:val="00F065B5"/>
    <w:rsid w:val="00F0669B"/>
    <w:rsid w:val="00F0785A"/>
    <w:rsid w:val="00F07ABE"/>
    <w:rsid w:val="00F10FF8"/>
    <w:rsid w:val="00F13342"/>
    <w:rsid w:val="00F138AD"/>
    <w:rsid w:val="00F143FB"/>
    <w:rsid w:val="00F1521E"/>
    <w:rsid w:val="00F159F3"/>
    <w:rsid w:val="00F16163"/>
    <w:rsid w:val="00F167B4"/>
    <w:rsid w:val="00F17276"/>
    <w:rsid w:val="00F17316"/>
    <w:rsid w:val="00F20587"/>
    <w:rsid w:val="00F20656"/>
    <w:rsid w:val="00F20D36"/>
    <w:rsid w:val="00F20FA5"/>
    <w:rsid w:val="00F22098"/>
    <w:rsid w:val="00F22A7F"/>
    <w:rsid w:val="00F2358D"/>
    <w:rsid w:val="00F2443F"/>
    <w:rsid w:val="00F24AC5"/>
    <w:rsid w:val="00F25041"/>
    <w:rsid w:val="00F26D85"/>
    <w:rsid w:val="00F26E1F"/>
    <w:rsid w:val="00F31A5B"/>
    <w:rsid w:val="00F3211F"/>
    <w:rsid w:val="00F32342"/>
    <w:rsid w:val="00F33728"/>
    <w:rsid w:val="00F33B4E"/>
    <w:rsid w:val="00F34E7E"/>
    <w:rsid w:val="00F35ECB"/>
    <w:rsid w:val="00F36E3A"/>
    <w:rsid w:val="00F36EA3"/>
    <w:rsid w:val="00F36F96"/>
    <w:rsid w:val="00F37C20"/>
    <w:rsid w:val="00F37F6A"/>
    <w:rsid w:val="00F37F93"/>
    <w:rsid w:val="00F40024"/>
    <w:rsid w:val="00F418BE"/>
    <w:rsid w:val="00F41AA8"/>
    <w:rsid w:val="00F426AE"/>
    <w:rsid w:val="00F4321B"/>
    <w:rsid w:val="00F4564D"/>
    <w:rsid w:val="00F4610E"/>
    <w:rsid w:val="00F4673D"/>
    <w:rsid w:val="00F46AF3"/>
    <w:rsid w:val="00F50255"/>
    <w:rsid w:val="00F50CD3"/>
    <w:rsid w:val="00F51318"/>
    <w:rsid w:val="00F51ACF"/>
    <w:rsid w:val="00F51C85"/>
    <w:rsid w:val="00F51FDD"/>
    <w:rsid w:val="00F523D8"/>
    <w:rsid w:val="00F52ADD"/>
    <w:rsid w:val="00F556F4"/>
    <w:rsid w:val="00F560B4"/>
    <w:rsid w:val="00F56C12"/>
    <w:rsid w:val="00F56E66"/>
    <w:rsid w:val="00F57B5A"/>
    <w:rsid w:val="00F57DBC"/>
    <w:rsid w:val="00F60158"/>
    <w:rsid w:val="00F607FC"/>
    <w:rsid w:val="00F60860"/>
    <w:rsid w:val="00F6125B"/>
    <w:rsid w:val="00F61887"/>
    <w:rsid w:val="00F6238B"/>
    <w:rsid w:val="00F62900"/>
    <w:rsid w:val="00F62A71"/>
    <w:rsid w:val="00F631AA"/>
    <w:rsid w:val="00F632D5"/>
    <w:rsid w:val="00F652F7"/>
    <w:rsid w:val="00F654AE"/>
    <w:rsid w:val="00F6615E"/>
    <w:rsid w:val="00F66D90"/>
    <w:rsid w:val="00F677D7"/>
    <w:rsid w:val="00F67BC5"/>
    <w:rsid w:val="00F67DF8"/>
    <w:rsid w:val="00F70505"/>
    <w:rsid w:val="00F71DF5"/>
    <w:rsid w:val="00F71FF5"/>
    <w:rsid w:val="00F7236B"/>
    <w:rsid w:val="00F7259E"/>
    <w:rsid w:val="00F72F76"/>
    <w:rsid w:val="00F73029"/>
    <w:rsid w:val="00F74904"/>
    <w:rsid w:val="00F76EDC"/>
    <w:rsid w:val="00F77F0B"/>
    <w:rsid w:val="00F8058C"/>
    <w:rsid w:val="00F80CC0"/>
    <w:rsid w:val="00F80D9C"/>
    <w:rsid w:val="00F8209A"/>
    <w:rsid w:val="00F82297"/>
    <w:rsid w:val="00F83056"/>
    <w:rsid w:val="00F83965"/>
    <w:rsid w:val="00F851DF"/>
    <w:rsid w:val="00F862A3"/>
    <w:rsid w:val="00F9015D"/>
    <w:rsid w:val="00F907BB"/>
    <w:rsid w:val="00F90E8A"/>
    <w:rsid w:val="00F91839"/>
    <w:rsid w:val="00F918BF"/>
    <w:rsid w:val="00F92439"/>
    <w:rsid w:val="00F92B05"/>
    <w:rsid w:val="00F92F31"/>
    <w:rsid w:val="00F931AD"/>
    <w:rsid w:val="00F93483"/>
    <w:rsid w:val="00F934A4"/>
    <w:rsid w:val="00F949FD"/>
    <w:rsid w:val="00F9574C"/>
    <w:rsid w:val="00F96876"/>
    <w:rsid w:val="00F96C26"/>
    <w:rsid w:val="00F97226"/>
    <w:rsid w:val="00F97FEE"/>
    <w:rsid w:val="00FA0F54"/>
    <w:rsid w:val="00FA1E6D"/>
    <w:rsid w:val="00FA24E7"/>
    <w:rsid w:val="00FA4550"/>
    <w:rsid w:val="00FA486F"/>
    <w:rsid w:val="00FA6A26"/>
    <w:rsid w:val="00FA6BD8"/>
    <w:rsid w:val="00FA6FCC"/>
    <w:rsid w:val="00FB1507"/>
    <w:rsid w:val="00FB219F"/>
    <w:rsid w:val="00FB6B23"/>
    <w:rsid w:val="00FB745B"/>
    <w:rsid w:val="00FB7DE8"/>
    <w:rsid w:val="00FC00D1"/>
    <w:rsid w:val="00FC198C"/>
    <w:rsid w:val="00FC291E"/>
    <w:rsid w:val="00FC3269"/>
    <w:rsid w:val="00FC461C"/>
    <w:rsid w:val="00FC5F67"/>
    <w:rsid w:val="00FC66B4"/>
    <w:rsid w:val="00FD0B85"/>
    <w:rsid w:val="00FD1362"/>
    <w:rsid w:val="00FD13DE"/>
    <w:rsid w:val="00FD1439"/>
    <w:rsid w:val="00FD1491"/>
    <w:rsid w:val="00FD1FB8"/>
    <w:rsid w:val="00FD2190"/>
    <w:rsid w:val="00FD3864"/>
    <w:rsid w:val="00FD4D9D"/>
    <w:rsid w:val="00FD5047"/>
    <w:rsid w:val="00FD6B6F"/>
    <w:rsid w:val="00FD71F2"/>
    <w:rsid w:val="00FD75B1"/>
    <w:rsid w:val="00FE1B11"/>
    <w:rsid w:val="00FE2114"/>
    <w:rsid w:val="00FE22EC"/>
    <w:rsid w:val="00FE3D34"/>
    <w:rsid w:val="00FE3D9B"/>
    <w:rsid w:val="00FE42CC"/>
    <w:rsid w:val="00FE43ED"/>
    <w:rsid w:val="00FE4C7C"/>
    <w:rsid w:val="00FE5CFF"/>
    <w:rsid w:val="00FE73FA"/>
    <w:rsid w:val="00FE7720"/>
    <w:rsid w:val="00FE77C1"/>
    <w:rsid w:val="00FE781C"/>
    <w:rsid w:val="00FF0DAE"/>
    <w:rsid w:val="00FF171C"/>
    <w:rsid w:val="00FF1CBA"/>
    <w:rsid w:val="00FF1D6C"/>
    <w:rsid w:val="00FF2438"/>
    <w:rsid w:val="00FF2549"/>
    <w:rsid w:val="00FF2645"/>
    <w:rsid w:val="00FF29D8"/>
    <w:rsid w:val="00FF2A42"/>
    <w:rsid w:val="00FF2BEB"/>
    <w:rsid w:val="00FF4C1E"/>
    <w:rsid w:val="00FF548F"/>
    <w:rsid w:val="00FF6B51"/>
    <w:rsid w:val="00FF7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563D6"/>
  <w15:docId w15:val="{45963C0F-D995-4BD5-8AC7-4159CA4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20"/>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 w:type="paragraph" w:styleId="Lijstopsomteken">
    <w:name w:val="List Bullet"/>
    <w:basedOn w:val="Standaard"/>
    <w:uiPriority w:val="99"/>
    <w:unhideWhenUsed/>
    <w:rsid w:val="007C4C31"/>
    <w:pPr>
      <w:numPr>
        <w:numId w:val="12"/>
      </w:numPr>
      <w:contextualSpacing/>
    </w:pPr>
  </w:style>
  <w:style w:type="paragraph" w:styleId="Plattetekstinspringen">
    <w:name w:val="Body Text Indent"/>
    <w:basedOn w:val="Standaard"/>
    <w:link w:val="PlattetekstinspringenChar"/>
    <w:rsid w:val="007C4C31"/>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7C4C31"/>
    <w:rPr>
      <w:rFonts w:ascii="CG Times" w:hAnsi="CG Times"/>
      <w:snapToGrid w:val="0"/>
      <w:sz w:val="22"/>
      <w:lang w:eastAsia="en-US"/>
    </w:rPr>
  </w:style>
  <w:style w:type="paragraph" w:customStyle="1" w:styleId="broodtekst">
    <w:name w:val="broodtekst"/>
    <w:basedOn w:val="Standaard"/>
    <w:rsid w:val="007C4C31"/>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7C4C31"/>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7C4C31"/>
    <w:rPr>
      <w:sz w:val="16"/>
      <w:szCs w:val="16"/>
    </w:rPr>
  </w:style>
  <w:style w:type="paragraph" w:customStyle="1" w:styleId="HBJZ-Kamerstukken-regelafstand13">
    <w:name w:val="HBJZ - Kamerstukken - regelafstand 13"/>
    <w:aliases w:val="8"/>
    <w:basedOn w:val="Standaard"/>
    <w:next w:val="Standaard"/>
    <w:rsid w:val="007C4C31"/>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7C4C31"/>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7C4C31"/>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6935</ap:Words>
  <ap:Characters>40716</ap:Characters>
  <ap:DocSecurity>0</ap:DocSecurity>
  <ap:Lines>339</ap:Lines>
  <ap:Paragraphs>95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47556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2020-05-28T08:52:00.0000000Z</lastPrinted>
  <dcterms:created xsi:type="dcterms:W3CDTF">2020-05-28T10:41:00.0000000Z</dcterms:created>
  <dcterms:modified xsi:type="dcterms:W3CDTF">2020-07-02T11:16:00.0000000Z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0x01010034486A1B4344EE4ABC429C4105DB56AE</vt:lpwstr>
  </property>
</Properties>
</file>