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9F" w:rsidP="00E0709F" w:rsidRDefault="00E0709F">
      <w:pPr>
        <w:rPr>
          <w:rFonts w:eastAsia="Times New Roman"/>
          <w:b/>
          <w:bCs/>
          <w:lang w:eastAsia="nl-NL"/>
        </w:rPr>
      </w:pPr>
      <w:bookmarkStart w:name="_MailOriginal" w:id="0"/>
      <w:r>
        <w:rPr>
          <w:rFonts w:eastAsia="Times New Roman"/>
          <w:b/>
          <w:bCs/>
          <w:lang w:eastAsia="nl-NL"/>
        </w:rPr>
        <w:t>2020Z12554</w:t>
      </w:r>
    </w:p>
    <w:p w:rsidR="00E0709F" w:rsidP="00E0709F" w:rsidRDefault="00E0709F">
      <w:pPr>
        <w:rPr>
          <w:rFonts w:eastAsia="Times New Roman"/>
          <w:b/>
          <w:bCs/>
          <w:lang w:eastAsia="nl-NL"/>
        </w:rPr>
      </w:pPr>
    </w:p>
    <w:p w:rsidR="00E0709F" w:rsidP="00E0709F" w:rsidRDefault="00E0709F">
      <w:pPr>
        <w:rPr>
          <w:rFonts w:eastAsia="Times New Roman"/>
          <w:lang w:eastAsia="nl-NL"/>
        </w:rPr>
      </w:pPr>
      <w:r>
        <w:rPr>
          <w:rFonts w:eastAsia="Times New Roman"/>
          <w:b/>
          <w:bCs/>
          <w:lang w:eastAsia="nl-NL"/>
        </w:rPr>
        <w:t>Van:</w:t>
      </w:r>
      <w:r>
        <w:rPr>
          <w:rFonts w:eastAsia="Times New Roman"/>
          <w:lang w:eastAsia="nl-NL"/>
        </w:rPr>
        <w:t xml:space="preserve"> Commissie VWS &lt;cie.vws@tweedekamer.nl&gt;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29 juni 2020 15:41</w:t>
      </w:r>
      <w:r>
        <w:rPr>
          <w:rFonts w:eastAsia="Times New Roman"/>
          <w:lang w:eastAsia="nl-NL"/>
        </w:rPr>
        <w:br/>
      </w:r>
      <w:r>
        <w:rPr>
          <w:rFonts w:eastAsia="Times New Roman"/>
          <w:b/>
          <w:bCs/>
          <w:lang w:eastAsia="nl-NL"/>
        </w:rPr>
        <w:t>Aan:</w:t>
      </w:r>
      <w:r>
        <w:rPr>
          <w:rFonts w:eastAsia="Times New Roman"/>
          <w:lang w:eastAsia="nl-NL"/>
        </w:rPr>
        <w:t xml:space="preserve"> GC-Commissie-VWS &lt;GC-Commissie-VWS@tweedekamer.nl&gt;; Commissie VWS &lt;cie.vws@tweedekamer.nl&gt;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Aanmelding en behandeling wetsvoorstel Incidentele suppletoire begroting inzake Coronamaatregelen (35 493)</w:t>
      </w:r>
    </w:p>
    <w:p w:rsidR="00E0709F" w:rsidP="00E0709F" w:rsidRDefault="00E0709F"/>
    <w:p w:rsidR="00E0709F" w:rsidP="00E0709F" w:rsidRDefault="00E0709F">
      <w:pPr>
        <w:rPr>
          <w:rFonts w:ascii="Times New Roman" w:hAnsi="Times New Roman" w:cs="Times New Roman"/>
          <w:sz w:val="24"/>
          <w:szCs w:val="24"/>
        </w:rPr>
      </w:pPr>
      <w:r>
        <w:rPr>
          <w:rFonts w:ascii="Times New Roman" w:hAnsi="Times New Roman" w:cs="Times New Roman"/>
          <w:sz w:val="24"/>
          <w:szCs w:val="24"/>
        </w:rPr>
        <w:t>Geachte (</w:t>
      </w:r>
      <w:proofErr w:type="spellStart"/>
      <w:r>
        <w:rPr>
          <w:rFonts w:ascii="Times New Roman" w:hAnsi="Times New Roman" w:cs="Times New Roman"/>
          <w:sz w:val="24"/>
          <w:szCs w:val="24"/>
        </w:rPr>
        <w:t>plv</w:t>
      </w:r>
      <w:proofErr w:type="spellEnd"/>
      <w:r>
        <w:rPr>
          <w:rFonts w:ascii="Times New Roman" w:hAnsi="Times New Roman" w:cs="Times New Roman"/>
          <w:sz w:val="24"/>
          <w:szCs w:val="24"/>
        </w:rPr>
        <w:t>) leden van de vaste commissie voor Volksgezondheid, Welzijn en Sport,</w:t>
      </w:r>
      <w:r>
        <w:rPr>
          <w:rFonts w:ascii="Times New Roman" w:hAnsi="Times New Roman" w:cs="Times New Roman"/>
          <w:sz w:val="24"/>
          <w:szCs w:val="24"/>
        </w:rPr>
        <w:br/>
      </w:r>
      <w:r>
        <w:rPr>
          <w:rFonts w:ascii="Times New Roman" w:hAnsi="Times New Roman" w:cs="Times New Roman"/>
          <w:sz w:val="24"/>
          <w:szCs w:val="24"/>
        </w:rPr>
        <w:br/>
        <w:t xml:space="preserve">De Kamer heeft zojuist de antwoorden ontvangen behorende bij het verslag houdende een lijst van vragen en antwoorden inzake het wetsvoorstel Wijziging van de begrotingsstaat van het Ministerie van Volksgezondheid, Welzijn en Sport (XVI) voor het jaar 2020 (Incidentele suppletoire begroting inzake Coronamaatregelen) (Kamerstuk 35 493) </w:t>
      </w:r>
      <w:r w:rsidR="00AD2F99">
        <w:rPr>
          <w:rFonts w:ascii="Times New Roman" w:hAnsi="Times New Roman" w:cs="Times New Roman"/>
          <w:sz w:val="24"/>
          <w:szCs w:val="24"/>
        </w:rPr>
        <w:t>(</w:t>
      </w:r>
      <w:bookmarkStart w:name="_GoBack" w:id="1"/>
      <w:bookmarkEnd w:id="1"/>
      <w:r>
        <w:rPr>
          <w:rFonts w:ascii="Times New Roman" w:hAnsi="Times New Roman" w:cs="Times New Roman"/>
          <w:sz w:val="24"/>
          <w:szCs w:val="24"/>
        </w:rPr>
        <w:t>zie hieronder). Na overleg met uw commissievoorzitter is besloten via een emailprocedure aan de commissie het voorstel voor te leggen om het wetsvoorstel als gereed aan te melden voor plenaire behandeling.</w:t>
      </w:r>
    </w:p>
    <w:p w:rsidR="00E0709F" w:rsidP="00E0709F" w:rsidRDefault="00E0709F">
      <w:pPr>
        <w:rPr>
          <w:rFonts w:ascii="Times New Roman" w:hAnsi="Times New Roman" w:cs="Times New Roman"/>
          <w:sz w:val="24"/>
          <w:szCs w:val="24"/>
        </w:rPr>
      </w:pPr>
    </w:p>
    <w:p w:rsidR="00E0709F" w:rsidP="00E0709F" w:rsidRDefault="00E0709F">
      <w:pPr>
        <w:rPr>
          <w:rFonts w:ascii="Times New Roman" w:hAnsi="Times New Roman" w:cs="Times New Roman"/>
          <w:sz w:val="24"/>
          <w:szCs w:val="24"/>
        </w:rPr>
      </w:pPr>
      <w:r>
        <w:rPr>
          <w:rFonts w:ascii="Times New Roman" w:hAnsi="Times New Roman" w:cs="Times New Roman"/>
          <w:sz w:val="24"/>
          <w:szCs w:val="24"/>
        </w:rPr>
        <w:t xml:space="preserve">Gelet op de overvolle plenaire agenda deze week zijn er twee opties om het wetsvoorstel vóór het zomerreces af te handelen:  </w:t>
      </w:r>
    </w:p>
    <w:p w:rsidR="00E0709F" w:rsidP="00E0709F" w:rsidRDefault="00E0709F">
      <w:pPr>
        <w:numPr>
          <w:ilvl w:val="0"/>
          <w:numId w:val="1"/>
        </w:numPr>
        <w:spacing w:before="100" w:beforeAutospacing="1" w:after="100" w:afterAutospacing="1"/>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Behandelen in een wetgevingsoverleg op donderdag 2 juli 2020 van 15.30-17.30 uur.</w:t>
      </w:r>
    </w:p>
    <w:p w:rsidR="00E0709F" w:rsidP="00E0709F" w:rsidRDefault="00E0709F">
      <w:pPr>
        <w:numPr>
          <w:ilvl w:val="0"/>
          <w:numId w:val="1"/>
        </w:num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 w:val="24"/>
          <w:szCs w:val="24"/>
          <w:lang w:eastAsia="nl-NL"/>
        </w:rPr>
        <w:t xml:space="preserve">Aanmelden als hamerstuk. </w:t>
      </w:r>
    </w:p>
    <w:p w:rsidR="00E0709F" w:rsidP="00E0709F" w:rsidRDefault="00E0709F">
      <w:pPr>
        <w:spacing w:after="240"/>
        <w:rPr>
          <w:rFonts w:ascii="Verdana" w:hAnsi="Verdana"/>
          <w:color w:val="323296"/>
          <w:sz w:val="20"/>
          <w:szCs w:val="20"/>
          <w:lang w:eastAsia="nl-NL"/>
        </w:rPr>
      </w:pPr>
      <w:r>
        <w:rPr>
          <w:rFonts w:ascii="Times New Roman" w:hAnsi="Times New Roman" w:cs="Times New Roman"/>
          <w:sz w:val="24"/>
          <w:szCs w:val="24"/>
          <w:lang w:eastAsia="nl-NL"/>
        </w:rPr>
        <w:t xml:space="preserve">U wordt verzocht mij </w:t>
      </w:r>
      <w:r>
        <w:rPr>
          <w:rFonts w:ascii="Times New Roman" w:hAnsi="Times New Roman" w:cs="Times New Roman"/>
          <w:b/>
          <w:bCs/>
          <w:sz w:val="24"/>
          <w:szCs w:val="24"/>
          <w:u w:val="single"/>
          <w:lang w:eastAsia="nl-NL"/>
        </w:rPr>
        <w:t>uiterlijk dinsdag 30 juni 2020 om 11.00 uur</w:t>
      </w:r>
      <w:r>
        <w:rPr>
          <w:rFonts w:ascii="Times New Roman" w:hAnsi="Times New Roman" w:cs="Times New Roman"/>
          <w:sz w:val="24"/>
          <w:szCs w:val="24"/>
          <w:lang w:eastAsia="nl-NL"/>
        </w:rPr>
        <w:t xml:space="preserve"> te laten weten of u kunt instemmen met aanmelding van het wetsvoorstel als gereed voor plenaire behandeling en welke van de twee opties uw voorkeur heeft.</w:t>
      </w:r>
      <w:r>
        <w:rPr>
          <w:rFonts w:ascii="Times New Roman" w:hAnsi="Times New Roman" w:cs="Times New Roman"/>
          <w:sz w:val="24"/>
          <w:szCs w:val="24"/>
        </w:rPr>
        <w:t xml:space="preserve"> (graag een Allen beantwoorden op dit emailbericht).*</w:t>
      </w:r>
      <w:r>
        <w:rPr>
          <w:rFonts w:ascii="Times New Roman" w:hAnsi="Times New Roman" w:cs="Times New Roman"/>
          <w:sz w:val="24"/>
          <w:szCs w:val="24"/>
          <w:lang w:eastAsia="nl-NL"/>
        </w:rPr>
        <w:t>  Spoedig daarna wordt u geïnformeerd over de uitkomst.</w:t>
      </w:r>
    </w:p>
    <w:p w:rsidR="00E0709F" w:rsidP="00E0709F" w:rsidRDefault="00E0709F">
      <w:r>
        <w:rPr>
          <w:rFonts w:ascii="Verdana" w:hAnsi="Verdana"/>
          <w:color w:val="323296"/>
          <w:sz w:val="20"/>
          <w:szCs w:val="20"/>
          <w:lang w:eastAsia="nl-NL"/>
        </w:rPr>
        <w:t>Met vriendelijke groet,</w:t>
      </w:r>
      <w:r>
        <w:rPr>
          <w:rFonts w:ascii="Verdana" w:hAnsi="Verdana"/>
          <w:color w:val="323296"/>
          <w:sz w:val="20"/>
          <w:szCs w:val="20"/>
          <w:lang w:eastAsia="nl-NL"/>
        </w:rPr>
        <w:br/>
      </w:r>
      <w:r>
        <w:rPr>
          <w:rFonts w:ascii="Verdana" w:hAnsi="Verdana"/>
          <w:color w:val="323296"/>
          <w:sz w:val="20"/>
          <w:szCs w:val="20"/>
          <w:lang w:eastAsia="nl-NL"/>
        </w:rPr>
        <w:br/>
        <w:t>Hans Clemens</w:t>
      </w:r>
      <w:r>
        <w:rPr>
          <w:rFonts w:ascii="Verdana" w:hAnsi="Verdana"/>
          <w:color w:val="323296"/>
          <w:sz w:val="20"/>
          <w:szCs w:val="20"/>
          <w:lang w:eastAsia="nl-NL"/>
        </w:rPr>
        <w:br/>
      </w:r>
      <w:r>
        <w:rPr>
          <w:rFonts w:ascii="Verdana" w:hAnsi="Verdana"/>
          <w:color w:val="323296"/>
          <w:sz w:val="20"/>
          <w:szCs w:val="20"/>
          <w:lang w:eastAsia="nl-NL"/>
        </w:rPr>
        <w:br/>
      </w:r>
      <w:r>
        <w:rPr>
          <w:rFonts w:ascii="Verdana" w:hAnsi="Verdana"/>
          <w:color w:val="969696"/>
          <w:sz w:val="20"/>
          <w:szCs w:val="20"/>
          <w:lang w:eastAsia="nl-NL"/>
        </w:rPr>
        <w:t>Adjunct-griffier</w:t>
      </w:r>
      <w:r>
        <w:rPr>
          <w:rFonts w:ascii="Times New Roman" w:hAnsi="Times New Roman" w:cs="Times New Roman"/>
          <w:color w:val="000080"/>
          <w:sz w:val="24"/>
          <w:szCs w:val="24"/>
          <w:lang w:eastAsia="nl-NL"/>
        </w:rPr>
        <w:t xml:space="preserve"> </w:t>
      </w:r>
      <w:r>
        <w:rPr>
          <w:rFonts w:ascii="Verdana" w:hAnsi="Verdana"/>
          <w:color w:val="969696"/>
          <w:sz w:val="20"/>
          <w:szCs w:val="20"/>
          <w:lang w:eastAsia="nl-NL"/>
        </w:rPr>
        <w:t>commissie voor Volksgezondheid, Welzijn en Sport (VWS)</w:t>
      </w:r>
      <w:r>
        <w:rPr>
          <w:rFonts w:ascii="Times New Roman" w:hAnsi="Times New Roman" w:cs="Times New Roman"/>
          <w:color w:val="000080"/>
          <w:sz w:val="24"/>
          <w:szCs w:val="24"/>
          <w:lang w:eastAsia="nl-NL"/>
        </w:rPr>
        <w:br/>
      </w:r>
      <w:r>
        <w:rPr>
          <w:rFonts w:ascii="Verdana" w:hAnsi="Verdana"/>
          <w:color w:val="969696"/>
          <w:sz w:val="20"/>
          <w:szCs w:val="20"/>
          <w:lang w:eastAsia="nl-NL"/>
        </w:rPr>
        <w:t xml:space="preserve">Griffier contactgroep België </w:t>
      </w:r>
      <w:r>
        <w:rPr>
          <w:rFonts w:ascii="Times New Roman" w:hAnsi="Times New Roman" w:cs="Times New Roman"/>
          <w:color w:val="000080"/>
          <w:sz w:val="24"/>
          <w:szCs w:val="24"/>
          <w:lang w:eastAsia="nl-NL"/>
        </w:rPr>
        <w:br/>
      </w:r>
      <w:r>
        <w:rPr>
          <w:rFonts w:ascii="Verdana" w:hAnsi="Verdana"/>
          <w:color w:val="969696"/>
          <w:sz w:val="20"/>
          <w:szCs w:val="20"/>
          <w:lang w:eastAsia="nl-NL"/>
        </w:rPr>
        <w:t>Tweede Kamer der Staten-Generaal</w:t>
      </w:r>
      <w:r>
        <w:rPr>
          <w:rFonts w:ascii="Verdana" w:hAnsi="Verdana"/>
          <w:color w:val="969696"/>
          <w:sz w:val="20"/>
          <w:szCs w:val="20"/>
          <w:lang w:eastAsia="nl-NL"/>
        </w:rPr>
        <w:br/>
      </w:r>
    </w:p>
    <w:p w:rsidR="00E0709F" w:rsidP="00E0709F" w:rsidRDefault="00E0709F">
      <w:pPr>
        <w:spacing w:after="240"/>
        <w:rPr>
          <w:rStyle w:val="Nadruk"/>
          <w:i w:val="0"/>
          <w:iCs w:val="0"/>
          <w:sz w:val="20"/>
          <w:szCs w:val="20"/>
        </w:rPr>
      </w:pPr>
      <w:r>
        <w:rPr>
          <w:rStyle w:val="Nadruk"/>
          <w:rFonts w:ascii="Segoe UI" w:hAnsi="Segoe UI" w:cs="Segoe UI"/>
          <w:color w:val="000080"/>
          <w:sz w:val="17"/>
          <w:szCs w:val="17"/>
        </w:rPr>
        <w:t>*</w:t>
      </w:r>
      <w:r>
        <w:rPr>
          <w:rStyle w:val="Nadruk"/>
          <w:i w:val="0"/>
          <w:iCs w:val="0"/>
          <w:sz w:val="20"/>
          <w:szCs w:val="20"/>
        </w:rPr>
        <w:t>Toelichting</w:t>
      </w:r>
      <w:r>
        <w:rPr>
          <w:rFonts w:ascii="Times New Roman" w:hAnsi="Times New Roman" w:cs="Times New Roman"/>
          <w:i/>
          <w:iCs/>
          <w:sz w:val="20"/>
          <w:szCs w:val="20"/>
        </w:rPr>
        <w:br/>
      </w:r>
      <w:r>
        <w:rPr>
          <w:rStyle w:val="Nadruk"/>
          <w:i w:val="0"/>
          <w:iCs w:val="0"/>
          <w:sz w:val="20"/>
          <w:szCs w:val="20"/>
        </w:rPr>
        <w:t xml:space="preserve">De e-mailprocedure is geregeld in artikel 36, vierde lid, van het Reglement van Orde, luidende: </w:t>
      </w:r>
      <w:r>
        <w:rPr>
          <w:rFonts w:ascii="Times New Roman" w:hAnsi="Times New Roman" w:cs="Times New Roman"/>
          <w:i/>
          <w:iCs/>
          <w:sz w:val="20"/>
          <w:szCs w:val="20"/>
        </w:rPr>
        <w:br/>
      </w:r>
      <w:r>
        <w:rPr>
          <w:rStyle w:val="Nadruk"/>
          <w:i w:val="0"/>
          <w:iCs w:val="0"/>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Times New Roman" w:hAnsi="Times New Roman" w:cs="Times New Roman"/>
          <w:i/>
          <w:iCs/>
          <w:sz w:val="20"/>
          <w:szCs w:val="20"/>
        </w:rPr>
        <w:br/>
      </w:r>
      <w:r>
        <w:rPr>
          <w:rStyle w:val="Nadruk"/>
          <w:i w:val="0"/>
          <w:iCs w:val="0"/>
          <w:sz w:val="20"/>
          <w:szCs w:val="20"/>
        </w:rPr>
        <w:t>Dit betekent dat in een e-mailprocedure een voorstel is aangenomen indien het door een absolute Kamermeerderheid wordt gesteund.</w:t>
      </w:r>
      <w:r>
        <w:rPr>
          <w:rStyle w:val="Nadruk"/>
          <w:i w:val="0"/>
          <w:iCs w:val="0"/>
          <w:sz w:val="20"/>
          <w:szCs w:val="20"/>
        </w:rPr>
        <w:br/>
      </w:r>
      <w:r>
        <w:rPr>
          <w:rStyle w:val="Nadruk"/>
          <w:i w:val="0"/>
          <w:iCs w:val="0"/>
          <w:sz w:val="20"/>
          <w:szCs w:val="20"/>
        </w:rPr>
        <w:br/>
      </w:r>
      <w:r>
        <w:rPr>
          <w:rStyle w:val="Nadruk"/>
          <w:i w:val="0"/>
          <w:iCs w:val="0"/>
          <w:sz w:val="20"/>
          <w:szCs w:val="20"/>
        </w:rPr>
        <w:br/>
      </w:r>
      <w:r>
        <w:rPr>
          <w:rStyle w:val="Nadruk"/>
          <w:i w:val="0"/>
          <w:iCs w:val="0"/>
          <w:sz w:val="20"/>
          <w:szCs w:val="20"/>
        </w:rPr>
        <w:br/>
      </w:r>
      <w:r>
        <w:rPr>
          <w:rStyle w:val="Nadruk"/>
          <w:i w:val="0"/>
          <w:iCs w:val="0"/>
          <w:sz w:val="20"/>
          <w:szCs w:val="20"/>
        </w:rPr>
        <w:br/>
      </w:r>
    </w:p>
    <w:p w:rsidR="00E0709F" w:rsidP="00E0709F" w:rsidRDefault="00E0709F">
      <w:pPr>
        <w:spacing w:after="240"/>
        <w:rPr>
          <w:rStyle w:val="Nadruk"/>
          <w:i w:val="0"/>
          <w:iCs w:val="0"/>
          <w:sz w:val="20"/>
          <w:szCs w:val="20"/>
        </w:rPr>
      </w:pPr>
    </w:p>
    <w:p w:rsidR="00E0709F" w:rsidP="00E0709F" w:rsidRDefault="00E0709F">
      <w:pPr>
        <w:numPr>
          <w:ilvl w:val="0"/>
          <w:numId w:val="2"/>
        </w:numPr>
        <w:spacing w:before="100" w:beforeAutospacing="1" w:after="100" w:afterAutospacing="1"/>
        <w:ind w:left="360"/>
        <w:rPr>
          <w:rFonts w:ascii="Verdana" w:hAnsi="Verdana"/>
          <w:color w:val="000080"/>
          <w:sz w:val="19"/>
          <w:szCs w:val="19"/>
        </w:rPr>
      </w:pPr>
      <w:r>
        <w:rPr>
          <w:rFonts w:ascii="Verdana" w:hAnsi="Verdana"/>
          <w:color w:val="000080"/>
          <w:sz w:val="19"/>
          <w:szCs w:val="19"/>
        </w:rPr>
        <w:lastRenderedPageBreak/>
        <w:t>35493 Verslag houdende een lijst van vragen en antwoorden inzake wijziging van de begrotingsstaat van het Ministerie van Volksgezondheid, Welzijn en Sport (XVI) voor het jaar 2020 (Incidentele suppletoire begroting inzake Coronamaatregelen)</w:t>
      </w:r>
    </w:p>
    <w:p w:rsidR="00E0709F" w:rsidP="00E0709F" w:rsidRDefault="00AD2F99">
      <w:pPr>
        <w:numPr>
          <w:ilvl w:val="1"/>
          <w:numId w:val="2"/>
        </w:numPr>
        <w:spacing w:before="100" w:beforeAutospacing="1" w:after="100" w:afterAutospacing="1"/>
        <w:ind w:left="720"/>
        <w:rPr>
          <w:rFonts w:ascii="Verdana" w:hAnsi="Verdana"/>
          <w:color w:val="000080"/>
          <w:sz w:val="19"/>
          <w:szCs w:val="19"/>
        </w:rPr>
      </w:pPr>
      <w:hyperlink w:history="1" r:id="rId8">
        <w:r w:rsidR="00E0709F">
          <w:rPr>
            <w:rStyle w:val="Hyperlink"/>
            <w:rFonts w:ascii="Verdana" w:hAnsi="Verdana"/>
            <w:sz w:val="19"/>
            <w:szCs w:val="19"/>
          </w:rPr>
          <w:t>Document openen</w:t>
        </w:r>
      </w:hyperlink>
    </w:p>
    <w:p w:rsidR="00E0709F" w:rsidP="00E0709F" w:rsidRDefault="00E0709F">
      <w:pPr>
        <w:numPr>
          <w:ilvl w:val="1"/>
          <w:numId w:val="2"/>
        </w:numPr>
        <w:spacing w:before="100" w:beforeAutospacing="1" w:after="100" w:afterAutospacing="1"/>
        <w:ind w:left="720"/>
        <w:rPr>
          <w:rFonts w:ascii="Verdana" w:hAnsi="Verdana"/>
          <w:color w:val="000080"/>
          <w:sz w:val="19"/>
          <w:szCs w:val="19"/>
        </w:rPr>
      </w:pPr>
      <w:r>
        <w:rPr>
          <w:rFonts w:ascii="Verdana" w:hAnsi="Verdana"/>
          <w:color w:val="000080"/>
          <w:sz w:val="19"/>
          <w:szCs w:val="19"/>
        </w:rPr>
        <w:t>Bijlagen:</w:t>
      </w:r>
    </w:p>
    <w:p w:rsidR="00E0709F" w:rsidP="00E0709F" w:rsidRDefault="00AD2F99">
      <w:pPr>
        <w:numPr>
          <w:ilvl w:val="2"/>
          <w:numId w:val="2"/>
        </w:numPr>
        <w:spacing w:before="100" w:beforeAutospacing="1" w:after="100" w:afterAutospacing="1"/>
        <w:ind w:left="1080"/>
        <w:rPr>
          <w:rFonts w:ascii="Verdana" w:hAnsi="Verdana"/>
          <w:color w:val="000080"/>
          <w:sz w:val="19"/>
          <w:szCs w:val="19"/>
        </w:rPr>
      </w:pPr>
      <w:hyperlink w:history="1" r:id="rId9">
        <w:r w:rsidR="00E0709F">
          <w:rPr>
            <w:rStyle w:val="Hyperlink"/>
            <w:rFonts w:ascii="Verdana" w:hAnsi="Verdana"/>
            <w:sz w:val="19"/>
            <w:szCs w:val="19"/>
          </w:rPr>
          <w:t>Aanbiedingsbrief</w:t>
        </w:r>
      </w:hyperlink>
    </w:p>
    <w:p w:rsidR="00E0709F" w:rsidP="00E0709F" w:rsidRDefault="00AD2F99">
      <w:pPr>
        <w:numPr>
          <w:ilvl w:val="1"/>
          <w:numId w:val="2"/>
        </w:numPr>
        <w:spacing w:before="100" w:beforeAutospacing="1" w:after="240"/>
        <w:ind w:left="720"/>
        <w:rPr>
          <w:rFonts w:ascii="Verdana" w:hAnsi="Verdana"/>
          <w:color w:val="000080"/>
          <w:sz w:val="19"/>
          <w:szCs w:val="19"/>
        </w:rPr>
      </w:pPr>
      <w:hyperlink w:history="1" r:id="rId10">
        <w:r w:rsidR="00E0709F">
          <w:rPr>
            <w:rStyle w:val="Hyperlink"/>
            <w:rFonts w:ascii="Verdana" w:hAnsi="Verdana"/>
            <w:sz w:val="19"/>
            <w:szCs w:val="19"/>
          </w:rPr>
          <w:t>Documentgegevens openen (incl. eventuele bijlagen)</w:t>
        </w:r>
      </w:hyperlink>
    </w:p>
    <w:p w:rsidR="00E0709F" w:rsidP="00E0709F" w:rsidRDefault="00AD2F99">
      <w:pPr>
        <w:numPr>
          <w:ilvl w:val="1"/>
          <w:numId w:val="2"/>
        </w:numPr>
        <w:spacing w:before="100" w:beforeAutospacing="1" w:after="100" w:afterAutospacing="1"/>
        <w:ind w:left="720"/>
        <w:rPr>
          <w:rFonts w:ascii="Verdana" w:hAnsi="Verdana"/>
          <w:color w:val="000080"/>
          <w:sz w:val="19"/>
          <w:szCs w:val="19"/>
        </w:rPr>
      </w:pPr>
      <w:hyperlink w:history="1" r:id="rId11">
        <w:r w:rsidR="00E0709F">
          <w:rPr>
            <w:rStyle w:val="Hyperlink"/>
            <w:rFonts w:ascii="Verdana" w:hAnsi="Verdana"/>
            <w:sz w:val="19"/>
            <w:szCs w:val="19"/>
          </w:rPr>
          <w:t>Document ontvangen op uw mobile device (237 KB)</w:t>
        </w:r>
      </w:hyperlink>
    </w:p>
    <w:p w:rsidR="00E0709F" w:rsidP="00E0709F" w:rsidRDefault="00AD2F99">
      <w:pPr>
        <w:numPr>
          <w:ilvl w:val="1"/>
          <w:numId w:val="2"/>
        </w:numPr>
        <w:spacing w:before="100" w:beforeAutospacing="1" w:after="100" w:afterAutospacing="1"/>
        <w:ind w:left="720"/>
        <w:rPr>
          <w:rFonts w:ascii="Verdana" w:hAnsi="Verdana"/>
          <w:color w:val="000080"/>
          <w:sz w:val="19"/>
          <w:szCs w:val="19"/>
        </w:rPr>
      </w:pPr>
      <w:hyperlink w:history="1" r:id="rId12">
        <w:r w:rsidR="00E0709F">
          <w:rPr>
            <w:rStyle w:val="Hyperlink"/>
            <w:rFonts w:ascii="Verdana" w:hAnsi="Verdana"/>
            <w:sz w:val="19"/>
            <w:szCs w:val="19"/>
          </w:rPr>
          <w:t>Document openen in Outlook Web Access</w:t>
        </w:r>
      </w:hyperlink>
    </w:p>
    <w:p w:rsidR="00E0709F" w:rsidP="00E0709F" w:rsidRDefault="00AD2F99">
      <w:pPr>
        <w:numPr>
          <w:ilvl w:val="1"/>
          <w:numId w:val="2"/>
        </w:numPr>
        <w:spacing w:before="100" w:beforeAutospacing="1" w:after="100" w:afterAutospacing="1"/>
        <w:ind w:left="720"/>
        <w:rPr>
          <w:rFonts w:ascii="Verdana" w:hAnsi="Verdana"/>
          <w:color w:val="000080"/>
          <w:sz w:val="19"/>
          <w:szCs w:val="19"/>
        </w:rPr>
      </w:pPr>
      <w:hyperlink w:history="1" r:id="rId13">
        <w:r w:rsidR="00E0709F">
          <w:rPr>
            <w:rStyle w:val="Hyperlink"/>
            <w:rFonts w:ascii="Verdana" w:hAnsi="Verdana"/>
            <w:sz w:val="19"/>
            <w:szCs w:val="19"/>
          </w:rPr>
          <w:t>Documentgegevens openen in Outlook Web Access (incl. eventuele bijlagen)</w:t>
        </w:r>
      </w:hyperlink>
    </w:p>
    <w:p w:rsidR="00E0709F" w:rsidP="00E0709F" w:rsidRDefault="00E0709F">
      <w:pPr>
        <w:pStyle w:val="office"/>
        <w:rPr>
          <w:rFonts w:ascii="Verdana" w:hAnsi="Verdana"/>
          <w:color w:val="000080"/>
          <w:sz w:val="19"/>
          <w:szCs w:val="19"/>
        </w:rPr>
      </w:pPr>
      <w:r>
        <w:rPr>
          <w:rFonts w:ascii="Verdana" w:hAnsi="Verdana"/>
          <w:color w:val="000080"/>
          <w:sz w:val="19"/>
          <w:szCs w:val="19"/>
        </w:rPr>
        <w:t xml:space="preserve">De behandeling van dit document (of documenten) kunt u via de zaak </w:t>
      </w:r>
      <w:hyperlink w:history="1" r:id="rId14">
        <w:r>
          <w:rPr>
            <w:rStyle w:val="Hyperlink"/>
            <w:rFonts w:ascii="Verdana" w:hAnsi="Verdana"/>
            <w:sz w:val="19"/>
            <w:szCs w:val="19"/>
          </w:rPr>
          <w:t>2020Z12529</w:t>
        </w:r>
      </w:hyperlink>
      <w:r>
        <w:rPr>
          <w:rFonts w:ascii="Verdana" w:hAnsi="Verdana"/>
          <w:color w:val="000080"/>
          <w:sz w:val="19"/>
          <w:szCs w:val="19"/>
        </w:rPr>
        <w:t xml:space="preserve"> volgen.</w:t>
      </w:r>
    </w:p>
    <w:bookmarkEnd w:id="0"/>
    <w:p w:rsidR="00E0709F" w:rsidP="00E0709F" w:rsidRDefault="00E0709F">
      <w:pPr>
        <w:spacing w:after="240"/>
      </w:pPr>
    </w:p>
    <w:p w:rsidR="0008421B" w:rsidRDefault="00AD2F99"/>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5A3F"/>
    <w:multiLevelType w:val="multilevel"/>
    <w:tmpl w:val="CC0C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F4650"/>
    <w:multiLevelType w:val="multilevel"/>
    <w:tmpl w:val="3CB69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9F"/>
    <w:rsid w:val="003554FE"/>
    <w:rsid w:val="00974CAD"/>
    <w:rsid w:val="00AD2F99"/>
    <w:rsid w:val="00E07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2F9F"/>
  <w15:chartTrackingRefBased/>
  <w15:docId w15:val="{10662730-4548-480D-92BA-E0003ECB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709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0709F"/>
    <w:rPr>
      <w:color w:val="0563C1"/>
      <w:u w:val="single"/>
    </w:rPr>
  </w:style>
  <w:style w:type="paragraph" w:customStyle="1" w:styleId="office">
    <w:name w:val="office"/>
    <w:basedOn w:val="Standaard"/>
    <w:rsid w:val="00E0709F"/>
    <w:pPr>
      <w:spacing w:before="100" w:beforeAutospacing="1" w:after="100" w:afterAutospacing="1"/>
    </w:pPr>
    <w:rPr>
      <w:rFonts w:ascii="Times New Roman" w:hAnsi="Times New Roman" w:cs="Times New Roman"/>
      <w:sz w:val="24"/>
      <w:szCs w:val="24"/>
      <w:lang w:eastAsia="nl-NL"/>
    </w:rPr>
  </w:style>
  <w:style w:type="character" w:styleId="Nadruk">
    <w:name w:val="Emphasis"/>
    <w:basedOn w:val="Standaardalinea-lettertype"/>
    <w:uiPriority w:val="20"/>
    <w:qFormat/>
    <w:rsid w:val="00E07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GetDocumentOutlook.aspx?link=cf1daad5-b76c-42c6-8f10-be67a1347e89.doc" TargetMode="External" Id="rId8" /><Relationship Type="http://schemas.openxmlformats.org/officeDocument/2006/relationships/hyperlink" Target="http://parlisweb/parlis/document.aspx?id=cf1daad5-b76c-42c6-8f10-be67a1347e89" TargetMode="External" Id="rId13" /><Relationship Type="http://schemas.openxmlformats.org/officeDocument/2006/relationships/webSettings" Target="webSettings.xml" Id="rId7" /><Relationship Type="http://schemas.openxmlformats.org/officeDocument/2006/relationships/hyperlink" Target="http://parlisweb/parlis/GetDocumentOutlook.aspx?link=cf1daad5-b76c-42c6-8f10-be67a1347e89.doc"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mailto:ParlisPdaAanvraag@parlis.local?subject=2020D26807&amp;body=Als%20u%20dit%20bericht%20verstuurt,%20ontvangt%20u%20per%20omgaande%20de%20door%20u%20geselecteerde%20document(en).%20De%20gegevens%20van%20dit%20bericht%20niet%20wijzigen%20svp.%20"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parlisweb/parlis/document.aspx?id=cf1daad5-b76c-42c6-8f10-be67a1347e89" TargetMode="External" Id="rId10" /><Relationship Type="http://schemas.openxmlformats.org/officeDocument/2006/relationships/numbering" Target="numbering.xml" Id="rId4" /><Relationship Type="http://schemas.openxmlformats.org/officeDocument/2006/relationships/hyperlink" Target="http://parlisweb/parlis/GetDocumentOutlook.aspx?link=78a34bdd-a1dc-4027-b35d-855fdb5ebd64.docx" TargetMode="External" Id="rId9" /><Relationship Type="http://schemas.openxmlformats.org/officeDocument/2006/relationships/hyperlink" Target="http://parlisweb/parlis/zaak.aspx?id=1b7930b7-b9d7-440b-b3f6-0fb8300fc174"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583</ap:Words>
  <ap:Characters>3212</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2020-06-29T14:01:00.0000000Z</dcterms:created>
  <dcterms:modified xsi:type="dcterms:W3CDTF">2020-06-29T14:01:00.0000000Z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ies>
</file>