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W02.20.0107/II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mei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04CB6" w:rsidRDefault="002471A2">
              <w:r>
                <w:t>Bij Kabinetsmissive van 8 april 2020, no.2020000704, heeft Uwe Majesteit, op voordracht van de Minister voor Buitenlandse Handel en Ontwikkelingssamenwerking, bij de Afdeling advisering van de Raad van State ter overweging aanhangig gemaakt het voorstel va</w:t>
              </w:r>
              <w:r>
                <w:t>n wet, houdende bepalingen tot uitvoering van Verordening (EU) 2017/821 van het Europees Parlement en de Raad van 17 mei 2017 tot vaststelling van verplichtingen inzake passende zorgvuldigheid in de toeleveringsketen voor Unie-importeurs van tin, tantaal e</w:t>
              </w:r>
              <w:r>
                <w:t>n wolfraam, de overeenkomstige ertsen, en goud uit conflict- en hoogrisicogebieden (Pb EU 2017, L 130),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04CB6" w:rsidRDefault="002471A2">
              <w:r>
                <w:t xml:space="preserve">De Afdeling advisering van de Raad van State heeft geen inhoudelijke opmerkingen bij het voorstel. </w:t>
              </w:r>
              <w:r>
                <w:br/>
              </w:r>
              <w:r>
                <w:br/>
                <w:t>De Afdeling verwijs</w:t>
              </w:r>
              <w:r>
                <w:t>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w:t>
              </w:r>
              <w:r>
                <w:t>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W02.20.0107</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FA65D9" w:rsidP="00D969CB" w:rsidRDefault="002471A2">
              <w:pPr>
                <w:numPr>
                  <w:ilvl w:val="0"/>
                  <w:numId w:val="1"/>
                </w:numPr>
              </w:pPr>
              <w:r>
                <w:t>Vul in aanhef van art. 4 lid 5 het woord ‘personen’ aan tot: ‘natuurlijke of rechtspersonen’ en vervang in lid b ‘betrokken partijen’ door ‘deze personen’.</w:t>
              </w:r>
            </w:p>
            <w:p w:rsidR="00C653E6" w:rsidP="00D969CB" w:rsidRDefault="002471A2">
              <w:pPr>
                <w:numPr>
                  <w:ilvl w:val="0"/>
                  <w:numId w:val="1"/>
                </w:numPr>
              </w:pPr>
              <w:r>
                <w:t>Een</w:t>
              </w:r>
              <w:r>
                <w:t xml:space="preserve"> </w:t>
              </w:r>
              <w:r>
                <w:t>transponerings</w:t>
              </w:r>
              <w:r>
                <w:t>tabel toe</w:t>
              </w:r>
              <w:r>
                <w:t xml:space="preserve">voegen (zie aanwijzing 9.12 van de Aanwijzingen voor de </w:t>
              </w:r>
              <w:r>
                <w:t>r</w:t>
              </w:r>
              <w:r>
                <w:t>egelgeving)</w:t>
              </w:r>
            </w:p>
          </w:sdtContent>
        </w:sdt>
        <w:p w:rsidR="00C50D4F" w:rsidP="00FA6C0B" w:rsidRDefault="002471A2">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2471A2" w:rsidP="001410FD">
      <w:r>
        <w:separator/>
      </w:r>
    </w:p>
  </w:endnote>
  <w:endnote w:type="continuationSeparator" w:id="0">
    <w:p w:rsidR="006C2F50" w:rsidRDefault="002471A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2471A2" w:rsidP="001410FD">
      <w:r>
        <w:separator/>
      </w:r>
    </w:p>
  </w:footnote>
  <w:footnote w:type="continuationSeparator" w:id="0">
    <w:p w:rsidR="006C2F50" w:rsidRDefault="002471A2"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1A2">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471A2"/>
    <w:rsid w:val="0031280A"/>
    <w:rsid w:val="003630C2"/>
    <w:rsid w:val="003C1291"/>
    <w:rsid w:val="003C7608"/>
    <w:rsid w:val="003D0CA8"/>
    <w:rsid w:val="00411DBC"/>
    <w:rsid w:val="004526A5"/>
    <w:rsid w:val="004A6B1A"/>
    <w:rsid w:val="00504CB6"/>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B0BBB68-D41E-4533-B480-CB8756EA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6F2628"/>
    <w:pPr>
      <w:tabs>
        <w:tab w:val="left" w:pos="227"/>
      </w:tabs>
      <w:ind w:left="227" w:hanging="227"/>
    </w:pPr>
    <w:rPr>
      <w:sz w:val="18"/>
      <w:szCs w:val="20"/>
    </w:rPr>
  </w:style>
  <w:style w:type="character" w:customStyle="1" w:styleId="FootnoteTextChar">
    <w:name w:val="Footnote Text Char"/>
    <w:link w:val="FootnoteText"/>
    <w:uiPriority w:val="99"/>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styleId="FootnoteReference">
    <w:name w:val="footnote reference"/>
    <w:basedOn w:val="DefaultParagraphFont"/>
    <w:uiPriority w:val="99"/>
    <w:semiHidden/>
    <w:unhideWhenUsed/>
    <w:rsid w:val="008F429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234</ap:Words>
  <ap:Characters>1291</ap:Characters>
  <ap:DocSecurity>4</ap:DocSecurity>
  <ap:Lines>10</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2020-06-02T09:35:00.0000000Z</dcterms:created>
  <dcterms:modified xsi:type="dcterms:W3CDTF">2020-06-02T09:35:00.0000000Z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