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W12.20.0140/III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3 juni 2020</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18 mei 2020, no. 2020001008, heeft Uwe Majesteit, op voordracht van de Minister van Sociale Zaken en Werkgelegenheid, bij de Afdeling advisering van de Raad van State ter overweging aanhangig gemaakt het voorstel van wet tot wijziging van enkele wetten van het Ministerie van Sociale Zaken en Werkgelegenheid (Verzamelwet SZW 2021),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 xml:space="preserve">De Afdeling advisering van de Raad van State heeft geen opmerkingen bij het voorstel en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1CE70CF6B007254989F8667B911F5C8E" ma:contentTypeVersion="0" ma:contentTypeDescription="Een nieuw document maken." ma:contentTypeScope="" ma:versionID="e9aed89425e4b6274b2420470d59deb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C396-44D1-4B19-AB66-FB557D1CB4E8}">
  <ds:schemaRefs>
    <ds:schemaRef ds:uri="http://schemas.WordDocumentGenerator.com/DocumentGeneration"/>
  </ds:schemaRefs>
</ds:datastoreItem>
</file>

<file path=customXml/itemProps2.xml><?xml version="1.0" encoding="utf-8"?>
<ds:datastoreItem xmlns:ds="http://schemas.openxmlformats.org/officeDocument/2006/customXml" ds:itemID="{334A2C7D-3DEC-42EC-A3D3-892E8BEE0D59}">
  <ds:schemaRefs/>
</ds:datastoreItem>
</file>

<file path=customXml/itemProps3.xml><?xml version="1.0" encoding="utf-8"?>
<ds:datastoreItem xmlns:ds="http://schemas.openxmlformats.org/officeDocument/2006/customXml" ds:itemID="{864B2C8E-E00E-46D4-B70F-B04E020D0623}">
  <ds:schemaRefs/>
</ds:datastoreItem>
</file>

<file path=customXml/itemProps4.xml><?xml version="1.0" encoding="utf-8"?>
<ds:datastoreItem xmlns:ds="http://schemas.openxmlformats.org/officeDocument/2006/customXml" ds:itemID="{D44907DA-927C-40C3-8C3D-B33BA04F4036}">
  <ds:schemaRefs/>
</ds:datastoreItem>
</file>

<file path=customXml/itemProps5.xml><?xml version="1.0" encoding="utf-8"?>
<ds:datastoreItem xmlns:ds="http://schemas.openxmlformats.org/officeDocument/2006/customXml" ds:itemID="{C1B81C49-177E-4533-90EB-8AC8B88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0x0101001CE70CF6B007254989F8667B911F5C8E</vt:lpwstr>
  </property>
</Properties>
</file>