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330212" w:rsidP="00330212" w:rsidRDefault="00330212" w14:paraId="30BDF70D" w14:textId="1C44063E">
      <w:r>
        <w:t>Hierbij bied</w:t>
      </w:r>
      <w:r w:rsidR="00F648B8">
        <w:t xml:space="preserve"> ik u mede namens de</w:t>
      </w:r>
      <w:r w:rsidRPr="00F648B8" w:rsidR="00F648B8">
        <w:t xml:space="preserve"> </w:t>
      </w:r>
      <w:r w:rsidR="00F648B8">
        <w:t xml:space="preserve">Minister voor Buitenlandse Handel en Ontwikkelingssamenwerking </w:t>
      </w:r>
      <w:r>
        <w:t>de antwoorden aan op de feitelijke vragen gesteld door de vaste commissie voor Buitenlandse Zaken naar aanleiding van de Kamerbrief inzake mensenrechten China d.d. 11 november 2019.</w:t>
      </w:r>
    </w:p>
    <w:p w:rsidR="00330212" w:rsidP="00330212" w:rsidRDefault="00330212" w14:paraId="2E991B88" w14:textId="77777777"/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30212" w:rsidRDefault="005C3CFC" w14:paraId="6B977A0A" w14:textId="2D61DFF4">
                <w:r>
                  <w:t xml:space="preserve">De </w:t>
                </w:r>
                <w:r w:rsidR="00330212">
                  <w:t>M</w:t>
                </w:r>
                <w:r>
                  <w:t>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 w:rsidR="007B100B"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F648B8" w:rsidRDefault="00F648B8" w14:paraId="2D31BDD5" w14:textId="239E8929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6B77E6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a8303be0-00bc-413e-9927-ad7e20af4227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8303be0-00bc-413e-9927-ad7e20af4227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8303be0-00bc-413e-9927-ad7e20af4227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126AFE73" w:rsidR="001B5575" w:rsidRPr="006B0BAF" w:rsidRDefault="00745C49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BZDOC-1594506498-62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8303be0-00bc-413e-9927-ad7e20af4227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8303be0-00bc-413e-9927-ad7e20af4227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126AFE73" w:rsidR="001B5575" w:rsidRPr="006B0BAF" w:rsidRDefault="00745C49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BZDOC-1594506498-62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8303be0-00bc-413e-9927-ad7e20af4227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3644F096" w:rsidR="00F566A0" w:rsidRDefault="005C3CFC" w:rsidP="00F566A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8303be0-00bc-413e-9927-ad7e20af4227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3644F096" w:rsidR="00F566A0" w:rsidRDefault="005C3CFC" w:rsidP="00F566A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3907F142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816165">
                            <w:t>17</w:t>
                          </w:r>
                          <w:r w:rsidR="007B100B">
                            <w:t xml:space="preserve"> juni</w:t>
                          </w:r>
                          <w:r w:rsidR="00745C49">
                            <w:t xml:space="preserve"> 2020</w:t>
                          </w:r>
                        </w:p>
                        <w:p w14:paraId="3024AE6B" w14:textId="05A44ABA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745C49">
                            <w:t>Antwoorden op feitelijke vragen over de Kamerbrief inzake Mensenrenrec</w:t>
                          </w:r>
                          <w:r w:rsidR="00330212">
                            <w:t>hten China van 11 November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3907F142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816165">
                      <w:t>17</w:t>
                    </w:r>
                    <w:r w:rsidR="007B100B">
                      <w:t xml:space="preserve"> juni</w:t>
                    </w:r>
                    <w:r w:rsidR="00745C49">
                      <w:t xml:space="preserve"> 2020</w:t>
                    </w:r>
                  </w:p>
                  <w:p w14:paraId="3024AE6B" w14:textId="05A44ABA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745C49">
                      <w:t>Antwoorden op feitelijke vragen over de Kamerbrief inzake Mensenrenrec</w:t>
                    </w:r>
                    <w:r w:rsidR="00330212">
                      <w:t>hten China van 11 November 2019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8303be0-00bc-413e-9927-ad7e20af4227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44088176" w:rsidR="003573B1" w:rsidRDefault="005C3CF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Azië en Oceanië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5A79817C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8303be0-00bc-413e-9927-ad7e20af4227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745C49">
                                <w:rPr>
                                  <w:sz w:val="13"/>
                                  <w:szCs w:val="13"/>
                                </w:rPr>
                                <w:t>BZDOC-1594506498-62</w:t>
                              </w:r>
                            </w:sdtContent>
                          </w:sdt>
                        </w:p>
                        <w:p w14:paraId="337D6E6B" w14:textId="429FC066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8303be0-00bc-413e-9927-ad7e20af4227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745C49">
                                <w:rPr>
                                  <w:sz w:val="13"/>
                                  <w:szCs w:val="13"/>
                                </w:rPr>
                                <w:t>35207 32 2019D51407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8303be0-00bc-413e-9927-ad7e20af4227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5D2EF04C" w:rsidR="001B5575" w:rsidRPr="0058359E" w:rsidRDefault="00745C4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a8303be0-00bc-413e-9927-ad7e20af4227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44088176" w:rsidR="003573B1" w:rsidRDefault="005C3CF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Azië en Oceanië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5A79817C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8303be0-00bc-413e-9927-ad7e20af4227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745C49">
                          <w:rPr>
                            <w:sz w:val="13"/>
                            <w:szCs w:val="13"/>
                          </w:rPr>
                          <w:t>BZDOC-1594506498-62</w:t>
                        </w:r>
                      </w:sdtContent>
                    </w:sdt>
                  </w:p>
                  <w:p w14:paraId="337D6E6B" w14:textId="429FC066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a8303be0-00bc-413e-9927-ad7e20af4227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745C49">
                          <w:rPr>
                            <w:sz w:val="13"/>
                            <w:szCs w:val="13"/>
                          </w:rPr>
                          <w:t>35207 32 2019D51407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8303be0-00bc-413e-9927-ad7e20af4227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5D2EF04C" w:rsidR="001B5575" w:rsidRPr="0058359E" w:rsidRDefault="00745C4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30212"/>
    <w:rsid w:val="003573B1"/>
    <w:rsid w:val="00360A38"/>
    <w:rsid w:val="00387071"/>
    <w:rsid w:val="00390227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C3CFC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B77E6"/>
    <w:rsid w:val="006C0F3D"/>
    <w:rsid w:val="006C7A86"/>
    <w:rsid w:val="00710F1E"/>
    <w:rsid w:val="007428E9"/>
    <w:rsid w:val="00745C49"/>
    <w:rsid w:val="00756C82"/>
    <w:rsid w:val="00785D9D"/>
    <w:rsid w:val="007B100B"/>
    <w:rsid w:val="007C6A20"/>
    <w:rsid w:val="007D4D1F"/>
    <w:rsid w:val="00816165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48B8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359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Antwoord-Verzoek-aan-M-inzake-feitelijke-vragen-mensenrechten-China</vt:lpstr>
      <vt:lpstr/>
    </vt:vector>
  </ap:TitlesOfParts>
  <ap:LinksUpToDate>false</ap:LinksUpToDate>
  <ap:CharactersWithSpaces>423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2020-06-17T08:22:00.0000000Z</dcterms:created>
  <dcterms:modified xsi:type="dcterms:W3CDTF">2020-06-17T08:22:00.0000000Z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0x0101001CE70CF6B007254989F8667B911F5C8E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0df2bcd6-c269-4cab-a285-a9edceeed0c5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