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F26C9" w:rsidR="00CB4968" w:rsidRDefault="00E671C6" w14:paraId="61BCA39E" w14:textId="03C6EBBB">
      <w:proofErr w:type="spellStart"/>
      <w:r w:rsidRPr="000F26C9">
        <w:t>Position</w:t>
      </w:r>
      <w:proofErr w:type="spellEnd"/>
      <w:r w:rsidRPr="000F26C9">
        <w:t xml:space="preserve"> paper</w:t>
      </w:r>
      <w:r w:rsidR="00AE7D9F">
        <w:t xml:space="preserve"> namens de Stadsvervoerders</w:t>
      </w:r>
      <w:bookmarkStart w:name="_GoBack" w:id="0"/>
      <w:bookmarkEnd w:id="0"/>
      <w:r w:rsidRPr="000F26C9" w:rsidR="000F26C9">
        <w:t xml:space="preserve"> t.b.v. Hoorzitting TK 10 juni 2020</w:t>
      </w:r>
    </w:p>
    <w:p w:rsidRPr="000F26C9" w:rsidR="00E671C6" w:rsidRDefault="00E671C6" w14:paraId="1CDDD7A4" w14:textId="77777777"/>
    <w:p w:rsidR="00E671C6" w:rsidRDefault="00E671C6" w14:paraId="05A66FFF" w14:textId="77777777">
      <w:r>
        <w:t>Stedelijk openbaar vervoer en COVID-19</w:t>
      </w:r>
    </w:p>
    <w:p w:rsidR="00E671C6" w:rsidRDefault="00E671C6" w14:paraId="5D232CB4" w14:textId="77777777"/>
    <w:p w:rsidR="00E671C6" w:rsidP="00E671C6" w:rsidRDefault="00E671C6" w14:paraId="2976CF88" w14:textId="77777777">
      <w:pPr>
        <w:pStyle w:val="Lijstalinea"/>
        <w:numPr>
          <w:ilvl w:val="0"/>
          <w:numId w:val="1"/>
        </w:numPr>
      </w:pPr>
      <w:r>
        <w:t xml:space="preserve">Openbaar vervoer blijft, zeker in de blijvend groeiende grote steden van groot belang als duurzame mobiliteitsoplossing. Ook in de huidige coronacrisis is het OV een vitale sector binnen de samenleving. </w:t>
      </w:r>
    </w:p>
    <w:p w:rsidR="00E671C6" w:rsidP="00E671C6" w:rsidRDefault="00E671C6" w14:paraId="4E045B96" w14:textId="59E857C8">
      <w:pPr>
        <w:pStyle w:val="Lijstalinea"/>
        <w:numPr>
          <w:ilvl w:val="0"/>
          <w:numId w:val="1"/>
        </w:numPr>
      </w:pPr>
      <w:r>
        <w:lastRenderedPageBreak/>
        <w:t xml:space="preserve">De huidige situatie, waar we noodgedwongen alle beschikbare OV-capaciteit inzetten en toch maar een gedeelte (nu maximaal 40%) kunnen benutten voor reizigers, </w:t>
      </w:r>
      <w:r w:rsidR="005716C0">
        <w:t xml:space="preserve">is zowel </w:t>
      </w:r>
      <w:r>
        <w:t>uniek</w:t>
      </w:r>
      <w:r w:rsidR="005716C0">
        <w:t xml:space="preserve"> als </w:t>
      </w:r>
      <w:r>
        <w:t>tijdelijk.</w:t>
      </w:r>
    </w:p>
    <w:p w:rsidR="00E671C6" w:rsidP="00E671C6" w:rsidRDefault="00E671C6" w14:paraId="183A78C3" w14:textId="0A7AC40B">
      <w:pPr>
        <w:pStyle w:val="Lijstalinea"/>
        <w:numPr>
          <w:ilvl w:val="0"/>
          <w:numId w:val="1"/>
        </w:numPr>
      </w:pPr>
      <w:r>
        <w:t xml:space="preserve">Zowel financieel als breder maatschappelijk is deze situatie niet heel lang vol te houden. Financieel is eind vorige week </w:t>
      </w:r>
      <w:r w:rsidR="000F26C9">
        <w:t xml:space="preserve">gelukkig </w:t>
      </w:r>
      <w:r>
        <w:t xml:space="preserve">een beschikbaarheidsvergoeding tot stand gekomen voor het lopende jaar, na intensief maar soms ook moeizaam overleg tussen alle partijen. </w:t>
      </w:r>
      <w:r>
        <w:lastRenderedPageBreak/>
        <w:t xml:space="preserve">Gezien de grote omvang van de bedragen </w:t>
      </w:r>
      <w:r w:rsidR="00AA42D9">
        <w:t xml:space="preserve">is dit begrijpelijk. Wij hebben waardering voor het Kabinet dat er een stevige stap is gezet. </w:t>
      </w:r>
      <w:r>
        <w:t>Deze beschikbaarheidsvergoeding is van levensbelang voor de OV-bedrijven in Nederland.</w:t>
      </w:r>
    </w:p>
    <w:p w:rsidR="00104DB8" w:rsidP="00E671C6" w:rsidRDefault="00104DB8" w14:paraId="1637A091" w14:textId="73BA07A5">
      <w:pPr>
        <w:pStyle w:val="Lijstalinea"/>
        <w:numPr>
          <w:ilvl w:val="0"/>
          <w:numId w:val="1"/>
        </w:numPr>
      </w:pPr>
      <w:r>
        <w:t xml:space="preserve">Nog niet alle details zijn even </w:t>
      </w:r>
      <w:r w:rsidR="002A777B">
        <w:t xml:space="preserve">specifiek </w:t>
      </w:r>
      <w:r>
        <w:t xml:space="preserve">afgesproken, maar we hebben er vertrouwen in dat de definitieve uitwerking snel tot stand komt. </w:t>
      </w:r>
    </w:p>
    <w:p w:rsidR="000F26C9" w:rsidP="00E671C6" w:rsidRDefault="00AA42D9" w14:paraId="6F179857" w14:textId="6236CE6E">
      <w:pPr>
        <w:pStyle w:val="Lijstalinea"/>
        <w:numPr>
          <w:ilvl w:val="0"/>
          <w:numId w:val="1"/>
        </w:numPr>
      </w:pPr>
      <w:r>
        <w:lastRenderedPageBreak/>
        <w:t>Belangrijk is dat</w:t>
      </w:r>
      <w:r w:rsidR="003B3126">
        <w:t xml:space="preserve"> we het vertrouwen van de reizigers in het OV weer </w:t>
      </w:r>
      <w:r>
        <w:t>snel t</w:t>
      </w:r>
      <w:r w:rsidR="003B3126">
        <w:t xml:space="preserve">erugwinnen. </w:t>
      </w:r>
      <w:r w:rsidR="00455D3B">
        <w:t xml:space="preserve">Graag zouden we werken aan meer reizigers en meer inkomsten, maar met de beperkende maatregelen is dat niet mogelijk. </w:t>
      </w:r>
      <w:r w:rsidR="003B3126">
        <w:t xml:space="preserve">Natuurlijk hangt dat </w:t>
      </w:r>
      <w:r w:rsidR="000F26C9">
        <w:t>vooral</w:t>
      </w:r>
      <w:r w:rsidR="003B3126">
        <w:t xml:space="preserve"> af</w:t>
      </w:r>
      <w:r w:rsidR="004D3DAD">
        <w:t xml:space="preserve"> van</w:t>
      </w:r>
      <w:r w:rsidR="003B3126">
        <w:t xml:space="preserve"> hoe de pandemie in Nederland zich verder ontwikkelt. Als dat positie</w:t>
      </w:r>
      <w:r w:rsidR="000F26C9">
        <w:t>f</w:t>
      </w:r>
      <w:r w:rsidR="003B3126">
        <w:t xml:space="preserve"> </w:t>
      </w:r>
      <w:r>
        <w:t>is</w:t>
      </w:r>
      <w:r w:rsidR="003B3126">
        <w:t>, met steeds minder nieuwe ziektegevallen</w:t>
      </w:r>
      <w:r w:rsidR="004D3DAD">
        <w:t>,</w:t>
      </w:r>
      <w:r w:rsidR="003B3126">
        <w:t xml:space="preserve"> kan de nu nog onbenutte ruimte in het OV weer worden gebruikt</w:t>
      </w:r>
      <w:r w:rsidR="004D3DAD">
        <w:t>.</w:t>
      </w:r>
      <w:r w:rsidR="00AD4014">
        <w:t xml:space="preserve"> Daar hebben we allemaal baat bij.</w:t>
      </w:r>
      <w:r w:rsidR="003B3126">
        <w:t xml:space="preserve"> Immers: </w:t>
      </w:r>
      <w:r w:rsidR="000F26C9">
        <w:t xml:space="preserve">OV </w:t>
      </w:r>
      <w:r w:rsidR="000F26C9">
        <w:lastRenderedPageBreak/>
        <w:t xml:space="preserve">betekent </w:t>
      </w:r>
      <w:r w:rsidR="003B3126">
        <w:t>geen congestie, duurzaam vervoer, beschikbaar</w:t>
      </w:r>
      <w:r w:rsidR="004D3DAD">
        <w:t>heid</w:t>
      </w:r>
      <w:r w:rsidR="003B3126">
        <w:t xml:space="preserve"> voor iedereen,</w:t>
      </w:r>
      <w:r w:rsidR="004D3DAD">
        <w:t xml:space="preserve"> een bijdrage aan de leefbaarheid van steden,</w:t>
      </w:r>
      <w:r w:rsidR="003B3126">
        <w:t xml:space="preserve"> veilig</w:t>
      </w:r>
      <w:r w:rsidR="004D3DAD">
        <w:t xml:space="preserve"> verkeer</w:t>
      </w:r>
      <w:r w:rsidR="003B3126">
        <w:t xml:space="preserve"> en </w:t>
      </w:r>
      <w:r w:rsidR="004D3DAD">
        <w:t xml:space="preserve">reizen </w:t>
      </w:r>
      <w:r w:rsidR="003B3126">
        <w:t>tegen een</w:t>
      </w:r>
      <w:r w:rsidR="004A232F">
        <w:t xml:space="preserve"> maatschappelijk verantwoorde prijs.</w:t>
      </w:r>
      <w:r w:rsidDel="004A232F" w:rsidR="004A232F">
        <w:t xml:space="preserve"> </w:t>
      </w:r>
    </w:p>
    <w:p w:rsidR="003B3126" w:rsidP="00E671C6" w:rsidRDefault="003B3126" w14:paraId="773C2E40" w14:textId="42C43BDA">
      <w:pPr>
        <w:pStyle w:val="Lijstalinea"/>
        <w:numPr>
          <w:ilvl w:val="0"/>
          <w:numId w:val="1"/>
        </w:numPr>
      </w:pPr>
      <w:r>
        <w:t>Dat betekent dat de boodschap aan iedereen hopelijk snel positiever kan worden. Van</w:t>
      </w:r>
      <w:r w:rsidR="004D3DAD">
        <w:t xml:space="preserve"> </w:t>
      </w:r>
      <w:r>
        <w:t>”reis alleen als het noodzakelijk is” naar “u bent weer van harte welkom, maar reis verstandig”.</w:t>
      </w:r>
      <w:r w:rsidR="000F26C9">
        <w:t xml:space="preserve"> </w:t>
      </w:r>
    </w:p>
    <w:p w:rsidR="003B3126" w:rsidP="00E671C6" w:rsidRDefault="003B3126" w14:paraId="5AC735C6" w14:textId="0AAD6CBE">
      <w:pPr>
        <w:pStyle w:val="Lijstalinea"/>
        <w:numPr>
          <w:ilvl w:val="0"/>
          <w:numId w:val="1"/>
        </w:numPr>
      </w:pPr>
      <w:r>
        <w:lastRenderedPageBreak/>
        <w:t xml:space="preserve">Dat zal ook betekenen dat de door de coronacrisis </w:t>
      </w:r>
      <w:r w:rsidR="003A51F9">
        <w:t>ingezette</w:t>
      </w:r>
      <w:r>
        <w:t xml:space="preserve"> verschuiving van veel spitsverkeer in het OV naar mee</w:t>
      </w:r>
      <w:r w:rsidR="003A51F9">
        <w:t xml:space="preserve">r </w:t>
      </w:r>
      <w:r>
        <w:t>spreid</w:t>
      </w:r>
      <w:r w:rsidR="003A51F9">
        <w:t>ing over de dag moet worden voortgezet. Niet alle</w:t>
      </w:r>
      <w:r w:rsidR="000F26C9">
        <w:t>e</w:t>
      </w:r>
      <w:r w:rsidR="003A51F9">
        <w:t xml:space="preserve">n voor studenten en scholieren (waar wij al afspraken mee maken), maar ook zoveel mogelijk voor onze andere reizigers. </w:t>
      </w:r>
      <w:r w:rsidR="005716C0">
        <w:t xml:space="preserve">Meer spreiding is immers niet alleen verstandiger, maar ook economisch meer verantwoord dan het reizen met hoge spitsdrukte en lagere daluren. </w:t>
      </w:r>
    </w:p>
    <w:p w:rsidR="003B3126" w:rsidP="00E671C6" w:rsidRDefault="00E671C6" w14:paraId="2766D5C2" w14:textId="58BE1B7B">
      <w:pPr>
        <w:pStyle w:val="Lijstalinea"/>
        <w:numPr>
          <w:ilvl w:val="0"/>
          <w:numId w:val="1"/>
        </w:numPr>
      </w:pPr>
      <w:r>
        <w:lastRenderedPageBreak/>
        <w:t>Alle OV-bedrijven, ook de drie stadsvervoerders</w:t>
      </w:r>
      <w:r w:rsidR="004D3DAD">
        <w:t>,</w:t>
      </w:r>
      <w:r>
        <w:t xml:space="preserve"> zullen dit jaar </w:t>
      </w:r>
      <w:r w:rsidR="007C6363">
        <w:t xml:space="preserve">financieel </w:t>
      </w:r>
      <w:r>
        <w:t>verlies lijden. Wij</w:t>
      </w:r>
      <w:r w:rsidR="007C6363">
        <w:t xml:space="preserve">, en ook onze eigenaren de grote steden, </w:t>
      </w:r>
      <w:r>
        <w:t xml:space="preserve">begrijpen dat dit onvermijdelijk is, maar het is ook een toestand die niet veel langer kan voortduren. Daar zit ook onze </w:t>
      </w:r>
      <w:r w:rsidR="003B3126">
        <w:t xml:space="preserve">grootste financiële </w:t>
      </w:r>
      <w:r>
        <w:t xml:space="preserve">zorg: </w:t>
      </w:r>
      <w:r w:rsidR="004D3DAD">
        <w:t xml:space="preserve">bovenop de stevige verliezen dit </w:t>
      </w:r>
      <w:r w:rsidR="002A777B">
        <w:t>j</w:t>
      </w:r>
      <w:r w:rsidR="004D3DAD">
        <w:t>aar</w:t>
      </w:r>
      <w:r w:rsidR="00B773FB">
        <w:t>,</w:t>
      </w:r>
      <w:r w:rsidR="004D3DAD">
        <w:t xml:space="preserve"> zullen </w:t>
      </w:r>
      <w:r>
        <w:t xml:space="preserve">ook in 2021, </w:t>
      </w:r>
      <w:r w:rsidR="00B773FB">
        <w:t xml:space="preserve">naar verwachting, </w:t>
      </w:r>
      <w:r>
        <w:t xml:space="preserve">niet alle reizigers terug kunnen of willen keren naar het stedelijk openbaar vervoer. </w:t>
      </w:r>
      <w:r w:rsidR="003B3126">
        <w:t>Waar</w:t>
      </w:r>
      <w:r w:rsidR="003B3126">
        <w:lastRenderedPageBreak/>
        <w:t xml:space="preserve">schijnlijk tot dat </w:t>
      </w:r>
      <w:r w:rsidR="005716C0">
        <w:t>het vertrouwen van de reiziger is hersteld, door bijvoorbeeld uitdoving, een vaccin of een geneesmiddel</w:t>
      </w:r>
      <w:r w:rsidR="003B3126">
        <w:t xml:space="preserve">. </w:t>
      </w:r>
    </w:p>
    <w:p w:rsidR="00E671C6" w:rsidP="00E671C6" w:rsidRDefault="003B3126" w14:paraId="2F232B60" w14:textId="47B37217">
      <w:pPr>
        <w:pStyle w:val="Lijstalinea"/>
        <w:numPr>
          <w:ilvl w:val="0"/>
          <w:numId w:val="1"/>
        </w:numPr>
      </w:pPr>
      <w:r>
        <w:t>De stadsvervoerders zijn alle drie sterk afhankelijk van reizigersinkomsten. Dat is enerzijds gunstig: hierdoor had het stedelijk OV ieder jaar minder subsidie nodig uit de algemene belastingmiddelen. Maar di</w:t>
      </w:r>
      <w:r w:rsidR="007C6363">
        <w:t>t</w:t>
      </w:r>
      <w:r>
        <w:t xml:space="preserve"> betekent </w:t>
      </w:r>
      <w:r w:rsidR="007C6363">
        <w:t>omgekeerd direct forse financiële verliezen bij</w:t>
      </w:r>
      <w:r>
        <w:t xml:space="preserve"> </w:t>
      </w:r>
      <w:r>
        <w:lastRenderedPageBreak/>
        <w:t xml:space="preserve">teruglopende reizigersaantallen, wellicht tot </w:t>
      </w:r>
      <w:r w:rsidR="007C6363">
        <w:t xml:space="preserve">honderden miljoenen euro’s </w:t>
      </w:r>
      <w:r>
        <w:t>volgend jaar. Dergelijke verliezen kunnen onze</w:t>
      </w:r>
      <w:r w:rsidR="007C6363">
        <w:t xml:space="preserve"> drie</w:t>
      </w:r>
      <w:r>
        <w:t xml:space="preserve"> bedrijven niet dragen</w:t>
      </w:r>
      <w:r w:rsidR="003A51F9">
        <w:t xml:space="preserve">. Dat </w:t>
      </w:r>
      <w:r w:rsidR="00AD4014">
        <w:t xml:space="preserve">betekent </w:t>
      </w:r>
      <w:r w:rsidR="003A51F9">
        <w:t>dat ook volgend jaar extra financiële middelen nodig zijn, om te voorkomen dat alsnog het aanbod aan OV moet worden teruggebracht. Minder bus- en tramlijnen, frequentieverlaging</w:t>
      </w:r>
      <w:r w:rsidR="007C6363">
        <w:t xml:space="preserve">, </w:t>
      </w:r>
      <w:r w:rsidR="003A51F9">
        <w:t xml:space="preserve">banenverlies </w:t>
      </w:r>
      <w:r w:rsidR="007C6363">
        <w:t xml:space="preserve">en de negatieve sociale gevolgen daarvan </w:t>
      </w:r>
      <w:r w:rsidR="003A51F9">
        <w:t xml:space="preserve">willen wij natuurlijk </w:t>
      </w:r>
      <w:r w:rsidR="003A51F9">
        <w:lastRenderedPageBreak/>
        <w:t xml:space="preserve">voorkomen. Omdat </w:t>
      </w:r>
      <w:r w:rsidR="007C6363">
        <w:t>nu</w:t>
      </w:r>
      <w:r w:rsidR="003A51F9">
        <w:t xml:space="preserve"> </w:t>
      </w:r>
      <w:r w:rsidR="007C6363">
        <w:t xml:space="preserve">de </w:t>
      </w:r>
      <w:r w:rsidR="003A51F9">
        <w:t xml:space="preserve">dienstregelingen en vervoerplannen </w:t>
      </w:r>
      <w:r w:rsidR="007C6363">
        <w:t xml:space="preserve">voor 2021 </w:t>
      </w:r>
      <w:r w:rsidR="003A51F9">
        <w:t xml:space="preserve">worden voorbereid is spoed geboden. Wij </w:t>
      </w:r>
      <w:r w:rsidR="004D3DAD">
        <w:t xml:space="preserve">zetten </w:t>
      </w:r>
      <w:r w:rsidR="005F5F39">
        <w:t>er</w:t>
      </w:r>
      <w:r w:rsidR="00B773FB">
        <w:t xml:space="preserve"> </w:t>
      </w:r>
      <w:r w:rsidR="005F5F39">
        <w:t>op</w:t>
      </w:r>
      <w:r w:rsidR="00B773FB">
        <w:t xml:space="preserve"> </w:t>
      </w:r>
      <w:r w:rsidR="005F5F39">
        <w:t>in</w:t>
      </w:r>
      <w:r w:rsidR="004D3DAD">
        <w:t xml:space="preserve"> </w:t>
      </w:r>
      <w:r w:rsidR="003A51F9">
        <w:t xml:space="preserve">dat in de komende weken, opnieuw in goed overleg met onze decentrale overheidsopdrachtgevers en de </w:t>
      </w:r>
      <w:r w:rsidR="00AD4014">
        <w:t>R</w:t>
      </w:r>
      <w:r w:rsidR="003A51F9">
        <w:t>ijksoverheid</w:t>
      </w:r>
      <w:r w:rsidR="007C6363">
        <w:t xml:space="preserve">, </w:t>
      </w:r>
      <w:r w:rsidR="003A51F9">
        <w:t>een goede financiële oplossing voor 2021 gevonden kan worden.</w:t>
      </w:r>
      <w:r w:rsidR="00AD4014">
        <w:t xml:space="preserve"> Dat is de volgende urgente uitdaging.</w:t>
      </w:r>
    </w:p>
    <w:p w:rsidR="003A51F9" w:rsidP="00E671C6" w:rsidRDefault="003A51F9" w14:paraId="7343C8AE" w14:textId="42477727">
      <w:pPr>
        <w:pStyle w:val="Lijstalinea"/>
        <w:numPr>
          <w:ilvl w:val="0"/>
          <w:numId w:val="1"/>
        </w:numPr>
      </w:pPr>
      <w:r>
        <w:t xml:space="preserve">Tenslotte de langere termijn. Ondanks dat er zeker structurele veranderingen in reizigersgedrag zullen zijn </w:t>
      </w:r>
      <w:r>
        <w:lastRenderedPageBreak/>
        <w:t>(</w:t>
      </w:r>
      <w:r w:rsidR="007C6363">
        <w:t xml:space="preserve">zoals meer </w:t>
      </w:r>
      <w:r>
        <w:t>thuiswerken, meer fietsforensen) zijn de onderliggende groeifactoren van het stedelijk OV niet veranderd. De verstedelijking gaat verder, de inwoneraantallen van de grote steden blijven fors toenemen</w:t>
      </w:r>
      <w:r w:rsidR="005716C0">
        <w:t>, vaak gepaard gaande met verdichting</w:t>
      </w:r>
      <w:r>
        <w:t>.</w:t>
      </w:r>
      <w:r w:rsidR="004D3DAD">
        <w:t xml:space="preserve"> </w:t>
      </w:r>
      <w:r w:rsidR="00455D3B">
        <w:t xml:space="preserve">Het toerisme zal ongetwijfeld weer toenemen. </w:t>
      </w:r>
      <w:r w:rsidR="004D3DAD">
        <w:t xml:space="preserve">Het Rijk zet ook bewust in op verdichting langs bestaande OV-assen. </w:t>
      </w:r>
      <w:r>
        <w:t xml:space="preserve">Voor dagelijks </w:t>
      </w:r>
      <w:r w:rsidR="007C6363">
        <w:t xml:space="preserve">woon-werkverkeer per </w:t>
      </w:r>
      <w:r>
        <w:t xml:space="preserve">auto is steeds minder </w:t>
      </w:r>
      <w:r>
        <w:lastRenderedPageBreak/>
        <w:t>plaats</w:t>
      </w:r>
      <w:r w:rsidR="004D3DAD">
        <w:t>, een ontwikkeling die wordt versterkt door gemeentelijk beleid om steden autoluwer te maken</w:t>
      </w:r>
      <w:r>
        <w:t>. De investeringen in beter en meer stedelijk OV</w:t>
      </w:r>
      <w:r w:rsidR="007C6363">
        <w:t xml:space="preserve">, </w:t>
      </w:r>
      <w:r>
        <w:t>bijvoorbeeld de OV</w:t>
      </w:r>
      <w:r w:rsidR="004D3DAD">
        <w:t>-</w:t>
      </w:r>
      <w:r>
        <w:t>schaal</w:t>
      </w:r>
      <w:r w:rsidR="004D3DAD">
        <w:t>- en kwaliteits</w:t>
      </w:r>
      <w:r>
        <w:t>sprong</w:t>
      </w:r>
      <w:r w:rsidR="00455D3B">
        <w:t>en in de regio’s in en rondom Rotterdam, Den Haag en Amsterdam</w:t>
      </w:r>
      <w:r>
        <w:t xml:space="preserve"> blijven </w:t>
      </w:r>
      <w:r w:rsidR="007C6363">
        <w:t>daarom</w:t>
      </w:r>
      <w:r>
        <w:t xml:space="preserve"> op termijn nodig. Onderzoek naar optimalisering en bekostiging van deze plannen </w:t>
      </w:r>
      <w:r w:rsidR="007C6363">
        <w:t xml:space="preserve">is al gestart en dreigt te stokken door de </w:t>
      </w:r>
      <w:r w:rsidR="004A232F">
        <w:t>coronacrisis. D</w:t>
      </w:r>
      <w:r w:rsidR="007C6363">
        <w:t xml:space="preserve">it </w:t>
      </w:r>
      <w:r>
        <w:t xml:space="preserve">moet niet te lang naar de achtergrond verschuiven, </w:t>
      </w:r>
      <w:r>
        <w:lastRenderedPageBreak/>
        <w:t xml:space="preserve">want </w:t>
      </w:r>
      <w:r w:rsidR="007C6363">
        <w:t xml:space="preserve">deze investeringen </w:t>
      </w:r>
      <w:r>
        <w:t>vergen een lange voorbereidingstijd.</w:t>
      </w:r>
      <w:r w:rsidR="004D3DAD">
        <w:t xml:space="preserve"> Pre-corona liepen we vanwege de lange doorlooptijd al achter, nu hebben we voldoende tijd, maar </w:t>
      </w:r>
      <w:r w:rsidR="002A777B">
        <w:t xml:space="preserve">een </w:t>
      </w:r>
      <w:r w:rsidR="005F5F39">
        <w:t>proactieve</w:t>
      </w:r>
      <w:r w:rsidR="004D3DAD">
        <w:t xml:space="preserve"> </w:t>
      </w:r>
      <w:r w:rsidR="002A777B">
        <w:t>houding blijft essentieel om tijdig de juiste plannen werkelijkheid te laten worden.</w:t>
      </w:r>
    </w:p>
    <w:p w:rsidR="000F26C9" w:rsidP="00E671C6" w:rsidRDefault="000F26C9" w14:paraId="0A76AE01" w14:textId="71B5C650">
      <w:pPr>
        <w:pStyle w:val="Lijstalinea"/>
        <w:numPr>
          <w:ilvl w:val="0"/>
          <w:numId w:val="1"/>
        </w:numPr>
      </w:pPr>
      <w:r>
        <w:t>Deze lange termijnplannen worden overigens niet all</w:t>
      </w:r>
      <w:r w:rsidR="007C6363">
        <w:t>e</w:t>
      </w:r>
      <w:r>
        <w:t>en door de OV-sector verder ontwikkeld, maar door het hele Mobiliteitsalliantie, met vertegenwoordigers vanuit alle vervoers- en reizigersorganisaties.</w:t>
      </w:r>
      <w:r w:rsidR="004D3DAD">
        <w:t xml:space="preserve"> </w:t>
      </w:r>
      <w:r>
        <w:t xml:space="preserve"> </w:t>
      </w:r>
    </w:p>
    <w:p w:rsidR="003A51F9" w:rsidP="003A51F9" w:rsidRDefault="003A51F9" w14:paraId="05FE1A55" w14:textId="77777777">
      <w:pPr>
        <w:pStyle w:val="Lijstalinea"/>
      </w:pPr>
    </w:p>
    <w:p w:rsidR="003A51F9" w:rsidP="003A51F9" w:rsidRDefault="00AE7D9F" w14:paraId="0044EAAD" w14:textId="5B186A1E">
      <w:pPr>
        <w:pStyle w:val="Lijstalinea"/>
      </w:pPr>
      <w:r>
        <w:t xml:space="preserve">Samengevat zijn er </w:t>
      </w:r>
      <w:r w:rsidR="003A51F9">
        <w:t>drie</w:t>
      </w:r>
      <w:r>
        <w:t xml:space="preserve"> belangrijke</w:t>
      </w:r>
      <w:r w:rsidR="003A51F9">
        <w:t xml:space="preserve"> </w:t>
      </w:r>
      <w:r w:rsidR="007C6363">
        <w:t>aandachtspunten</w:t>
      </w:r>
      <w:r w:rsidR="000F26C9">
        <w:t>, één voor de korte termijn, één voor volgend jaar en een voor de lange termijn.</w:t>
      </w:r>
    </w:p>
    <w:p w:rsidR="000F26C9" w:rsidP="003A51F9" w:rsidRDefault="000F26C9" w14:paraId="6EEBA05F" w14:textId="77777777">
      <w:pPr>
        <w:pStyle w:val="Lijstalinea"/>
      </w:pPr>
    </w:p>
    <w:p w:rsidR="000F26C9" w:rsidP="000F26C9" w:rsidRDefault="000F26C9" w14:paraId="60745F30" w14:textId="77777777">
      <w:pPr>
        <w:pStyle w:val="Lijstalinea"/>
        <w:numPr>
          <w:ilvl w:val="0"/>
          <w:numId w:val="2"/>
        </w:numPr>
      </w:pPr>
      <w:r>
        <w:t xml:space="preserve">Voor dit jaar hopen wij dat de toestand rond het virus </w:t>
      </w:r>
      <w:r w:rsidR="007C6363">
        <w:t>snel verdere</w:t>
      </w:r>
      <w:r>
        <w:t xml:space="preserve"> versoepeling mogelijk maakt, zodat </w:t>
      </w:r>
      <w:r>
        <w:lastRenderedPageBreak/>
        <w:t>het stedelijk OV weer de duurzame mobiliteitsoplossing wordt voor zoveel mogelijk reizigers.</w:t>
      </w:r>
      <w:r w:rsidR="00104DB8">
        <w:t xml:space="preserve"> Reis met het OV, maar reis verantwoord. </w:t>
      </w:r>
    </w:p>
    <w:p w:rsidR="000F26C9" w:rsidP="000F26C9" w:rsidRDefault="007C6363" w14:paraId="6B749445" w14:textId="2E90CAF5">
      <w:pPr>
        <w:pStyle w:val="Lijstalinea"/>
        <w:numPr>
          <w:ilvl w:val="0"/>
          <w:numId w:val="2"/>
        </w:numPr>
      </w:pPr>
      <w:r>
        <w:t>Zeker v</w:t>
      </w:r>
      <w:r w:rsidR="000F26C9">
        <w:t>oor komend jaar</w:t>
      </w:r>
      <w:r>
        <w:t>,</w:t>
      </w:r>
      <w:r w:rsidR="000F26C9">
        <w:t xml:space="preserve"> </w:t>
      </w:r>
      <w:r w:rsidR="002A777B">
        <w:t>zolang er geen vaccin, geneesmiddel</w:t>
      </w:r>
      <w:r w:rsidR="00AE7D9F">
        <w:t>,</w:t>
      </w:r>
      <w:r w:rsidR="002A777B">
        <w:t xml:space="preserve"> of sprake is van uitdoving,</w:t>
      </w:r>
      <w:r w:rsidR="000F26C9">
        <w:t xml:space="preserve"> zullen wij finan</w:t>
      </w:r>
      <w:r w:rsidR="00AE7D9F">
        <w:t>ciële ondersteuning nodig hebben</w:t>
      </w:r>
      <w:r w:rsidR="004D3DAD">
        <w:t xml:space="preserve"> om de huidige bediening te kunnen voortzetten</w:t>
      </w:r>
      <w:r w:rsidR="002A70BF">
        <w:t xml:space="preserve">. We </w:t>
      </w:r>
      <w:r w:rsidR="000F26C9">
        <w:t>voorkomen</w:t>
      </w:r>
      <w:r w:rsidR="002A70BF">
        <w:t xml:space="preserve"> </w:t>
      </w:r>
      <w:r w:rsidR="002A70BF">
        <w:lastRenderedPageBreak/>
        <w:t>hiermee</w:t>
      </w:r>
      <w:r w:rsidR="000F26C9">
        <w:t xml:space="preserve"> dat alsnog het OV weer moet worden afgeschaald</w:t>
      </w:r>
      <w:r w:rsidR="002A777B">
        <w:t xml:space="preserve"> voor economische redenen</w:t>
      </w:r>
      <w:r>
        <w:t>, met alle nadelige maatschappelijke gevolgen</w:t>
      </w:r>
      <w:r w:rsidR="002A70BF">
        <w:t xml:space="preserve"> van dien</w:t>
      </w:r>
      <w:r w:rsidR="004D3DAD">
        <w:t>.</w:t>
      </w:r>
    </w:p>
    <w:p w:rsidR="000F26C9" w:rsidP="000F26C9" w:rsidRDefault="000F26C9" w14:paraId="7269011E" w14:textId="77777777">
      <w:pPr>
        <w:pStyle w:val="Lijstalinea"/>
        <w:numPr>
          <w:ilvl w:val="0"/>
          <w:numId w:val="2"/>
        </w:numPr>
      </w:pPr>
      <w:r>
        <w:t xml:space="preserve">De investeringsplannen </w:t>
      </w:r>
      <w:r w:rsidR="007C6363">
        <w:t xml:space="preserve">in stedelijk OV </w:t>
      </w:r>
      <w:r>
        <w:t>op langer</w:t>
      </w:r>
      <w:r w:rsidR="007C6363">
        <w:t>e</w:t>
      </w:r>
      <w:r>
        <w:t xml:space="preserve"> termijn blijven nodig, gelet op de groei in en naar de steden. </w:t>
      </w:r>
      <w:r w:rsidR="003E7424">
        <w:t xml:space="preserve">Deze plannen moeten snel verder </w:t>
      </w:r>
      <w:r>
        <w:t>uit</w:t>
      </w:r>
      <w:r w:rsidR="003E7424">
        <w:t>ge</w:t>
      </w:r>
      <w:r>
        <w:t>werk</w:t>
      </w:r>
      <w:r w:rsidR="003E7424">
        <w:t>t worden in overleg tussen de mobiliteitsalliantie en betrokken overheden.</w:t>
      </w:r>
    </w:p>
    <w:p w:rsidR="003E7424" w:rsidP="003E7424" w:rsidRDefault="003E7424" w14:paraId="415CC506" w14:textId="77777777">
      <w:pPr>
        <w:ind w:left="720"/>
      </w:pPr>
    </w:p>
    <w:p w:rsidR="000F26C9" w:rsidP="000F26C9" w:rsidRDefault="000F26C9" w14:paraId="1EFF4B07" w14:textId="77777777">
      <w:pPr>
        <w:pStyle w:val="Lijstalinea"/>
        <w:ind w:left="1080"/>
      </w:pPr>
    </w:p>
    <w:sectPr w:rsidR="000F26C9" w:rsidSect="00CF3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69D5F" w14:textId="77777777" w:rsidR="00AB0D35" w:rsidRDefault="00AB0D35" w:rsidP="003E7424">
      <w:r>
        <w:separator/>
      </w:r>
    </w:p>
  </w:endnote>
  <w:endnote w:type="continuationSeparator" w:id="0">
    <w:p w14:paraId="798013E5" w14:textId="77777777" w:rsidR="00AB0D35" w:rsidRDefault="00AB0D35" w:rsidP="003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inanummer"/>
      </w:rPr>
      <w:id w:val="-49542176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82CD0CB" w14:textId="141E2C98" w:rsidR="004A232F" w:rsidRDefault="004A232F" w:rsidP="0021503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72BEB99" w14:textId="77777777" w:rsidR="004A232F" w:rsidRDefault="004A232F" w:rsidP="002A777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inanummer"/>
      </w:rPr>
      <w:id w:val="184844570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4592AA8" w14:textId="61CB0890" w:rsidR="004A232F" w:rsidRDefault="004A232F" w:rsidP="0021503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AE7D9F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CB484D8" w14:textId="77777777" w:rsidR="004A232F" w:rsidRDefault="004A232F" w:rsidP="004A232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C19EA" w14:textId="77777777" w:rsidR="00AB0D35" w:rsidRDefault="00AB0D35" w:rsidP="003E7424">
      <w:r>
        <w:separator/>
      </w:r>
    </w:p>
  </w:footnote>
  <w:footnote w:type="continuationSeparator" w:id="0">
    <w:p w14:paraId="3566FC4D" w14:textId="77777777" w:rsidR="00AB0D35" w:rsidRDefault="00AB0D35" w:rsidP="003E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C9482" w14:textId="77777777" w:rsidR="003E7424" w:rsidRDefault="00AE7D9F">
    <w:pPr>
      <w:pStyle w:val="Koptekst"/>
    </w:pPr>
    <w:r>
      <w:rPr>
        <w:noProof/>
      </w:rPr>
      <w:pict w14:anchorId="508144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7270" o:spid="_x0000_s2051" type="#_x0000_t136" alt="" style="position:absolute;margin-left:0;margin-top:0;width:453.25pt;height:113.3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0DA6B" w14:textId="77777777" w:rsidR="003E7424" w:rsidRDefault="00AE7D9F">
    <w:pPr>
      <w:pStyle w:val="Koptekst"/>
    </w:pPr>
    <w:r>
      <w:rPr>
        <w:noProof/>
      </w:rPr>
      <w:pict w14:anchorId="374871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7271" o:spid="_x0000_s2050" type="#_x0000_t136" alt="" style="position:absolute;margin-left:0;margin-top:0;width:453.25pt;height:113.3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3C854" w14:textId="77777777" w:rsidR="003E7424" w:rsidRDefault="00AE7D9F">
    <w:pPr>
      <w:pStyle w:val="Koptekst"/>
    </w:pPr>
    <w:r>
      <w:rPr>
        <w:noProof/>
      </w:rPr>
      <w:pict w14:anchorId="5B43DA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7269" o:spid="_x0000_s2049" type="#_x0000_t136" alt="" style="position:absolute;margin-left:0;margin-top:0;width:453.25pt;height:113.3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16706"/>
    <w:multiLevelType w:val="hybridMultilevel"/>
    <w:tmpl w:val="65D65250"/>
    <w:lvl w:ilvl="0" w:tplc="623AD7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802E3E"/>
    <w:multiLevelType w:val="hybridMultilevel"/>
    <w:tmpl w:val="8D8492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C6"/>
    <w:rsid w:val="00000B69"/>
    <w:rsid w:val="000F26C9"/>
    <w:rsid w:val="00104DB8"/>
    <w:rsid w:val="002A70BF"/>
    <w:rsid w:val="002A777B"/>
    <w:rsid w:val="003A51F9"/>
    <w:rsid w:val="003B3126"/>
    <w:rsid w:val="003E7424"/>
    <w:rsid w:val="00455D3B"/>
    <w:rsid w:val="004A232F"/>
    <w:rsid w:val="004D3DAD"/>
    <w:rsid w:val="005716C0"/>
    <w:rsid w:val="005F5F39"/>
    <w:rsid w:val="0076245C"/>
    <w:rsid w:val="00793846"/>
    <w:rsid w:val="007C6363"/>
    <w:rsid w:val="00AA42D9"/>
    <w:rsid w:val="00AB0D35"/>
    <w:rsid w:val="00AD4014"/>
    <w:rsid w:val="00AE7D9F"/>
    <w:rsid w:val="00AF7583"/>
    <w:rsid w:val="00B66119"/>
    <w:rsid w:val="00B7662E"/>
    <w:rsid w:val="00B773FB"/>
    <w:rsid w:val="00BC2A05"/>
    <w:rsid w:val="00BF6A78"/>
    <w:rsid w:val="00CB4968"/>
    <w:rsid w:val="00CF3B52"/>
    <w:rsid w:val="00E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88606B"/>
  <w15:chartTrackingRefBased/>
  <w15:docId w15:val="{BD63BF3F-7F34-074B-9340-75E5F5AA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71C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74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7424"/>
  </w:style>
  <w:style w:type="paragraph" w:styleId="Voettekst">
    <w:name w:val="footer"/>
    <w:basedOn w:val="Standaard"/>
    <w:link w:val="VoettekstChar"/>
    <w:uiPriority w:val="99"/>
    <w:unhideWhenUsed/>
    <w:rsid w:val="003E74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7424"/>
  </w:style>
  <w:style w:type="paragraph" w:styleId="Ballontekst">
    <w:name w:val="Balloon Text"/>
    <w:basedOn w:val="Standaard"/>
    <w:link w:val="BallontekstChar"/>
    <w:uiPriority w:val="99"/>
    <w:semiHidden/>
    <w:unhideWhenUsed/>
    <w:rsid w:val="005716C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16C0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16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16C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16C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16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16C0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4A232F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A232F"/>
  </w:style>
  <w:style w:type="paragraph" w:styleId="Revisie">
    <w:name w:val="Revision"/>
    <w:hidden/>
    <w:uiPriority w:val="99"/>
    <w:semiHidden/>
    <w:rsid w:val="004A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983</ap:Words>
  <ap:Characters>5412</ap:Characters>
  <ap:DocSecurity>4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2020-06-09T09:42:00.0000000Z</dcterms:created>
  <dcterms:modified xsi:type="dcterms:W3CDTF">2020-06-09T09:42:00.0000000Z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0x0101002832BDDAC656364D82E017475D2A1E3C</vt:lpwstr>
  </property>
</Properties>
</file>