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D17B7" w:rsidR="00CB3578" w:rsidP="00BD17B7" w:rsidRDefault="00BD17B7">
            <w:pPr>
              <w:pStyle w:val="Amendement"/>
              <w:rPr>
                <w:rFonts w:ascii="Times New Roman" w:hAnsi="Times New Roman" w:cs="Times New Roman"/>
                <w:b w:val="0"/>
              </w:rPr>
            </w:pPr>
            <w:r w:rsidRPr="00BD17B7">
              <w:rPr>
                <w:rFonts w:ascii="Times New Roman" w:hAnsi="Times New Roman" w:cs="Times New Roman"/>
                <w:b w:val="0"/>
              </w:rPr>
              <w:t>Bijgewerkt t/m nr. 6 (</w:t>
            </w:r>
            <w:proofErr w:type="spellStart"/>
            <w:r w:rsidRPr="00BD17B7">
              <w:rPr>
                <w:rFonts w:ascii="Times New Roman" w:hAnsi="Times New Roman" w:cs="Times New Roman"/>
                <w:b w:val="0"/>
              </w:rPr>
              <w:t>NvW</w:t>
            </w:r>
            <w:proofErr w:type="spellEnd"/>
            <w:r w:rsidRPr="00BD17B7">
              <w:rPr>
                <w:rFonts w:ascii="Times New Roman" w:hAnsi="Times New Roman" w:cs="Times New Roman"/>
                <w:b w:val="0"/>
              </w:rPr>
              <w:t xml:space="preserve"> d.d. 3 juni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D17B7" w:rsidR="00CB3578" w:rsidRDefault="00CB3578">
            <w:pPr>
              <w:pStyle w:val="Amendement"/>
              <w:rPr>
                <w:rFonts w:ascii="Times New Roman" w:hAnsi="Times New Roman" w:cs="Times New Roman"/>
                <w:b w:val="0"/>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665DD" w:rsidRDefault="000665DD">
            <w:pPr>
              <w:rPr>
                <w:rFonts w:ascii="Times New Roman" w:hAnsi="Times New Roman"/>
                <w:b/>
                <w:sz w:val="24"/>
              </w:rPr>
            </w:pPr>
            <w:r>
              <w:rPr>
                <w:rFonts w:ascii="Times New Roman" w:hAnsi="Times New Roman"/>
                <w:b/>
                <w:sz w:val="24"/>
              </w:rPr>
              <w:t>35</w:t>
            </w:r>
            <w:r w:rsidR="00F13442">
              <w:rPr>
                <w:rFonts w:ascii="Times New Roman" w:hAnsi="Times New Roman"/>
                <w:b/>
                <w:sz w:val="24"/>
              </w:rPr>
              <w:t xml:space="preserve"> </w:t>
            </w:r>
            <w:r>
              <w:rPr>
                <w:rFonts w:ascii="Times New Roman" w:hAnsi="Times New Roman"/>
                <w:b/>
                <w:sz w:val="24"/>
              </w:rPr>
              <w:t>473</w:t>
            </w:r>
          </w:p>
        </w:tc>
        <w:tc>
          <w:tcPr>
            <w:tcW w:w="6590" w:type="dxa"/>
            <w:tcBorders>
              <w:top w:val="nil"/>
              <w:left w:val="nil"/>
              <w:bottom w:val="nil"/>
              <w:right w:val="nil"/>
            </w:tcBorders>
          </w:tcPr>
          <w:p w:rsidRPr="000665DD" w:rsidR="002A727C" w:rsidP="000D5BC4" w:rsidRDefault="000665DD">
            <w:pPr>
              <w:rPr>
                <w:rFonts w:ascii="Times New Roman" w:hAnsi="Times New Roman"/>
                <w:b/>
                <w:sz w:val="24"/>
              </w:rPr>
            </w:pPr>
            <w:r w:rsidRPr="000665DD">
              <w:rPr>
                <w:rFonts w:ascii="Times New Roman" w:hAnsi="Times New Roman"/>
                <w:b/>
                <w:sz w:val="24"/>
              </w:rPr>
              <w:t>Wijziging van de begrotingsstaat van het Ministerie van Sociale Zaken en Werkgelegenheid (XV) voor het jaar 2020 (Derde incidentele suppletoire begroting inzake noodpakket banen en economie 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Wij Willem-Alexander, bij de gratie Gods, Koning der Nederlanden, Prins van Oranje-Nassau, enz. enz. enz.</w:t>
      </w: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Allen, die deze zullen zien of horen lezen, saluut! doen te weten:</w:t>
      </w: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Alzo Wij in overweging genomen hebben, dat de noodzaak is gebleken van een wijziging van de departementale begrotingsstaat van het Ministerie van Socialen Zaken en Werkgelegenheid (XV), alle voor het jaar 2020;</w:t>
      </w: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665DD" w:rsidP="000665DD" w:rsidRDefault="000665DD">
      <w:pPr>
        <w:tabs>
          <w:tab w:val="left" w:pos="284"/>
          <w:tab w:val="left" w:pos="567"/>
          <w:tab w:val="left" w:pos="851"/>
        </w:tabs>
        <w:ind w:right="-2"/>
        <w:rPr>
          <w:rFonts w:ascii="Times New Roman" w:hAnsi="Times New Roman"/>
          <w:b/>
          <w:sz w:val="24"/>
          <w:szCs w:val="20"/>
        </w:rPr>
      </w:pPr>
    </w:p>
    <w:p w:rsidRPr="000665DD" w:rsidR="000665DD" w:rsidP="000665DD" w:rsidRDefault="000665DD">
      <w:pPr>
        <w:tabs>
          <w:tab w:val="left" w:pos="284"/>
          <w:tab w:val="left" w:pos="567"/>
          <w:tab w:val="left" w:pos="851"/>
        </w:tabs>
        <w:ind w:right="-2"/>
        <w:rPr>
          <w:rFonts w:ascii="Times New Roman" w:hAnsi="Times New Roman"/>
          <w:b/>
          <w:sz w:val="24"/>
          <w:szCs w:val="20"/>
        </w:rPr>
      </w:pPr>
      <w:r w:rsidRPr="000665DD">
        <w:rPr>
          <w:rFonts w:ascii="Times New Roman" w:hAnsi="Times New Roman"/>
          <w:b/>
          <w:sz w:val="24"/>
          <w:szCs w:val="20"/>
        </w:rPr>
        <w:t>Artikel 1</w:t>
      </w: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De begrotingsstaat van het Ministerie van Sociale Zaken en Werkgelegenheid voor het jaar 2020 wordt gewijzigd, zoals blijkt uit de desbetreffende bij deze wet behorende staat.</w:t>
      </w:r>
    </w:p>
    <w:p w:rsidR="000665DD" w:rsidP="000665DD" w:rsidRDefault="000665DD">
      <w:pPr>
        <w:tabs>
          <w:tab w:val="left" w:pos="284"/>
          <w:tab w:val="left" w:pos="567"/>
          <w:tab w:val="left" w:pos="851"/>
        </w:tabs>
        <w:ind w:right="-2"/>
        <w:rPr>
          <w:rFonts w:ascii="Times New Roman" w:hAnsi="Times New Roman"/>
          <w:b/>
          <w:sz w:val="24"/>
          <w:szCs w:val="20"/>
        </w:rPr>
      </w:pPr>
    </w:p>
    <w:p w:rsidRPr="000665DD" w:rsidR="000665DD" w:rsidP="000665DD" w:rsidRDefault="000665DD">
      <w:pPr>
        <w:tabs>
          <w:tab w:val="left" w:pos="284"/>
          <w:tab w:val="left" w:pos="567"/>
          <w:tab w:val="left" w:pos="851"/>
        </w:tabs>
        <w:ind w:right="-2"/>
        <w:rPr>
          <w:rFonts w:ascii="Times New Roman" w:hAnsi="Times New Roman"/>
          <w:b/>
          <w:sz w:val="24"/>
          <w:szCs w:val="20"/>
        </w:rPr>
      </w:pPr>
      <w:r w:rsidRPr="000665DD">
        <w:rPr>
          <w:rFonts w:ascii="Times New Roman" w:hAnsi="Times New Roman"/>
          <w:b/>
          <w:sz w:val="24"/>
          <w:szCs w:val="20"/>
        </w:rPr>
        <w:t>Artikel 2</w:t>
      </w: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De vaststelling van de begrotingsstaat geschiedt in duizenden euro’s.</w:t>
      </w:r>
    </w:p>
    <w:p w:rsidR="000665DD" w:rsidP="000665DD" w:rsidRDefault="000665DD">
      <w:pPr>
        <w:tabs>
          <w:tab w:val="left" w:pos="284"/>
          <w:tab w:val="left" w:pos="567"/>
          <w:tab w:val="left" w:pos="851"/>
        </w:tabs>
        <w:ind w:right="-2"/>
        <w:rPr>
          <w:rFonts w:ascii="Times New Roman" w:hAnsi="Times New Roman"/>
          <w:b/>
          <w:sz w:val="24"/>
          <w:szCs w:val="20"/>
        </w:rPr>
      </w:pPr>
    </w:p>
    <w:p w:rsidRPr="000665DD" w:rsidR="000665DD" w:rsidP="000665DD" w:rsidRDefault="000665DD">
      <w:pPr>
        <w:tabs>
          <w:tab w:val="left" w:pos="284"/>
          <w:tab w:val="left" w:pos="567"/>
          <w:tab w:val="left" w:pos="851"/>
        </w:tabs>
        <w:ind w:right="-2"/>
        <w:rPr>
          <w:rFonts w:ascii="Times New Roman" w:hAnsi="Times New Roman"/>
          <w:b/>
          <w:sz w:val="24"/>
          <w:szCs w:val="20"/>
        </w:rPr>
      </w:pPr>
      <w:r w:rsidRPr="000665DD">
        <w:rPr>
          <w:rFonts w:ascii="Times New Roman" w:hAnsi="Times New Roman"/>
          <w:b/>
          <w:sz w:val="24"/>
          <w:szCs w:val="20"/>
        </w:rPr>
        <w:t>Artikel 3</w:t>
      </w: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Deze wet treedt in werking met ingang van 26 mei van het onderhavige begrotingsjaar. Indien het Staatsblad waarin deze wet wordt geplaatst, wordt uitgegeven op of na deze datum van 26 mei, treedt zij in werking met ingang van de dag na de datum van uitgifte van dat Staatsblad en werkt zij terug tot en met 26 mei.</w:t>
      </w: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665D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665DD"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r w:rsidRPr="000665DD">
        <w:rPr>
          <w:rFonts w:ascii="Times New Roman" w:hAnsi="Times New Roman"/>
          <w:sz w:val="24"/>
          <w:szCs w:val="20"/>
        </w:rPr>
        <w:t>Gegeven</w:t>
      </w: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p>
    <w:p w:rsidRPr="000665DD" w:rsidR="000665DD" w:rsidP="000665DD" w:rsidRDefault="000665DD">
      <w:pPr>
        <w:tabs>
          <w:tab w:val="left" w:pos="284"/>
          <w:tab w:val="left" w:pos="567"/>
          <w:tab w:val="left" w:pos="851"/>
        </w:tabs>
        <w:ind w:right="-2"/>
        <w:rPr>
          <w:rFonts w:ascii="Times New Roman" w:hAnsi="Times New Roman"/>
          <w:sz w:val="24"/>
          <w:szCs w:val="20"/>
        </w:rPr>
      </w:pPr>
    </w:p>
    <w:p w:rsidR="000665DD" w:rsidP="000665DD" w:rsidRDefault="000665DD">
      <w:pPr>
        <w:tabs>
          <w:tab w:val="left" w:pos="284"/>
          <w:tab w:val="left" w:pos="567"/>
          <w:tab w:val="left" w:pos="851"/>
        </w:tabs>
        <w:ind w:right="-2"/>
        <w:rPr>
          <w:rFonts w:ascii="Times New Roman" w:hAnsi="Times New Roman"/>
          <w:sz w:val="24"/>
          <w:szCs w:val="20"/>
        </w:rPr>
      </w:pPr>
      <w:r w:rsidRPr="000665DD">
        <w:rPr>
          <w:rFonts w:ascii="Times New Roman" w:hAnsi="Times New Roman"/>
          <w:sz w:val="24"/>
          <w:szCs w:val="20"/>
        </w:rPr>
        <w:t>De Minister van Sociale Zeken en Werkgelegenheid</w:t>
      </w:r>
      <w:r w:rsidR="00BD17B7">
        <w:rPr>
          <w:rFonts w:ascii="Times New Roman" w:hAnsi="Times New Roman"/>
          <w:sz w:val="24"/>
          <w:szCs w:val="20"/>
        </w:rPr>
        <w:t>,</w:t>
      </w:r>
    </w:p>
    <w:p w:rsidR="00BD17B7" w:rsidP="000665DD" w:rsidRDefault="00BD17B7">
      <w:pPr>
        <w:tabs>
          <w:tab w:val="left" w:pos="284"/>
          <w:tab w:val="left" w:pos="567"/>
          <w:tab w:val="left" w:pos="851"/>
        </w:tabs>
        <w:ind w:right="-2"/>
        <w:rPr>
          <w:rFonts w:ascii="Times New Roman" w:hAnsi="Times New Roman"/>
          <w:sz w:val="24"/>
          <w:szCs w:val="20"/>
        </w:rPr>
        <w:sectPr w:rsidR="00BD17B7" w:rsidSect="00A11E73">
          <w:footerReference w:type="even" r:id="rId7"/>
          <w:footerReference w:type="default" r:id="rId8"/>
          <w:pgSz w:w="11906" w:h="16838"/>
          <w:pgMar w:top="1418" w:right="1418" w:bottom="1418" w:left="1418" w:header="357" w:footer="1440" w:gutter="0"/>
          <w:pgNumType w:start="1"/>
          <w:cols w:space="708"/>
          <w:noEndnote/>
        </w:sectPr>
      </w:pPr>
    </w:p>
    <w:tbl>
      <w:tblPr>
        <w:tblW w:w="5315" w:type="pct"/>
        <w:tblCellMar>
          <w:left w:w="10" w:type="dxa"/>
          <w:right w:w="10" w:type="dxa"/>
        </w:tblCellMar>
        <w:tblLook w:val="04A0" w:firstRow="1" w:lastRow="0" w:firstColumn="1" w:lastColumn="0" w:noHBand="0" w:noVBand="1"/>
      </w:tblPr>
      <w:tblGrid>
        <w:gridCol w:w="14884"/>
      </w:tblGrid>
      <w:tr w:rsidRPr="00E26D9B" w:rsidR="00BD17B7" w:rsidTr="00BD17B7">
        <w:trPr>
          <w:trHeight w:val="1234"/>
          <w:tblHeader/>
        </w:trPr>
        <w:tc>
          <w:tcPr>
            <w:tcW w:w="5000" w:type="pct"/>
            <w:shd w:val="clear" w:color="auto" w:fill="009EE0"/>
            <w:tcMar>
              <w:top w:w="22" w:type="dxa"/>
              <w:left w:w="113" w:type="dxa"/>
              <w:bottom w:w="22" w:type="dxa"/>
              <w:right w:w="10" w:type="dxa"/>
            </w:tcMar>
            <w:hideMark/>
          </w:tcPr>
          <w:p w:rsidRPr="00725BBB" w:rsidR="00BD17B7" w:rsidP="00F76EA1" w:rsidRDefault="00BD17B7">
            <w:pPr>
              <w:pStyle w:val="Kop1"/>
            </w:pPr>
            <w:bookmarkStart w:name="_GoBack" w:id="0"/>
            <w:r w:rsidRPr="00725BBB">
              <w:lastRenderedPageBreak/>
              <w:t>Wijziging begrotingsstaat van het Ministerie van Sociale Zaken en Werkgelegenheid (XV) voor het jaar 2020 (derde incidentele suppletoire begroting inzake Noodpakket banen en economie) (bedragen x € 1.000)</w:t>
            </w:r>
          </w:p>
        </w:tc>
      </w:tr>
    </w:tbl>
    <w:bookmarkEnd w:id="0"/>
    <w:p w:rsidRPr="002168F4" w:rsidR="00CB3578" w:rsidP="000665DD" w:rsidRDefault="00BD17B7">
      <w:pPr>
        <w:tabs>
          <w:tab w:val="left" w:pos="284"/>
          <w:tab w:val="left" w:pos="567"/>
          <w:tab w:val="left" w:pos="851"/>
        </w:tabs>
        <w:ind w:right="-2"/>
        <w:rPr>
          <w:rFonts w:ascii="Times New Roman" w:hAnsi="Times New Roman"/>
          <w:sz w:val="24"/>
          <w:szCs w:val="20"/>
        </w:rPr>
      </w:pPr>
      <w:r w:rsidRPr="00BD17B7">
        <w:rPr>
          <w:rFonts w:ascii="Calibri" w:hAnsi="Calibri"/>
          <w:noProof/>
          <w:szCs w:val="20"/>
        </w:rPr>
        <w:drawing>
          <wp:anchor distT="0" distB="0" distL="114300" distR="114300" simplePos="0" relativeHeight="251659264" behindDoc="0" locked="0" layoutInCell="1" allowOverlap="1" wp14:editId="22FF50A7" wp14:anchorId="38E0CC03">
            <wp:simplePos x="0" y="0"/>
            <wp:positionH relativeFrom="margin">
              <wp:posOffset>0</wp:posOffset>
            </wp:positionH>
            <wp:positionV relativeFrom="paragraph">
              <wp:posOffset>-635</wp:posOffset>
            </wp:positionV>
            <wp:extent cx="9466587" cy="4270076"/>
            <wp:effectExtent l="0" t="0" r="127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87945" cy="427971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Pr="002168F4" w:rsidR="00CB3578" w:rsidSect="000665DD">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5DD" w:rsidRDefault="000665DD">
      <w:pPr>
        <w:spacing w:line="20" w:lineRule="exact"/>
      </w:pPr>
    </w:p>
  </w:endnote>
  <w:endnote w:type="continuationSeparator" w:id="0">
    <w:p w:rsidR="000665DD" w:rsidRDefault="000665DD">
      <w:pPr>
        <w:pStyle w:val="Amendement"/>
      </w:pPr>
      <w:r>
        <w:rPr>
          <w:b w:val="0"/>
          <w:bCs w:val="0"/>
        </w:rPr>
        <w:t xml:space="preserve"> </w:t>
      </w:r>
    </w:p>
  </w:endnote>
  <w:endnote w:type="continuationNotice" w:id="1">
    <w:p w:rsidR="000665DD" w:rsidRDefault="000665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D17B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5DD" w:rsidRDefault="000665DD">
      <w:pPr>
        <w:pStyle w:val="Amendement"/>
      </w:pPr>
      <w:r>
        <w:rPr>
          <w:b w:val="0"/>
          <w:bCs w:val="0"/>
        </w:rPr>
        <w:separator/>
      </w:r>
    </w:p>
  </w:footnote>
  <w:footnote w:type="continuationSeparator" w:id="0">
    <w:p w:rsidR="000665DD" w:rsidRDefault="00066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7D38"/>
    <w:multiLevelType w:val="multilevel"/>
    <w:tmpl w:val="5792EB1E"/>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DD"/>
    <w:rsid w:val="00012DBE"/>
    <w:rsid w:val="000665DD"/>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D17B7"/>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A15B2"/>
  <w15:docId w15:val="{8932EBFC-23ED-4BDF-B0C8-14A5CB63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665DD"/>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0665DD"/>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0665D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0665DD"/>
    <w:pPr>
      <w:numPr>
        <w:numId w:val="1"/>
      </w:numPr>
    </w:pPr>
  </w:style>
  <w:style w:type="character" w:customStyle="1" w:styleId="Kop1Char">
    <w:name w:val="Kop 1 Char"/>
    <w:basedOn w:val="Standaardalinea-lettertype"/>
    <w:link w:val="Kop1"/>
    <w:uiPriority w:val="9"/>
    <w:rsid w:val="00BD17B7"/>
    <w:rPr>
      <w:rFonts w:ascii="Verdana" w:hAnsi="Verdana"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1.emf"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298</ap:Words>
  <ap:Characters>1649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2020-06-03T11:32:00.0000000Z</dcterms:created>
  <dcterms:modified xsi:type="dcterms:W3CDTF">2020-06-03T11:32:00.0000000Z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0x01010015B384B9C34D5840A6B802FCF7CE3E37</vt:lpwstr>
  </property>
</Properties>
</file>