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C9C" w:rsidP="007A2C9C" w:rsidRDefault="007A2C9C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/>
          <w:bCs/>
        </w:rPr>
        <w:t>Hamerstuk</w:t>
      </w:r>
    </w:p>
    <w:p w:rsidR="007A2C9C" w:rsidP="007A2C9C" w:rsidRDefault="007A2C9C">
      <w:pPr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Aan de orde is de behandeling van:</w:t>
      </w:r>
    </w:p>
    <w:p w:rsidR="007A2C9C" w:rsidP="007A2C9C" w:rsidRDefault="007A2C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bookmarkStart w:name="_GoBack" w:id="0"/>
      <w:bookmarkEnd w:id="0"/>
      <w:r>
        <w:rPr>
          <w:rStyle w:val="Zwaar"/>
          <w:rFonts w:ascii="Arial" w:hAnsi="Arial" w:eastAsia="Times New Roman" w:cs="Arial"/>
        </w:rPr>
        <w:t>het wetsvoorstel Wijziging van de Kadasterwet in verband met de elektronische ondertekening van volledig geautomatiseerd aangemaakte en ondertekende berichten (35395).</w:t>
      </w:r>
    </w:p>
    <w:p w:rsidR="000D5708" w:rsidP="007A2C9C" w:rsidRDefault="007A2C9C">
      <w:r>
        <w:rPr>
          <w:rFonts w:ascii="Arial" w:hAnsi="Arial" w:eastAsia="Times New Roman" w:cs="Arial"/>
        </w:rPr>
        <w:t>Dit wetsvoorstel wordt zonder beraadslaging en, na goedkeuring van de onderdelen, zonder stemming aangenomen</w:t>
      </w:r>
    </w:p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7CB7"/>
    <w:multiLevelType w:val="multilevel"/>
    <w:tmpl w:val="81C6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9C"/>
    <w:rsid w:val="000D5708"/>
    <w:rsid w:val="00456CA4"/>
    <w:rsid w:val="007A2C9C"/>
    <w:rsid w:val="00F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E73D1-5EAC-42F2-A6CE-8D4A646A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A2C9C"/>
  </w:style>
  <w:style w:type="paragraph" w:styleId="Kop1">
    <w:name w:val="heading 1"/>
    <w:basedOn w:val="Standaard"/>
    <w:link w:val="Kop1Char"/>
    <w:uiPriority w:val="9"/>
    <w:qFormat/>
    <w:rsid w:val="007A2C9C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2C9C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7A2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2020-05-29T07:10:00.0000000Z</dcterms:created>
  <dcterms:modified xsi:type="dcterms:W3CDTF">2020-05-29T07:10:00.0000000Z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0x010100596759E785ACE74885777D0200FD43E6</vt:lpwstr>
  </property>
</Properties>
</file>