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C89" w:rsidRDefault="001856D0">
      <w:pPr>
        <w:autoSpaceDE w:val="0"/>
        <w:autoSpaceDN w:val="0"/>
        <w:adjustRightInd w:val="0"/>
        <w:spacing w:before="0" w:after="0"/>
        <w:ind w:left="1416" w:hanging="1371"/>
        <w:rPr>
          <w:b/>
          <w:bCs/>
          <w:sz w:val="23"/>
          <w:szCs w:val="23"/>
        </w:rPr>
      </w:pPr>
      <w:r>
        <w:rPr>
          <w:b/>
          <w:bCs/>
          <w:sz w:val="23"/>
          <w:szCs w:val="23"/>
        </w:rPr>
        <w:t>35470-XVII-1</w:t>
      </w:r>
      <w:r>
        <w:rPr>
          <w:b/>
          <w:bCs/>
          <w:sz w:val="23"/>
          <w:szCs w:val="23"/>
        </w:rPr>
        <w:tab/>
        <w:t>Jaarverslag en slotwet Buitenlandse Handel en Ontwikkelingssamenwerking 2019</w:t>
      </w:r>
    </w:p>
    <w:p w:rsidR="004E1C89" w:rsidRDefault="004E1C89">
      <w:pPr>
        <w:autoSpaceDE w:val="0"/>
        <w:autoSpaceDN w:val="0"/>
        <w:adjustRightInd w:val="0"/>
        <w:spacing w:before="0" w:after="0"/>
        <w:ind w:left="1416" w:hanging="1371"/>
        <w:rPr>
          <w:b/>
        </w:rPr>
      </w:pPr>
    </w:p>
    <w:p w:rsidR="004E1C89" w:rsidRDefault="001856D0">
      <w:pPr>
        <w:rPr>
          <w:b/>
        </w:rPr>
      </w:pPr>
      <w:r>
        <w:rPr>
          <w:b/>
        </w:rPr>
        <w:t xml:space="preserve">nr. </w:t>
      </w:r>
      <w:r>
        <w:rPr>
          <w:b/>
        </w:rPr>
        <w:tab/>
      </w:r>
      <w:r>
        <w:rPr>
          <w:b/>
        </w:rPr>
        <w:tab/>
        <w:t>Lijst van vragen en antwoorden</w:t>
      </w:r>
    </w:p>
    <w:p w:rsidR="004E1C89" w:rsidRDefault="001856D0">
      <w:r>
        <w:tab/>
      </w:r>
      <w:r>
        <w:tab/>
      </w:r>
    </w:p>
    <w:p w:rsidR="004E1C89" w:rsidRDefault="001856D0">
      <w:pPr>
        <w:ind w:left="702" w:firstLine="708"/>
        <w:rPr>
          <w:i/>
        </w:rPr>
      </w:pPr>
      <w:r>
        <w:t xml:space="preserve">Vastgesteld </w:t>
      </w:r>
      <w:r>
        <w:rPr>
          <w:i/>
        </w:rPr>
        <w:t>(wordt door griffie ingevuld als antwoorden er zijn)</w:t>
      </w:r>
    </w:p>
    <w:p w:rsidR="004E1C89" w:rsidRDefault="00635693">
      <w:pPr>
        <w:ind w:left="1410"/>
      </w:pPr>
      <w:r>
        <w:t>De algemene</w:t>
      </w:r>
      <w:r w:rsidR="001856D0">
        <w:t xml:space="preserve"> commissie voor </w:t>
      </w:r>
      <w:r>
        <w:t>Buitenlandse Handel en Ontwikkelingssamenwerking</w:t>
      </w:r>
      <w:r w:rsidR="001856D0">
        <w:t xml:space="preserve"> heeft een aan</w:t>
      </w:r>
      <w:r>
        <w:t>tal vragen voorgelegd aan de minister voor Buitenlandse Handel en Ontwikkelingssamenwerking</w:t>
      </w:r>
      <w:r w:rsidR="001856D0">
        <w:t xml:space="preserve"> over </w:t>
      </w:r>
      <w:r>
        <w:t>het</w:t>
      </w:r>
      <w:r w:rsidR="001856D0">
        <w:t xml:space="preserve"> </w:t>
      </w:r>
      <w:r w:rsidR="001856D0">
        <w:rPr>
          <w:b/>
        </w:rPr>
        <w:t>Jaarverslag Buitenlandse Handel en Ontwikkelingssamenwerking 2019</w:t>
      </w:r>
      <w:r w:rsidR="001856D0">
        <w:t xml:space="preserve"> (</w:t>
      </w:r>
      <w:r w:rsidR="001856D0">
        <w:rPr>
          <w:b/>
        </w:rPr>
        <w:t>35470-XVII</w:t>
      </w:r>
      <w:r w:rsidR="001856D0">
        <w:t xml:space="preserve">, nr. </w:t>
      </w:r>
      <w:r w:rsidR="001856D0">
        <w:rPr>
          <w:b/>
        </w:rPr>
        <w:t>1</w:t>
      </w:r>
      <w:r w:rsidR="001856D0">
        <w:t>).</w:t>
      </w:r>
    </w:p>
    <w:p w:rsidR="004E1C89" w:rsidRDefault="001856D0">
      <w:pPr>
        <w:ind w:left="1410"/>
      </w:pPr>
      <w:r>
        <w:t xml:space="preserve">De </w:t>
      </w:r>
      <w:r w:rsidR="00635693">
        <w:t>daarop door de minister</w:t>
      </w:r>
      <w:r>
        <w:t xml:space="preserve"> gegeven antwoorden zijn hierbij afgedrukt.</w:t>
      </w:r>
    </w:p>
    <w:p w:rsidR="004E1C89" w:rsidRDefault="004E1C89">
      <w:pPr>
        <w:spacing w:before="0" w:after="0"/>
      </w:pPr>
    </w:p>
    <w:p w:rsidR="004E1C89" w:rsidRDefault="001856D0">
      <w:pPr>
        <w:spacing w:before="0" w:after="0"/>
        <w:ind w:left="703" w:firstLine="709"/>
      </w:pPr>
      <w:r>
        <w:t xml:space="preserve">Voorzitter van de commissie, </w:t>
      </w:r>
    </w:p>
    <w:p w:rsidR="004E1C89" w:rsidRDefault="00635693">
      <w:pPr>
        <w:spacing w:before="0" w:after="0"/>
      </w:pPr>
      <w:r>
        <w:tab/>
      </w:r>
      <w:r>
        <w:tab/>
        <w:t>De Roon</w:t>
      </w:r>
    </w:p>
    <w:p w:rsidR="004E1C89" w:rsidRDefault="001856D0">
      <w:pPr>
        <w:spacing w:before="0" w:after="0"/>
      </w:pPr>
      <w:r>
        <w:tab/>
      </w:r>
      <w:r>
        <w:tab/>
      </w:r>
    </w:p>
    <w:p w:rsidR="004E1C89" w:rsidRDefault="00635693">
      <w:pPr>
        <w:spacing w:before="0" w:after="0"/>
      </w:pPr>
      <w:r>
        <w:tab/>
      </w:r>
      <w:r>
        <w:tab/>
        <w:t>Adjunct-g</w:t>
      </w:r>
      <w:r w:rsidR="001856D0">
        <w:t>riffier van de commissie,</w:t>
      </w:r>
    </w:p>
    <w:p w:rsidR="004E1C89" w:rsidRDefault="00635693">
      <w:pPr>
        <w:spacing w:before="0" w:after="0"/>
      </w:pPr>
      <w:r>
        <w:tab/>
      </w:r>
      <w:r>
        <w:tab/>
        <w:t>Meijers</w:t>
      </w:r>
    </w:p>
    <w:p w:rsidR="004E1C89" w:rsidRDefault="004E1C89"/>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4E1C89" w:rsidTr="00E7153D">
        <w:trPr>
          <w:cantSplit/>
        </w:trPr>
        <w:tc>
          <w:tcPr>
            <w:tcW w:w="567" w:type="dxa"/>
          </w:tcPr>
          <w:p w:rsidR="004E1C89" w:rsidRDefault="001856D0">
            <w:bookmarkStart w:name="bmkStartTabel" w:id="0"/>
            <w:bookmarkEnd w:id="0"/>
            <w:r>
              <w:t>Nr</w:t>
            </w:r>
          </w:p>
        </w:tc>
        <w:tc>
          <w:tcPr>
            <w:tcW w:w="6521" w:type="dxa"/>
          </w:tcPr>
          <w:p w:rsidR="004E1C89" w:rsidRDefault="001856D0">
            <w:r>
              <w:t>Vraag</w:t>
            </w:r>
          </w:p>
        </w:tc>
        <w:tc>
          <w:tcPr>
            <w:tcW w:w="850" w:type="dxa"/>
          </w:tcPr>
          <w:p w:rsidR="004E1C89" w:rsidRDefault="001856D0">
            <w:pPr>
              <w:jc w:val="right"/>
            </w:pPr>
            <w:r>
              <w:t>Bijlage</w:t>
            </w:r>
          </w:p>
        </w:tc>
        <w:tc>
          <w:tcPr>
            <w:tcW w:w="992" w:type="dxa"/>
          </w:tcPr>
          <w:p w:rsidR="004E1C89" w:rsidP="00E7153D" w:rsidRDefault="001856D0">
            <w:pPr>
              <w:jc w:val="right"/>
            </w:pPr>
            <w:r>
              <w:t>Blz. (van)</w:t>
            </w:r>
          </w:p>
        </w:tc>
        <w:tc>
          <w:tcPr>
            <w:tcW w:w="567" w:type="dxa"/>
          </w:tcPr>
          <w:p w:rsidR="004E1C89" w:rsidP="00E7153D" w:rsidRDefault="001856D0">
            <w:pPr>
              <w:jc w:val="center"/>
            </w:pPr>
            <w:r>
              <w:t>t/m</w:t>
            </w:r>
          </w:p>
        </w:tc>
      </w:tr>
      <w:tr w:rsidR="004E1C89" w:rsidTr="00E7153D">
        <w:tc>
          <w:tcPr>
            <w:tcW w:w="567" w:type="dxa"/>
          </w:tcPr>
          <w:p w:rsidR="004E1C89" w:rsidRDefault="001856D0">
            <w:r>
              <w:t>1</w:t>
            </w:r>
          </w:p>
        </w:tc>
        <w:tc>
          <w:tcPr>
            <w:tcW w:w="6521" w:type="dxa"/>
          </w:tcPr>
          <w:p w:rsidR="004E1C89" w:rsidRDefault="001856D0">
            <w:r>
              <w:t>Kunt u aangeven welk percentage van het Bruto Binnenlands Product (BBP) direct voortkomt uit export en handel? Hoeveel banen zijn hier aan gekoppeld?</w:t>
            </w:r>
          </w:p>
        </w:tc>
        <w:tc>
          <w:tcPr>
            <w:tcW w:w="850" w:type="dxa"/>
          </w:tcPr>
          <w:p w:rsidR="004E1C89" w:rsidRDefault="004E1C89">
            <w:pPr>
              <w:jc w:val="right"/>
            </w:pPr>
          </w:p>
        </w:tc>
        <w:tc>
          <w:tcPr>
            <w:tcW w:w="992" w:type="dxa"/>
          </w:tcPr>
          <w:p w:rsidR="004E1C89" w:rsidRDefault="004E1C89">
            <w:pPr>
              <w:jc w:val="right"/>
            </w:pP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2</w:t>
            </w:r>
          </w:p>
        </w:tc>
        <w:tc>
          <w:tcPr>
            <w:tcW w:w="6521" w:type="dxa"/>
          </w:tcPr>
          <w:p w:rsidR="004E1C89" w:rsidRDefault="001856D0">
            <w:r>
              <w:t>Kunt u aangeven welk percentage van het BBP indirect voortkomt uit export en handel? Hoeveel banen zijn hier aan gekoppeld?</w:t>
            </w:r>
          </w:p>
        </w:tc>
        <w:tc>
          <w:tcPr>
            <w:tcW w:w="850" w:type="dxa"/>
          </w:tcPr>
          <w:p w:rsidR="004E1C89" w:rsidRDefault="004E1C89">
            <w:pPr>
              <w:jc w:val="right"/>
            </w:pPr>
          </w:p>
        </w:tc>
        <w:tc>
          <w:tcPr>
            <w:tcW w:w="992" w:type="dxa"/>
          </w:tcPr>
          <w:p w:rsidR="004E1C89" w:rsidRDefault="004E1C89">
            <w:pPr>
              <w:jc w:val="right"/>
            </w:pP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3</w:t>
            </w:r>
          </w:p>
        </w:tc>
        <w:tc>
          <w:tcPr>
            <w:tcW w:w="6521" w:type="dxa"/>
          </w:tcPr>
          <w:p w:rsidR="004E1C89" w:rsidRDefault="001856D0">
            <w:r>
              <w:t>Bij welke ambassades en consulaten zijn diplomaten bezig met ontwikkelingssamenwerking? Om hoeveel diplomaten gaat het bij ieder van deze ambassades en consulaten, en welk aandeel van het totale aantal diplomaten (attaches van andere ministeries niet meegeteld) op deze post vormen zij?</w:t>
            </w:r>
          </w:p>
        </w:tc>
        <w:tc>
          <w:tcPr>
            <w:tcW w:w="850" w:type="dxa"/>
          </w:tcPr>
          <w:p w:rsidR="004E1C89" w:rsidRDefault="004E1C89">
            <w:pPr>
              <w:jc w:val="right"/>
            </w:pPr>
          </w:p>
        </w:tc>
        <w:tc>
          <w:tcPr>
            <w:tcW w:w="992" w:type="dxa"/>
          </w:tcPr>
          <w:p w:rsidR="004E1C89" w:rsidRDefault="004E1C89">
            <w:pPr>
              <w:jc w:val="right"/>
            </w:pP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4</w:t>
            </w:r>
          </w:p>
        </w:tc>
        <w:tc>
          <w:tcPr>
            <w:tcW w:w="6521" w:type="dxa"/>
          </w:tcPr>
          <w:p w:rsidR="004E1C89" w:rsidRDefault="001856D0">
            <w:r>
              <w:t>Welke prioriteitsmarkten hebben i</w:t>
            </w:r>
            <w:bookmarkStart w:name="_GoBack" w:id="1"/>
            <w:bookmarkEnd w:id="1"/>
            <w:r>
              <w:t>n 2019 geen Nederlandse handelsmissie ontvangen? Voor wanneer staan er dan wel handelsmissies naar deze markten gepland?</w:t>
            </w:r>
          </w:p>
        </w:tc>
        <w:tc>
          <w:tcPr>
            <w:tcW w:w="850" w:type="dxa"/>
          </w:tcPr>
          <w:p w:rsidR="004E1C89" w:rsidRDefault="004E1C89">
            <w:pPr>
              <w:jc w:val="right"/>
            </w:pPr>
          </w:p>
        </w:tc>
        <w:tc>
          <w:tcPr>
            <w:tcW w:w="992" w:type="dxa"/>
          </w:tcPr>
          <w:p w:rsidR="004E1C89" w:rsidRDefault="004E1C89">
            <w:pPr>
              <w:jc w:val="right"/>
            </w:pP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5</w:t>
            </w:r>
          </w:p>
        </w:tc>
        <w:tc>
          <w:tcPr>
            <w:tcW w:w="6521" w:type="dxa"/>
          </w:tcPr>
          <w:p w:rsidR="004E1C89" w:rsidRDefault="001856D0">
            <w:r>
              <w:t>Welke landen vallen er onder de prioriteitsmarkten in het kader van handelsmissies?</w:t>
            </w:r>
          </w:p>
        </w:tc>
        <w:tc>
          <w:tcPr>
            <w:tcW w:w="850" w:type="dxa"/>
          </w:tcPr>
          <w:p w:rsidR="004E1C89" w:rsidRDefault="004E1C89">
            <w:pPr>
              <w:jc w:val="right"/>
            </w:pPr>
          </w:p>
        </w:tc>
        <w:tc>
          <w:tcPr>
            <w:tcW w:w="992" w:type="dxa"/>
          </w:tcPr>
          <w:p w:rsidR="004E1C89" w:rsidRDefault="004E1C89">
            <w:pPr>
              <w:jc w:val="right"/>
            </w:pP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6</w:t>
            </w:r>
          </w:p>
        </w:tc>
        <w:tc>
          <w:tcPr>
            <w:tcW w:w="6521" w:type="dxa"/>
          </w:tcPr>
          <w:p w:rsidR="004E1C89" w:rsidRDefault="001856D0">
            <w:r>
              <w:t>Kunt u een overzicht verstrekken van alle producten waarvoor in 2019 op basis van de regels van de Wereldhandelsorganisatie (WTO) geen importtarieven mochten worden geheven?</w:t>
            </w:r>
          </w:p>
        </w:tc>
        <w:tc>
          <w:tcPr>
            <w:tcW w:w="850" w:type="dxa"/>
          </w:tcPr>
          <w:p w:rsidR="004E1C89" w:rsidRDefault="004E1C89">
            <w:pPr>
              <w:jc w:val="right"/>
            </w:pPr>
          </w:p>
        </w:tc>
        <w:tc>
          <w:tcPr>
            <w:tcW w:w="992" w:type="dxa"/>
          </w:tcPr>
          <w:p w:rsidR="004E1C89" w:rsidRDefault="004E1C89">
            <w:pPr>
              <w:jc w:val="right"/>
            </w:pP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7</w:t>
            </w:r>
          </w:p>
        </w:tc>
        <w:tc>
          <w:tcPr>
            <w:tcW w:w="6521" w:type="dxa"/>
          </w:tcPr>
          <w:p w:rsidR="004E1C89" w:rsidRDefault="001856D0">
            <w:r>
              <w:t>Op welke manier zullen de Duurzame Ontwikkelingsdoelen (SDGs) voor het Nederlands beleid in het volgende jaarverslag van de coördinerende bewindspersoon opgenomen worden?</w:t>
            </w:r>
          </w:p>
        </w:tc>
        <w:tc>
          <w:tcPr>
            <w:tcW w:w="850" w:type="dxa"/>
          </w:tcPr>
          <w:p w:rsidR="004E1C89" w:rsidRDefault="004E1C89">
            <w:pPr>
              <w:jc w:val="right"/>
            </w:pPr>
          </w:p>
        </w:tc>
        <w:tc>
          <w:tcPr>
            <w:tcW w:w="992" w:type="dxa"/>
          </w:tcPr>
          <w:p w:rsidR="004E1C89" w:rsidRDefault="004E1C89">
            <w:pPr>
              <w:jc w:val="right"/>
            </w:pP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8</w:t>
            </w:r>
          </w:p>
        </w:tc>
        <w:tc>
          <w:tcPr>
            <w:tcW w:w="6521" w:type="dxa"/>
          </w:tcPr>
          <w:p w:rsidR="004E1C89" w:rsidRDefault="001856D0">
            <w:r>
              <w:t>Kunt u aangeven welk deel van de uitgaven voor Buitenlandse Handel en Ontwikkelingssamenwerking in 2019 is gegaan naar sociale vangnetten, en dan met name cash transfers, waarbij gericht geld wordt overgemaakt, al dan niet met bepaalde voorwaarden, aan individuen of gezinnen in armoede?</w:t>
            </w:r>
          </w:p>
        </w:tc>
        <w:tc>
          <w:tcPr>
            <w:tcW w:w="850" w:type="dxa"/>
          </w:tcPr>
          <w:p w:rsidR="004E1C89" w:rsidRDefault="004E1C89">
            <w:pPr>
              <w:jc w:val="right"/>
            </w:pPr>
          </w:p>
        </w:tc>
        <w:tc>
          <w:tcPr>
            <w:tcW w:w="992" w:type="dxa"/>
          </w:tcPr>
          <w:p w:rsidR="004E1C89" w:rsidRDefault="004E1C89">
            <w:pPr>
              <w:jc w:val="right"/>
            </w:pP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9</w:t>
            </w:r>
          </w:p>
        </w:tc>
        <w:tc>
          <w:tcPr>
            <w:tcW w:w="6521" w:type="dxa"/>
          </w:tcPr>
          <w:p w:rsidR="004E1C89" w:rsidRDefault="001856D0">
            <w:r>
              <w:t>Kunt u een overzicht geven van Nederlandse uitgaven aan Official Development Assistance (ODA) gericht op de capaciteitsopbouw van overheidsinstellingen in de focusregio’s, zoals ministeries of uitvoerende publieke diensten?</w:t>
            </w:r>
          </w:p>
        </w:tc>
        <w:tc>
          <w:tcPr>
            <w:tcW w:w="850" w:type="dxa"/>
          </w:tcPr>
          <w:p w:rsidR="004E1C89" w:rsidRDefault="004E1C89">
            <w:pPr>
              <w:jc w:val="right"/>
            </w:pPr>
          </w:p>
        </w:tc>
        <w:tc>
          <w:tcPr>
            <w:tcW w:w="992" w:type="dxa"/>
          </w:tcPr>
          <w:p w:rsidR="004E1C89" w:rsidRDefault="004E1C89">
            <w:pPr>
              <w:jc w:val="right"/>
            </w:pP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10</w:t>
            </w:r>
          </w:p>
        </w:tc>
        <w:tc>
          <w:tcPr>
            <w:tcW w:w="6521" w:type="dxa"/>
          </w:tcPr>
          <w:p w:rsidR="004E1C89" w:rsidRDefault="001856D0">
            <w:r>
              <w:t>Kunt u een overzicht geven van uitgaven gericht op het ondersteunen van lokale boer(inn)en? Welke resultaten zijn op het gebied van landbouwbevordering behaald?</w:t>
            </w:r>
          </w:p>
        </w:tc>
        <w:tc>
          <w:tcPr>
            <w:tcW w:w="850" w:type="dxa"/>
          </w:tcPr>
          <w:p w:rsidR="004E1C89" w:rsidRDefault="004E1C89">
            <w:pPr>
              <w:jc w:val="right"/>
            </w:pPr>
          </w:p>
        </w:tc>
        <w:tc>
          <w:tcPr>
            <w:tcW w:w="992" w:type="dxa"/>
          </w:tcPr>
          <w:p w:rsidR="004E1C89" w:rsidRDefault="004E1C89">
            <w:pPr>
              <w:jc w:val="right"/>
            </w:pP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11</w:t>
            </w:r>
          </w:p>
        </w:tc>
        <w:tc>
          <w:tcPr>
            <w:tcW w:w="6521" w:type="dxa"/>
          </w:tcPr>
          <w:p w:rsidR="004E1C89" w:rsidRDefault="001856D0">
            <w:r>
              <w:t xml:space="preserve">Kunt u aangeven op welke manier Nederland zich in 2019 heeft ingezet voor </w:t>
            </w:r>
            <w:r w:rsidR="000321C5">
              <w:t>SDG</w:t>
            </w:r>
            <w:r>
              <w:t>10, het verminderen van ongelijkheid?</w:t>
            </w:r>
          </w:p>
        </w:tc>
        <w:tc>
          <w:tcPr>
            <w:tcW w:w="850" w:type="dxa"/>
          </w:tcPr>
          <w:p w:rsidR="004E1C89" w:rsidRDefault="004E1C89">
            <w:pPr>
              <w:jc w:val="right"/>
            </w:pPr>
          </w:p>
        </w:tc>
        <w:tc>
          <w:tcPr>
            <w:tcW w:w="992" w:type="dxa"/>
          </w:tcPr>
          <w:p w:rsidR="004E1C89" w:rsidRDefault="004E1C89">
            <w:pPr>
              <w:jc w:val="right"/>
            </w:pP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lastRenderedPageBreak/>
              <w:t>12</w:t>
            </w:r>
          </w:p>
        </w:tc>
        <w:tc>
          <w:tcPr>
            <w:tcW w:w="6521" w:type="dxa"/>
          </w:tcPr>
          <w:p w:rsidR="004E1C89" w:rsidRDefault="001856D0">
            <w:r>
              <w:t>Hoeveel is er binnen de begroting voor Buitenlandse Handel en Ontwikkelingssamenwerking  in 2019 uitgegeven aan het Challenge fonds?</w:t>
            </w:r>
          </w:p>
        </w:tc>
        <w:tc>
          <w:tcPr>
            <w:tcW w:w="850" w:type="dxa"/>
          </w:tcPr>
          <w:p w:rsidR="004E1C89" w:rsidRDefault="004E1C89">
            <w:pPr>
              <w:jc w:val="right"/>
            </w:pPr>
          </w:p>
        </w:tc>
        <w:tc>
          <w:tcPr>
            <w:tcW w:w="992" w:type="dxa"/>
          </w:tcPr>
          <w:p w:rsidR="004E1C89" w:rsidRDefault="004E1C89">
            <w:pPr>
              <w:jc w:val="right"/>
            </w:pP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13</w:t>
            </w:r>
          </w:p>
        </w:tc>
        <w:tc>
          <w:tcPr>
            <w:tcW w:w="6521" w:type="dxa"/>
          </w:tcPr>
          <w:p w:rsidR="004E1C89" w:rsidRDefault="001856D0">
            <w:r>
              <w:t>Hoeveel is er binnen de begroting voor Buitenlandse Handel en Ontwikkelingssamenwerking in 2019 uitgegeven aan vaccinatieprogramma’s?</w:t>
            </w:r>
          </w:p>
        </w:tc>
        <w:tc>
          <w:tcPr>
            <w:tcW w:w="850" w:type="dxa"/>
          </w:tcPr>
          <w:p w:rsidR="004E1C89" w:rsidRDefault="004E1C89">
            <w:pPr>
              <w:jc w:val="right"/>
            </w:pPr>
          </w:p>
        </w:tc>
        <w:tc>
          <w:tcPr>
            <w:tcW w:w="992" w:type="dxa"/>
          </w:tcPr>
          <w:p w:rsidR="004E1C89" w:rsidRDefault="004E1C89">
            <w:pPr>
              <w:jc w:val="right"/>
            </w:pP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14</w:t>
            </w:r>
          </w:p>
        </w:tc>
        <w:tc>
          <w:tcPr>
            <w:tcW w:w="6521" w:type="dxa"/>
          </w:tcPr>
          <w:p w:rsidR="004E1C89" w:rsidRDefault="001856D0">
            <w:r>
              <w:t>Hoeveel is er binnen de begroting voor Buitenlandse Handel en Ontwikkelingssamenwerking in 2019 uitgegeven ter versterking van gezondheidssystemen?</w:t>
            </w:r>
          </w:p>
        </w:tc>
        <w:tc>
          <w:tcPr>
            <w:tcW w:w="850" w:type="dxa"/>
          </w:tcPr>
          <w:p w:rsidR="004E1C89" w:rsidRDefault="004E1C89">
            <w:pPr>
              <w:jc w:val="right"/>
            </w:pPr>
          </w:p>
        </w:tc>
        <w:tc>
          <w:tcPr>
            <w:tcW w:w="992" w:type="dxa"/>
          </w:tcPr>
          <w:p w:rsidR="004E1C89" w:rsidRDefault="004E1C89">
            <w:pPr>
              <w:jc w:val="right"/>
            </w:pP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15</w:t>
            </w:r>
          </w:p>
        </w:tc>
        <w:tc>
          <w:tcPr>
            <w:tcW w:w="6521" w:type="dxa"/>
          </w:tcPr>
          <w:p w:rsidR="004E1C89" w:rsidRDefault="001856D0">
            <w:r>
              <w:t>Hoeveel is er binnen de begroting voor Buitenlandse Handel en Ontwikkelingssamenwerking in 2019 uitgegeven aan strijd tegen infectieziekten?</w:t>
            </w:r>
          </w:p>
        </w:tc>
        <w:tc>
          <w:tcPr>
            <w:tcW w:w="850" w:type="dxa"/>
          </w:tcPr>
          <w:p w:rsidR="004E1C89" w:rsidRDefault="004E1C89">
            <w:pPr>
              <w:jc w:val="right"/>
            </w:pPr>
          </w:p>
        </w:tc>
        <w:tc>
          <w:tcPr>
            <w:tcW w:w="992" w:type="dxa"/>
          </w:tcPr>
          <w:p w:rsidR="004E1C89" w:rsidRDefault="004E1C89">
            <w:pPr>
              <w:jc w:val="right"/>
            </w:pP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16</w:t>
            </w:r>
          </w:p>
        </w:tc>
        <w:tc>
          <w:tcPr>
            <w:tcW w:w="6521" w:type="dxa"/>
          </w:tcPr>
          <w:p w:rsidR="004E1C89" w:rsidRDefault="001856D0">
            <w:r>
              <w:t>Hoeveel is er binnen de begroting voor Buitenlandse Handel en Ontwikkelingssamenwerking in 2019 uitgegeven aan de Wereldgezondheidsorganisatie (WHO) en WHO-gerelateerde projecten?</w:t>
            </w:r>
          </w:p>
        </w:tc>
        <w:tc>
          <w:tcPr>
            <w:tcW w:w="850" w:type="dxa"/>
          </w:tcPr>
          <w:p w:rsidR="004E1C89" w:rsidRDefault="004E1C89">
            <w:pPr>
              <w:jc w:val="right"/>
            </w:pPr>
          </w:p>
        </w:tc>
        <w:tc>
          <w:tcPr>
            <w:tcW w:w="992" w:type="dxa"/>
          </w:tcPr>
          <w:p w:rsidR="004E1C89" w:rsidRDefault="004E1C89">
            <w:pPr>
              <w:jc w:val="right"/>
            </w:pP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17</w:t>
            </w:r>
          </w:p>
        </w:tc>
        <w:tc>
          <w:tcPr>
            <w:tcW w:w="6521" w:type="dxa"/>
          </w:tcPr>
          <w:p w:rsidR="004E1C89" w:rsidRDefault="001856D0">
            <w:r>
              <w:t>Hoeveel is er binnen de begroting voor Buitenlandse Handel en Ontwikkelingssamenwerking in 2019 uitgegeven ter versterking van economische diplomatie met landen waar onlangs handelsverdragen mee zijn gesloten?</w:t>
            </w:r>
          </w:p>
        </w:tc>
        <w:tc>
          <w:tcPr>
            <w:tcW w:w="850" w:type="dxa"/>
          </w:tcPr>
          <w:p w:rsidR="004E1C89" w:rsidRDefault="004E1C89">
            <w:pPr>
              <w:jc w:val="right"/>
            </w:pPr>
          </w:p>
        </w:tc>
        <w:tc>
          <w:tcPr>
            <w:tcW w:w="992" w:type="dxa"/>
          </w:tcPr>
          <w:p w:rsidR="004E1C89" w:rsidRDefault="004E1C89">
            <w:pPr>
              <w:jc w:val="right"/>
            </w:pP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18</w:t>
            </w:r>
          </w:p>
        </w:tc>
        <w:tc>
          <w:tcPr>
            <w:tcW w:w="6521" w:type="dxa"/>
          </w:tcPr>
          <w:p w:rsidR="004E1C89" w:rsidRDefault="001856D0">
            <w:r>
              <w:t>Hoeveel is er binnen de begroting voor Buitenlandse Handel en Ontwikkelingssamenwerking in 2019 uitgegeven via het postennetwerk?</w:t>
            </w:r>
          </w:p>
        </w:tc>
        <w:tc>
          <w:tcPr>
            <w:tcW w:w="850" w:type="dxa"/>
          </w:tcPr>
          <w:p w:rsidR="004E1C89" w:rsidRDefault="004E1C89">
            <w:pPr>
              <w:jc w:val="right"/>
            </w:pPr>
          </w:p>
        </w:tc>
        <w:tc>
          <w:tcPr>
            <w:tcW w:w="992" w:type="dxa"/>
          </w:tcPr>
          <w:p w:rsidR="004E1C89" w:rsidRDefault="004E1C89">
            <w:pPr>
              <w:jc w:val="right"/>
            </w:pP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19</w:t>
            </w:r>
          </w:p>
        </w:tc>
        <w:tc>
          <w:tcPr>
            <w:tcW w:w="6521" w:type="dxa"/>
          </w:tcPr>
          <w:p w:rsidR="004E1C89" w:rsidRDefault="001856D0">
            <w:r>
              <w:t>Welke SDGs dreigden, voor de COVID-19 pandemie uitbrak, al niet te worden gehaald in 2030? Welke additionele actie zou wereldwijd nodig zijn geweest om de noodzakelijke versnelling te bewerkstelligen?</w:t>
            </w:r>
          </w:p>
        </w:tc>
        <w:tc>
          <w:tcPr>
            <w:tcW w:w="850" w:type="dxa"/>
          </w:tcPr>
          <w:p w:rsidR="004E1C89" w:rsidRDefault="004E1C89">
            <w:pPr>
              <w:jc w:val="right"/>
            </w:pPr>
          </w:p>
        </w:tc>
        <w:tc>
          <w:tcPr>
            <w:tcW w:w="992" w:type="dxa"/>
          </w:tcPr>
          <w:p w:rsidR="004E1C89" w:rsidRDefault="001856D0">
            <w:pPr>
              <w:jc w:val="right"/>
            </w:pPr>
            <w:r>
              <w:t>12</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20</w:t>
            </w:r>
          </w:p>
        </w:tc>
        <w:tc>
          <w:tcPr>
            <w:tcW w:w="6521" w:type="dxa"/>
          </w:tcPr>
          <w:p w:rsidR="004E1C89" w:rsidRDefault="001856D0">
            <w:r>
              <w:t>Op welke punten wordt er wereldwijd onvoldoende actie ondernomen om SDG5 (Gendergelijkheid en empowerment voor alle vrouwen en meisjes) te behalen in 2030? Op welke punten kan Nederland extra bijdragen aan deze noodzakelijke versnelling om SDG5 in 2030 te behalen?</w:t>
            </w:r>
          </w:p>
        </w:tc>
        <w:tc>
          <w:tcPr>
            <w:tcW w:w="850" w:type="dxa"/>
          </w:tcPr>
          <w:p w:rsidR="004E1C89" w:rsidRDefault="004E1C89">
            <w:pPr>
              <w:jc w:val="right"/>
            </w:pPr>
          </w:p>
        </w:tc>
        <w:tc>
          <w:tcPr>
            <w:tcW w:w="992" w:type="dxa"/>
          </w:tcPr>
          <w:p w:rsidR="004E1C89" w:rsidRDefault="001856D0">
            <w:pPr>
              <w:jc w:val="right"/>
            </w:pPr>
            <w:r>
              <w:t>12</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21</w:t>
            </w:r>
          </w:p>
        </w:tc>
        <w:tc>
          <w:tcPr>
            <w:tcW w:w="6521" w:type="dxa"/>
          </w:tcPr>
          <w:p w:rsidR="004E1C89" w:rsidRDefault="001856D0">
            <w:r>
              <w:t>Op welke wijze moet de versterkte inzet op het consulaat-generaal in Toronto in het licht van de voorlopige inwerkingtreding van het vrijhandelsverdrag tussen de EU en Canada (CETA) gezien worden?</w:t>
            </w:r>
          </w:p>
        </w:tc>
        <w:tc>
          <w:tcPr>
            <w:tcW w:w="850" w:type="dxa"/>
          </w:tcPr>
          <w:p w:rsidR="004E1C89" w:rsidRDefault="004E1C89">
            <w:pPr>
              <w:jc w:val="right"/>
            </w:pPr>
          </w:p>
        </w:tc>
        <w:tc>
          <w:tcPr>
            <w:tcW w:w="992" w:type="dxa"/>
          </w:tcPr>
          <w:p w:rsidR="004E1C89" w:rsidRDefault="001856D0">
            <w:pPr>
              <w:jc w:val="right"/>
            </w:pPr>
            <w:r>
              <w:t>13</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22</w:t>
            </w:r>
          </w:p>
        </w:tc>
        <w:tc>
          <w:tcPr>
            <w:tcW w:w="6521" w:type="dxa"/>
          </w:tcPr>
          <w:p w:rsidR="004E1C89" w:rsidRDefault="001856D0">
            <w:r>
              <w:t>Hoe heeft de in 2019 benoemde ambassadeur Vrouwenrechten en Gendergelijkheid bijgedragen aan het behalen van de beleidsdoelstellingen in de nota Investeren in Perspectief voortkomend uit SDG5?</w:t>
            </w:r>
          </w:p>
        </w:tc>
        <w:tc>
          <w:tcPr>
            <w:tcW w:w="850" w:type="dxa"/>
          </w:tcPr>
          <w:p w:rsidR="004E1C89" w:rsidRDefault="004E1C89">
            <w:pPr>
              <w:jc w:val="right"/>
            </w:pPr>
          </w:p>
        </w:tc>
        <w:tc>
          <w:tcPr>
            <w:tcW w:w="992" w:type="dxa"/>
          </w:tcPr>
          <w:p w:rsidR="004E1C89" w:rsidRDefault="001856D0">
            <w:pPr>
              <w:jc w:val="right"/>
            </w:pPr>
            <w:r>
              <w:t>13</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23</w:t>
            </w:r>
          </w:p>
        </w:tc>
        <w:tc>
          <w:tcPr>
            <w:tcW w:w="6521" w:type="dxa"/>
          </w:tcPr>
          <w:p w:rsidR="004E1C89" w:rsidRDefault="001856D0">
            <w:r>
              <w:t>Is inzichtelijk te maken in welke mate de inzet van lopende programma’s zoals LEAD is verschoven richting focuslanden?</w:t>
            </w:r>
          </w:p>
        </w:tc>
        <w:tc>
          <w:tcPr>
            <w:tcW w:w="850" w:type="dxa"/>
          </w:tcPr>
          <w:p w:rsidR="004E1C89" w:rsidRDefault="004E1C89">
            <w:pPr>
              <w:jc w:val="right"/>
            </w:pPr>
          </w:p>
        </w:tc>
        <w:tc>
          <w:tcPr>
            <w:tcW w:w="992" w:type="dxa"/>
          </w:tcPr>
          <w:p w:rsidR="004E1C89" w:rsidRDefault="001856D0">
            <w:pPr>
              <w:jc w:val="right"/>
            </w:pPr>
            <w:r>
              <w:t>14</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24</w:t>
            </w:r>
          </w:p>
        </w:tc>
        <w:tc>
          <w:tcPr>
            <w:tcW w:w="6521" w:type="dxa"/>
          </w:tcPr>
          <w:p w:rsidR="004E1C89" w:rsidRDefault="001856D0">
            <w:r>
              <w:t>Hoeveel geld is er in 2019 besteed aan de Orange Corners, hoeveel mensen hadden hier een werkplek, en hoeveel omzet hadden hun ondernemingen?</w:t>
            </w:r>
          </w:p>
        </w:tc>
        <w:tc>
          <w:tcPr>
            <w:tcW w:w="850" w:type="dxa"/>
          </w:tcPr>
          <w:p w:rsidR="004E1C89" w:rsidRDefault="004E1C89">
            <w:pPr>
              <w:jc w:val="right"/>
            </w:pPr>
          </w:p>
        </w:tc>
        <w:tc>
          <w:tcPr>
            <w:tcW w:w="992" w:type="dxa"/>
          </w:tcPr>
          <w:p w:rsidR="004E1C89" w:rsidRDefault="001856D0">
            <w:pPr>
              <w:jc w:val="right"/>
            </w:pPr>
            <w:r>
              <w:t>14</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25</w:t>
            </w:r>
          </w:p>
        </w:tc>
        <w:tc>
          <w:tcPr>
            <w:tcW w:w="6521" w:type="dxa"/>
          </w:tcPr>
          <w:p w:rsidR="004E1C89" w:rsidRDefault="001856D0">
            <w:r>
              <w:t>Hoeveel ondernemingen die als start-up in een Orange Corner gevestigd waren zijn uitgegroeid tot een onderneming die nu zelfstandig huisvesting heeft geregeld?</w:t>
            </w:r>
          </w:p>
        </w:tc>
        <w:tc>
          <w:tcPr>
            <w:tcW w:w="850" w:type="dxa"/>
          </w:tcPr>
          <w:p w:rsidR="004E1C89" w:rsidRDefault="004E1C89">
            <w:pPr>
              <w:jc w:val="right"/>
            </w:pPr>
          </w:p>
        </w:tc>
        <w:tc>
          <w:tcPr>
            <w:tcW w:w="992" w:type="dxa"/>
          </w:tcPr>
          <w:p w:rsidR="004E1C89" w:rsidRDefault="001856D0">
            <w:pPr>
              <w:jc w:val="right"/>
            </w:pPr>
            <w:r>
              <w:t>14</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26</w:t>
            </w:r>
          </w:p>
        </w:tc>
        <w:tc>
          <w:tcPr>
            <w:tcW w:w="6521" w:type="dxa"/>
          </w:tcPr>
          <w:p w:rsidR="004E1C89" w:rsidRDefault="001856D0">
            <w:r>
              <w:t>Hoe vaak is het gelukt een onderneming die was of is gevestigd in een Orange Corner te koppelen aan een Nederlands bedrijf voor het samen doen van zaken? Wat was de financiële waarde van deze samenwerking, en tot hoeveel omzet leidde dit bij Nederlandse bedrijven?</w:t>
            </w:r>
          </w:p>
        </w:tc>
        <w:tc>
          <w:tcPr>
            <w:tcW w:w="850" w:type="dxa"/>
          </w:tcPr>
          <w:p w:rsidR="004E1C89" w:rsidRDefault="004E1C89">
            <w:pPr>
              <w:jc w:val="right"/>
            </w:pPr>
          </w:p>
        </w:tc>
        <w:tc>
          <w:tcPr>
            <w:tcW w:w="992" w:type="dxa"/>
          </w:tcPr>
          <w:p w:rsidR="004E1C89" w:rsidRDefault="001856D0">
            <w:pPr>
              <w:jc w:val="right"/>
            </w:pPr>
            <w:r>
              <w:t>14</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27</w:t>
            </w:r>
          </w:p>
        </w:tc>
        <w:tc>
          <w:tcPr>
            <w:tcW w:w="6521" w:type="dxa"/>
          </w:tcPr>
          <w:p w:rsidR="004E1C89" w:rsidRDefault="001856D0">
            <w:r>
              <w:t>Wat is het aantal en het totale percentage vrouwen dat werd ondersteund vanuit de Orange Corners?</w:t>
            </w:r>
          </w:p>
        </w:tc>
        <w:tc>
          <w:tcPr>
            <w:tcW w:w="850" w:type="dxa"/>
          </w:tcPr>
          <w:p w:rsidR="004E1C89" w:rsidRDefault="004E1C89">
            <w:pPr>
              <w:jc w:val="right"/>
            </w:pPr>
          </w:p>
        </w:tc>
        <w:tc>
          <w:tcPr>
            <w:tcW w:w="992" w:type="dxa"/>
          </w:tcPr>
          <w:p w:rsidR="004E1C89" w:rsidRDefault="001856D0">
            <w:pPr>
              <w:jc w:val="right"/>
            </w:pPr>
            <w:r>
              <w:t>14</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28</w:t>
            </w:r>
          </w:p>
        </w:tc>
        <w:tc>
          <w:tcPr>
            <w:tcW w:w="6521" w:type="dxa"/>
          </w:tcPr>
          <w:p w:rsidR="004E1C89" w:rsidRDefault="001856D0">
            <w:r>
              <w:t>Welke acties zijn er binnen het Challenge Fund ondernomen om jonge vrouwen te bereiken?</w:t>
            </w:r>
          </w:p>
        </w:tc>
        <w:tc>
          <w:tcPr>
            <w:tcW w:w="850" w:type="dxa"/>
          </w:tcPr>
          <w:p w:rsidR="004E1C89" w:rsidRDefault="004E1C89">
            <w:pPr>
              <w:jc w:val="right"/>
            </w:pPr>
          </w:p>
        </w:tc>
        <w:tc>
          <w:tcPr>
            <w:tcW w:w="992" w:type="dxa"/>
          </w:tcPr>
          <w:p w:rsidR="004E1C89" w:rsidRDefault="001856D0">
            <w:pPr>
              <w:jc w:val="right"/>
            </w:pPr>
            <w:r>
              <w:t>14</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29</w:t>
            </w:r>
          </w:p>
        </w:tc>
        <w:tc>
          <w:tcPr>
            <w:tcW w:w="6521" w:type="dxa"/>
          </w:tcPr>
          <w:p w:rsidR="004E1C89" w:rsidRDefault="001856D0">
            <w:r>
              <w:t>Wat is het totale aantal en het totale percentage van medewerkers van het ministerie van Buitenlandse Zaken dat in 2019 gebruik heeft gemaakt van het Gender@Work kennisportaal, gendertrainingen en de Gender Focal Points appgroep?</w:t>
            </w:r>
          </w:p>
        </w:tc>
        <w:tc>
          <w:tcPr>
            <w:tcW w:w="850" w:type="dxa"/>
          </w:tcPr>
          <w:p w:rsidR="004E1C89" w:rsidRDefault="004E1C89">
            <w:pPr>
              <w:jc w:val="right"/>
            </w:pPr>
          </w:p>
        </w:tc>
        <w:tc>
          <w:tcPr>
            <w:tcW w:w="992" w:type="dxa"/>
          </w:tcPr>
          <w:p w:rsidR="004E1C89" w:rsidRDefault="001856D0">
            <w:pPr>
              <w:jc w:val="right"/>
            </w:pPr>
            <w:r>
              <w:t>14</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lastRenderedPageBreak/>
              <w:t>30</w:t>
            </w:r>
          </w:p>
        </w:tc>
        <w:tc>
          <w:tcPr>
            <w:tcW w:w="6521" w:type="dxa"/>
          </w:tcPr>
          <w:p w:rsidR="004E1C89" w:rsidRDefault="001856D0">
            <w:r>
              <w:t>Wat is het concrete resultaat geweest van de bevordering van de participatie van vrouwelijke militairen en politie in vredesmissies van de Verenigde Naties? Met welk aantal is dit toegenomen?</w:t>
            </w:r>
          </w:p>
        </w:tc>
        <w:tc>
          <w:tcPr>
            <w:tcW w:w="850" w:type="dxa"/>
          </w:tcPr>
          <w:p w:rsidR="004E1C89" w:rsidRDefault="004E1C89">
            <w:pPr>
              <w:jc w:val="right"/>
            </w:pPr>
          </w:p>
        </w:tc>
        <w:tc>
          <w:tcPr>
            <w:tcW w:w="992" w:type="dxa"/>
          </w:tcPr>
          <w:p w:rsidR="004E1C89" w:rsidRDefault="001856D0">
            <w:pPr>
              <w:jc w:val="right"/>
            </w:pPr>
            <w:r>
              <w:t>15</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31</w:t>
            </w:r>
          </w:p>
        </w:tc>
        <w:tc>
          <w:tcPr>
            <w:tcW w:w="6521" w:type="dxa"/>
          </w:tcPr>
          <w:p w:rsidR="004E1C89" w:rsidRDefault="001856D0">
            <w:r>
              <w:t>Kunt u voorbeelden noemen van barrières die voor participatie van vrouwen in vredesmissies zijn weggenomen? Wat is het bereikte resultaat van de geleverde inspanning?</w:t>
            </w:r>
          </w:p>
        </w:tc>
        <w:tc>
          <w:tcPr>
            <w:tcW w:w="850" w:type="dxa"/>
          </w:tcPr>
          <w:p w:rsidR="004E1C89" w:rsidRDefault="004E1C89">
            <w:pPr>
              <w:jc w:val="right"/>
            </w:pPr>
          </w:p>
        </w:tc>
        <w:tc>
          <w:tcPr>
            <w:tcW w:w="992" w:type="dxa"/>
          </w:tcPr>
          <w:p w:rsidR="004E1C89" w:rsidRDefault="001856D0">
            <w:pPr>
              <w:jc w:val="right"/>
            </w:pPr>
            <w:r>
              <w:t>15</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32</w:t>
            </w:r>
          </w:p>
        </w:tc>
        <w:tc>
          <w:tcPr>
            <w:tcW w:w="6521" w:type="dxa"/>
          </w:tcPr>
          <w:p w:rsidR="004E1C89" w:rsidRDefault="001856D0">
            <w:r>
              <w:t>Is het doel om de implementatie van het in 2018 door de Algemene Vergadering van de VN aangenomen Global Compact on Refugees te monitoren en kracht bij te zetten voldoende bereikt? Met welk percentage is de steun voor landen die grote aantallen vluchtelingen opvangen toegenomen?</w:t>
            </w:r>
          </w:p>
        </w:tc>
        <w:tc>
          <w:tcPr>
            <w:tcW w:w="850" w:type="dxa"/>
          </w:tcPr>
          <w:p w:rsidR="004E1C89" w:rsidRDefault="004E1C89">
            <w:pPr>
              <w:jc w:val="right"/>
            </w:pPr>
          </w:p>
        </w:tc>
        <w:tc>
          <w:tcPr>
            <w:tcW w:w="992" w:type="dxa"/>
          </w:tcPr>
          <w:p w:rsidR="004E1C89" w:rsidRDefault="001856D0">
            <w:pPr>
              <w:jc w:val="right"/>
            </w:pPr>
            <w:r>
              <w:t>17</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33</w:t>
            </w:r>
          </w:p>
        </w:tc>
        <w:tc>
          <w:tcPr>
            <w:tcW w:w="6521" w:type="dxa"/>
          </w:tcPr>
          <w:p w:rsidR="004E1C89" w:rsidRDefault="001856D0">
            <w:r>
              <w:t>Heeft de organisatie van een paneldiscussie over werkgelegenheid en een focussessie over geestelijke gezondheid en psychosociale hulp in crisisrespons, met WHO en het Rode Kruis nog tot concrete resultaten geleid?</w:t>
            </w:r>
          </w:p>
        </w:tc>
        <w:tc>
          <w:tcPr>
            <w:tcW w:w="850" w:type="dxa"/>
          </w:tcPr>
          <w:p w:rsidR="004E1C89" w:rsidRDefault="004E1C89">
            <w:pPr>
              <w:jc w:val="right"/>
            </w:pPr>
          </w:p>
        </w:tc>
        <w:tc>
          <w:tcPr>
            <w:tcW w:w="992" w:type="dxa"/>
          </w:tcPr>
          <w:p w:rsidR="004E1C89" w:rsidRDefault="001856D0">
            <w:pPr>
              <w:jc w:val="right"/>
            </w:pPr>
            <w:r>
              <w:t>17</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34</w:t>
            </w:r>
          </w:p>
        </w:tc>
        <w:tc>
          <w:tcPr>
            <w:tcW w:w="6521" w:type="dxa"/>
          </w:tcPr>
          <w:p w:rsidR="004E1C89" w:rsidRDefault="001856D0">
            <w:r>
              <w:t>Is onderdeel van de samenwerking in EU-verband over een gebalanceerde en brede inzet bij het adresseren van irreguliere migratie  de mogelijkheid van (tijdelijke) reguliere migratie?</w:t>
            </w:r>
          </w:p>
        </w:tc>
        <w:tc>
          <w:tcPr>
            <w:tcW w:w="850" w:type="dxa"/>
          </w:tcPr>
          <w:p w:rsidR="004E1C89" w:rsidRDefault="004E1C89">
            <w:pPr>
              <w:jc w:val="right"/>
            </w:pPr>
          </w:p>
        </w:tc>
        <w:tc>
          <w:tcPr>
            <w:tcW w:w="992" w:type="dxa"/>
          </w:tcPr>
          <w:p w:rsidR="004E1C89" w:rsidRDefault="001856D0">
            <w:pPr>
              <w:jc w:val="right"/>
            </w:pPr>
            <w:r>
              <w:t>18</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35</w:t>
            </w:r>
          </w:p>
        </w:tc>
        <w:tc>
          <w:tcPr>
            <w:tcW w:w="6521" w:type="dxa"/>
          </w:tcPr>
          <w:p w:rsidR="004E1C89" w:rsidRDefault="001856D0">
            <w:r>
              <w:t>Hoe verhoudt de beleidsprioriteit klimaatactie en de genomen maatregelen in het jaar verslag zich tot in de Monitor Brede Welvaart geconstateerde de toegenomen invoer van biomassa en metalen? Uit welke landen worden deze grondstoffen geïmporteerd?</w:t>
            </w:r>
          </w:p>
        </w:tc>
        <w:tc>
          <w:tcPr>
            <w:tcW w:w="850" w:type="dxa"/>
          </w:tcPr>
          <w:p w:rsidR="004E1C89" w:rsidRDefault="004E1C89">
            <w:pPr>
              <w:jc w:val="right"/>
            </w:pPr>
          </w:p>
        </w:tc>
        <w:tc>
          <w:tcPr>
            <w:tcW w:w="992" w:type="dxa"/>
          </w:tcPr>
          <w:p w:rsidR="004E1C89" w:rsidRDefault="001856D0">
            <w:pPr>
              <w:jc w:val="right"/>
            </w:pPr>
            <w:r>
              <w:t>19</w:t>
            </w:r>
          </w:p>
        </w:tc>
        <w:tc>
          <w:tcPr>
            <w:tcW w:w="567" w:type="dxa"/>
            <w:tcBorders>
              <w:left w:val="nil"/>
            </w:tcBorders>
          </w:tcPr>
          <w:p w:rsidR="004E1C89" w:rsidRDefault="001856D0">
            <w:pPr>
              <w:jc w:val="right"/>
            </w:pPr>
            <w:r>
              <w:t xml:space="preserve">20 </w:t>
            </w:r>
          </w:p>
        </w:tc>
      </w:tr>
      <w:tr w:rsidR="004E1C89" w:rsidTr="00E7153D">
        <w:tc>
          <w:tcPr>
            <w:tcW w:w="567" w:type="dxa"/>
          </w:tcPr>
          <w:p w:rsidR="004E1C89" w:rsidRDefault="001856D0">
            <w:r>
              <w:t>36</w:t>
            </w:r>
          </w:p>
        </w:tc>
        <w:tc>
          <w:tcPr>
            <w:tcW w:w="6521" w:type="dxa"/>
          </w:tcPr>
          <w:p w:rsidR="004E1C89" w:rsidRDefault="001856D0">
            <w:r>
              <w:t>Op welke manier maakt IMVO onderdeel uit van het raamwerk van de nieuwe partnerschappen van bedrijven, kennisinstellingen en ngo’s die zijn gericht op het behalen van de duurzame ontwikkelingsdoelen?</w:t>
            </w:r>
          </w:p>
        </w:tc>
        <w:tc>
          <w:tcPr>
            <w:tcW w:w="850" w:type="dxa"/>
          </w:tcPr>
          <w:p w:rsidR="004E1C89" w:rsidRDefault="004E1C89">
            <w:pPr>
              <w:jc w:val="right"/>
            </w:pPr>
          </w:p>
        </w:tc>
        <w:tc>
          <w:tcPr>
            <w:tcW w:w="992" w:type="dxa"/>
          </w:tcPr>
          <w:p w:rsidR="004E1C89" w:rsidRDefault="001856D0">
            <w:pPr>
              <w:jc w:val="right"/>
            </w:pPr>
            <w:r>
              <w:t>20</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37</w:t>
            </w:r>
          </w:p>
        </w:tc>
        <w:tc>
          <w:tcPr>
            <w:tcW w:w="6521" w:type="dxa"/>
          </w:tcPr>
          <w:p w:rsidR="004E1C89" w:rsidRDefault="001856D0">
            <w:r>
              <w:t>In hoeverre is de toegankelijkheid tot digitale middelen meegenomen bij het beleid met betrekking tot de vormgeving aan de digitale inclusie? Is er hierbij extra aandacht voor jongeren en vrouwen?</w:t>
            </w:r>
          </w:p>
        </w:tc>
        <w:tc>
          <w:tcPr>
            <w:tcW w:w="850" w:type="dxa"/>
          </w:tcPr>
          <w:p w:rsidR="004E1C89" w:rsidRDefault="004E1C89">
            <w:pPr>
              <w:jc w:val="right"/>
            </w:pPr>
          </w:p>
        </w:tc>
        <w:tc>
          <w:tcPr>
            <w:tcW w:w="992" w:type="dxa"/>
          </w:tcPr>
          <w:p w:rsidR="004E1C89" w:rsidRDefault="001856D0">
            <w:pPr>
              <w:jc w:val="right"/>
            </w:pPr>
            <w:r>
              <w:t>21</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38</w:t>
            </w:r>
          </w:p>
        </w:tc>
        <w:tc>
          <w:tcPr>
            <w:tcW w:w="6521" w:type="dxa"/>
          </w:tcPr>
          <w:p w:rsidR="004E1C89" w:rsidRDefault="001856D0">
            <w:r>
              <w:t>Welke resultaten zijn in 2019 behaald met betrekking tot het tegengaan van ontbossing?</w:t>
            </w:r>
          </w:p>
        </w:tc>
        <w:tc>
          <w:tcPr>
            <w:tcW w:w="850" w:type="dxa"/>
          </w:tcPr>
          <w:p w:rsidR="004E1C89" w:rsidRDefault="004E1C89">
            <w:pPr>
              <w:jc w:val="right"/>
            </w:pPr>
          </w:p>
        </w:tc>
        <w:tc>
          <w:tcPr>
            <w:tcW w:w="992" w:type="dxa"/>
          </w:tcPr>
          <w:p w:rsidR="004E1C89" w:rsidRDefault="001856D0">
            <w:pPr>
              <w:jc w:val="right"/>
            </w:pPr>
            <w:r>
              <w:t>21</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39</w:t>
            </w:r>
          </w:p>
        </w:tc>
        <w:tc>
          <w:tcPr>
            <w:tcW w:w="6521" w:type="dxa"/>
          </w:tcPr>
          <w:p w:rsidR="004E1C89" w:rsidRDefault="001856D0">
            <w:r>
              <w:t>In het kader van het versterken van de handelssystemen, is bekend welk type goederen er wordt ingevoerd vanuit Afrika (zie ook Monitor Brede Welvaart p. 55)?</w:t>
            </w:r>
          </w:p>
        </w:tc>
        <w:tc>
          <w:tcPr>
            <w:tcW w:w="850" w:type="dxa"/>
          </w:tcPr>
          <w:p w:rsidR="004E1C89" w:rsidRDefault="004E1C89">
            <w:pPr>
              <w:jc w:val="right"/>
            </w:pPr>
          </w:p>
        </w:tc>
        <w:tc>
          <w:tcPr>
            <w:tcW w:w="992" w:type="dxa"/>
          </w:tcPr>
          <w:p w:rsidR="004E1C89" w:rsidRDefault="001856D0">
            <w:pPr>
              <w:jc w:val="right"/>
            </w:pPr>
            <w:r>
              <w:t>22</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40</w:t>
            </w:r>
          </w:p>
        </w:tc>
        <w:tc>
          <w:tcPr>
            <w:tcW w:w="6521" w:type="dxa"/>
          </w:tcPr>
          <w:p w:rsidR="004E1C89" w:rsidRDefault="001856D0">
            <w:r>
              <w:t>Kunt u toelichten wat het Nederlandse aandeel is van de verwachte jaarlijkse handelstoename tussen de EU en Japan, EU en Vietnam en EU en Singapore na volledige implementatie van deze handelsakkoorden?</w:t>
            </w:r>
          </w:p>
        </w:tc>
        <w:tc>
          <w:tcPr>
            <w:tcW w:w="850" w:type="dxa"/>
          </w:tcPr>
          <w:p w:rsidR="004E1C89" w:rsidRDefault="004E1C89">
            <w:pPr>
              <w:jc w:val="right"/>
            </w:pPr>
          </w:p>
        </w:tc>
        <w:tc>
          <w:tcPr>
            <w:tcW w:w="992" w:type="dxa"/>
          </w:tcPr>
          <w:p w:rsidR="004E1C89" w:rsidRDefault="001856D0">
            <w:pPr>
              <w:jc w:val="right"/>
            </w:pPr>
            <w:r>
              <w:t>23</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41</w:t>
            </w:r>
          </w:p>
        </w:tc>
        <w:tc>
          <w:tcPr>
            <w:tcW w:w="6521" w:type="dxa"/>
          </w:tcPr>
          <w:p w:rsidR="004E1C89" w:rsidRDefault="001856D0">
            <w:r>
              <w:t>Wat zijn de gevolgen van de door de EU gestarte  geschillenbeslechtingsprocedure wegens het niet nakomen van afspraken over handel en duurzame ontwikkeling door Zuid-Korea voor het toekomstige handelsbeleid?</w:t>
            </w:r>
          </w:p>
        </w:tc>
        <w:tc>
          <w:tcPr>
            <w:tcW w:w="850" w:type="dxa"/>
          </w:tcPr>
          <w:p w:rsidR="004E1C89" w:rsidRDefault="004E1C89">
            <w:pPr>
              <w:jc w:val="right"/>
            </w:pPr>
          </w:p>
        </w:tc>
        <w:tc>
          <w:tcPr>
            <w:tcW w:w="992" w:type="dxa"/>
          </w:tcPr>
          <w:p w:rsidR="004E1C89" w:rsidRDefault="001856D0">
            <w:pPr>
              <w:jc w:val="right"/>
            </w:pPr>
            <w:r>
              <w:t>23</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42</w:t>
            </w:r>
          </w:p>
        </w:tc>
        <w:tc>
          <w:tcPr>
            <w:tcW w:w="6521" w:type="dxa"/>
          </w:tcPr>
          <w:p w:rsidR="004E1C89" w:rsidRDefault="001856D0">
            <w:r>
              <w:t>Onder welke vorm (ISDS of ICS) van geschillenbeslechting is de procedure van de EU tegen Zuid-Korea onder het handelsakkoord met Zuid-Korea, omdat Zuid-Korea afspraken over handel en duurzame ontwikkeling niet nakomt, gestart?</w:t>
            </w:r>
          </w:p>
        </w:tc>
        <w:tc>
          <w:tcPr>
            <w:tcW w:w="850" w:type="dxa"/>
          </w:tcPr>
          <w:p w:rsidR="004E1C89" w:rsidRDefault="004E1C89">
            <w:pPr>
              <w:jc w:val="right"/>
            </w:pPr>
          </w:p>
        </w:tc>
        <w:tc>
          <w:tcPr>
            <w:tcW w:w="992" w:type="dxa"/>
          </w:tcPr>
          <w:p w:rsidR="004E1C89" w:rsidRDefault="001856D0">
            <w:pPr>
              <w:jc w:val="right"/>
            </w:pPr>
            <w:r>
              <w:t>23</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43</w:t>
            </w:r>
          </w:p>
        </w:tc>
        <w:tc>
          <w:tcPr>
            <w:tcW w:w="6521" w:type="dxa"/>
          </w:tcPr>
          <w:p w:rsidR="004E1C89" w:rsidRDefault="001856D0">
            <w:r>
              <w:t>Kunt u een overzicht geven van de vooruitgang die tot en met 2019 is behaald met betrekking tot SDG 1? Hoe staan de Nederlandse focusregio’s ervoor op dit vlak?</w:t>
            </w:r>
          </w:p>
        </w:tc>
        <w:tc>
          <w:tcPr>
            <w:tcW w:w="850" w:type="dxa"/>
          </w:tcPr>
          <w:p w:rsidR="004E1C89" w:rsidRDefault="004E1C89">
            <w:pPr>
              <w:jc w:val="right"/>
            </w:pPr>
          </w:p>
        </w:tc>
        <w:tc>
          <w:tcPr>
            <w:tcW w:w="992" w:type="dxa"/>
          </w:tcPr>
          <w:p w:rsidR="004E1C89" w:rsidRDefault="001856D0">
            <w:pPr>
              <w:jc w:val="right"/>
            </w:pPr>
            <w:r>
              <w:t>26</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44</w:t>
            </w:r>
          </w:p>
        </w:tc>
        <w:tc>
          <w:tcPr>
            <w:tcW w:w="6521" w:type="dxa"/>
          </w:tcPr>
          <w:p w:rsidR="004E1C89" w:rsidRDefault="001856D0">
            <w:r>
              <w:t>Heeft de rapportage over resultaten betrekking op enkel projecten die direct door Nederland worden gefinancierd, of ook op projecten die via multilaterale organisaties worden ondersteund vanuit Nederland?</w:t>
            </w:r>
          </w:p>
        </w:tc>
        <w:tc>
          <w:tcPr>
            <w:tcW w:w="850" w:type="dxa"/>
          </w:tcPr>
          <w:p w:rsidR="004E1C89" w:rsidRDefault="004E1C89">
            <w:pPr>
              <w:jc w:val="right"/>
            </w:pPr>
          </w:p>
        </w:tc>
        <w:tc>
          <w:tcPr>
            <w:tcW w:w="992" w:type="dxa"/>
          </w:tcPr>
          <w:p w:rsidR="004E1C89" w:rsidRDefault="001856D0">
            <w:pPr>
              <w:jc w:val="right"/>
            </w:pPr>
            <w:r>
              <w:t>26</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45</w:t>
            </w:r>
          </w:p>
        </w:tc>
        <w:tc>
          <w:tcPr>
            <w:tcW w:w="6521" w:type="dxa"/>
          </w:tcPr>
          <w:p w:rsidR="004E1C89" w:rsidRDefault="001856D0">
            <w:r>
              <w:t>Is het aanpassen van de strategie, naast de genoemde middelen, ook een mogelijkheid om de realisaties dichter bij streefwaardes te brengen? En Is het (neerwaarts) bijstellen van de streefwaarden pas aan de orde wanneer alle overige mogelijkheden zijn uitgeput?</w:t>
            </w:r>
          </w:p>
        </w:tc>
        <w:tc>
          <w:tcPr>
            <w:tcW w:w="850" w:type="dxa"/>
          </w:tcPr>
          <w:p w:rsidR="004E1C89" w:rsidRDefault="004E1C89">
            <w:pPr>
              <w:jc w:val="right"/>
            </w:pPr>
          </w:p>
        </w:tc>
        <w:tc>
          <w:tcPr>
            <w:tcW w:w="992" w:type="dxa"/>
          </w:tcPr>
          <w:p w:rsidR="004E1C89" w:rsidRDefault="001856D0">
            <w:pPr>
              <w:jc w:val="right"/>
            </w:pPr>
            <w:r>
              <w:t>26</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lastRenderedPageBreak/>
              <w:t>46</w:t>
            </w:r>
          </w:p>
        </w:tc>
        <w:tc>
          <w:tcPr>
            <w:tcW w:w="6521" w:type="dxa"/>
          </w:tcPr>
          <w:p w:rsidR="004E1C89" w:rsidRDefault="001856D0">
            <w:r>
              <w:t>Wat is de reden dat de realisatie op de indicatoren met betrekking tot ‘private sector ontwikkeling’ (Artikel 1) zoveel hoger is dan de streefwaarde? Welke landen droegen hier het meest aan bij?</w:t>
            </w:r>
          </w:p>
        </w:tc>
        <w:tc>
          <w:tcPr>
            <w:tcW w:w="850" w:type="dxa"/>
          </w:tcPr>
          <w:p w:rsidR="004E1C89" w:rsidRDefault="004E1C89">
            <w:pPr>
              <w:jc w:val="right"/>
            </w:pPr>
          </w:p>
        </w:tc>
        <w:tc>
          <w:tcPr>
            <w:tcW w:w="992" w:type="dxa"/>
          </w:tcPr>
          <w:p w:rsidR="004E1C89" w:rsidRDefault="001856D0">
            <w:pPr>
              <w:jc w:val="right"/>
            </w:pPr>
            <w:r>
              <w:t>27</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47</w:t>
            </w:r>
          </w:p>
        </w:tc>
        <w:tc>
          <w:tcPr>
            <w:tcW w:w="6521" w:type="dxa"/>
          </w:tcPr>
          <w:p w:rsidR="004E1C89" w:rsidRDefault="001856D0">
            <w:r>
              <w:t>Wat is de reden dat het aantal hectare landbouwgrond dat eco-efficiënter wordt gebruikt zover achterblijft bij de streefwaarden? Welke uitdagingen en obstakels liggen hier achter en hoe is men van plan om deze te adresseren?</w:t>
            </w:r>
          </w:p>
        </w:tc>
        <w:tc>
          <w:tcPr>
            <w:tcW w:w="850" w:type="dxa"/>
          </w:tcPr>
          <w:p w:rsidR="004E1C89" w:rsidRDefault="004E1C89">
            <w:pPr>
              <w:jc w:val="right"/>
            </w:pPr>
          </w:p>
        </w:tc>
        <w:tc>
          <w:tcPr>
            <w:tcW w:w="992" w:type="dxa"/>
          </w:tcPr>
          <w:p w:rsidR="004E1C89" w:rsidRDefault="001856D0">
            <w:pPr>
              <w:jc w:val="right"/>
            </w:pPr>
            <w:r>
              <w:t>27</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48</w:t>
            </w:r>
          </w:p>
        </w:tc>
        <w:tc>
          <w:tcPr>
            <w:tcW w:w="6521" w:type="dxa"/>
          </w:tcPr>
          <w:p w:rsidR="004E1C89" w:rsidRDefault="001856D0">
            <w:r>
              <w:t>Is er een oorzaak aan te wijzen voor het niet behalen van de streefwaarde bij het creëren van ecologisch duurzame voedselsystemen en het aantal hectare landbouwgrond dat ecoefficiënter wordt gebruikt?</w:t>
            </w:r>
          </w:p>
        </w:tc>
        <w:tc>
          <w:tcPr>
            <w:tcW w:w="850" w:type="dxa"/>
          </w:tcPr>
          <w:p w:rsidR="004E1C89" w:rsidRDefault="004E1C89">
            <w:pPr>
              <w:jc w:val="right"/>
            </w:pPr>
          </w:p>
        </w:tc>
        <w:tc>
          <w:tcPr>
            <w:tcW w:w="992" w:type="dxa"/>
          </w:tcPr>
          <w:p w:rsidR="004E1C89" w:rsidRDefault="001856D0">
            <w:pPr>
              <w:jc w:val="right"/>
            </w:pPr>
            <w:r>
              <w:t>27</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49</w:t>
            </w:r>
          </w:p>
        </w:tc>
        <w:tc>
          <w:tcPr>
            <w:tcW w:w="6521" w:type="dxa"/>
          </w:tcPr>
          <w:p w:rsidR="004E1C89" w:rsidRDefault="001856D0">
            <w:r>
              <w:t>Is er een oorzaak (of meerdere oorzaken) aan te wijzen voor het niet behalen van de streefwaarde bij het uitbannen van de huidige honger en ondervoeding en aantal mensen met verbeterde inname van voedsel?</w:t>
            </w:r>
          </w:p>
        </w:tc>
        <w:tc>
          <w:tcPr>
            <w:tcW w:w="850" w:type="dxa"/>
          </w:tcPr>
          <w:p w:rsidR="004E1C89" w:rsidRDefault="004E1C89">
            <w:pPr>
              <w:jc w:val="right"/>
            </w:pPr>
          </w:p>
        </w:tc>
        <w:tc>
          <w:tcPr>
            <w:tcW w:w="992" w:type="dxa"/>
          </w:tcPr>
          <w:p w:rsidR="004E1C89" w:rsidRDefault="001856D0">
            <w:pPr>
              <w:jc w:val="right"/>
            </w:pPr>
            <w:r>
              <w:t>27</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50</w:t>
            </w:r>
          </w:p>
        </w:tc>
        <w:tc>
          <w:tcPr>
            <w:tcW w:w="6521" w:type="dxa"/>
          </w:tcPr>
          <w:p w:rsidR="004E1C89" w:rsidRDefault="001856D0">
            <w:r>
              <w:t>Is er een verklaring voor de enorme daling van de realisatie in 2019 ten opzichte van voorgaande jaren bij het onderdeel  verbeterd stroomgebied beheer en veilige delta’s (Het aantal mensen dat voordeel ondervindt van verbeterd stroomgebied beheer en veiligere delta’s)?</w:t>
            </w:r>
          </w:p>
        </w:tc>
        <w:tc>
          <w:tcPr>
            <w:tcW w:w="850" w:type="dxa"/>
          </w:tcPr>
          <w:p w:rsidR="004E1C89" w:rsidRDefault="004E1C89">
            <w:pPr>
              <w:jc w:val="right"/>
            </w:pPr>
          </w:p>
        </w:tc>
        <w:tc>
          <w:tcPr>
            <w:tcW w:w="992" w:type="dxa"/>
          </w:tcPr>
          <w:p w:rsidR="004E1C89" w:rsidRDefault="001856D0">
            <w:pPr>
              <w:jc w:val="right"/>
            </w:pPr>
            <w:r>
              <w:t>28</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51</w:t>
            </w:r>
          </w:p>
        </w:tc>
        <w:tc>
          <w:tcPr>
            <w:tcW w:w="6521" w:type="dxa"/>
          </w:tcPr>
          <w:p w:rsidR="004E1C89" w:rsidRDefault="001856D0">
            <w:r>
              <w:t>Waarom is het niet gelukt minstens net zo veel vrouwen als mannen toegang te verlenen tot rechtspraak via een juridische instelling (formeel of informeel), terwijl het doel was 100.000 mensen te bereiken waarvan de helft vrouw (er zijn maar liefst 286.086 mensen bereikt, maar slechts 22% daarvan is vrouw)?</w:t>
            </w:r>
          </w:p>
        </w:tc>
        <w:tc>
          <w:tcPr>
            <w:tcW w:w="850" w:type="dxa"/>
          </w:tcPr>
          <w:p w:rsidR="004E1C89" w:rsidRDefault="004E1C89">
            <w:pPr>
              <w:jc w:val="right"/>
            </w:pPr>
          </w:p>
        </w:tc>
        <w:tc>
          <w:tcPr>
            <w:tcW w:w="992" w:type="dxa"/>
          </w:tcPr>
          <w:p w:rsidR="004E1C89" w:rsidRDefault="001856D0">
            <w:pPr>
              <w:jc w:val="right"/>
            </w:pPr>
            <w:r>
              <w:t>29</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52</w:t>
            </w:r>
          </w:p>
        </w:tc>
        <w:tc>
          <w:tcPr>
            <w:tcW w:w="6521" w:type="dxa"/>
          </w:tcPr>
          <w:p w:rsidR="004E1C89" w:rsidRDefault="001856D0">
            <w:r>
              <w:t>Hoe verklaart u het verschil in toename voor de indicator 'Aantal vrouwen en meisjes dat toegang heeft tot moderne anticonceptie in 69 Family-Planning2020 focuslanden' de afgelopen jaren, nu de streefwaarde van 4 miljoen niet is gehaald? In welke mate vallen de resultaten voor dit resultaatgebied nog bij te sturen en hoe kan Nederland zich hiervoor inzetten?</w:t>
            </w:r>
          </w:p>
        </w:tc>
        <w:tc>
          <w:tcPr>
            <w:tcW w:w="850" w:type="dxa"/>
          </w:tcPr>
          <w:p w:rsidR="004E1C89" w:rsidRDefault="004E1C89">
            <w:pPr>
              <w:jc w:val="right"/>
            </w:pPr>
          </w:p>
        </w:tc>
        <w:tc>
          <w:tcPr>
            <w:tcW w:w="992" w:type="dxa"/>
          </w:tcPr>
          <w:p w:rsidR="004E1C89" w:rsidRDefault="001856D0">
            <w:pPr>
              <w:jc w:val="right"/>
            </w:pPr>
            <w:r>
              <w:t>29</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53</w:t>
            </w:r>
          </w:p>
        </w:tc>
        <w:tc>
          <w:tcPr>
            <w:tcW w:w="6521" w:type="dxa"/>
          </w:tcPr>
          <w:p w:rsidR="004E1C89" w:rsidRDefault="001856D0">
            <w:r>
              <w:t>Is er een verklaring voor het achterblijven van de realisatie bij het aantal vrouwen en meisjes dat toegang heeft tot family planning?</w:t>
            </w:r>
          </w:p>
        </w:tc>
        <w:tc>
          <w:tcPr>
            <w:tcW w:w="850" w:type="dxa"/>
          </w:tcPr>
          <w:p w:rsidR="004E1C89" w:rsidRDefault="004E1C89">
            <w:pPr>
              <w:jc w:val="right"/>
            </w:pPr>
          </w:p>
        </w:tc>
        <w:tc>
          <w:tcPr>
            <w:tcW w:w="992" w:type="dxa"/>
          </w:tcPr>
          <w:p w:rsidR="004E1C89" w:rsidRDefault="001856D0">
            <w:pPr>
              <w:jc w:val="right"/>
            </w:pPr>
            <w:r>
              <w:t>29</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54</w:t>
            </w:r>
          </w:p>
        </w:tc>
        <w:tc>
          <w:tcPr>
            <w:tcW w:w="6521" w:type="dxa"/>
          </w:tcPr>
          <w:p w:rsidR="004E1C89" w:rsidRDefault="001856D0">
            <w:r>
              <w:t>Is het mogelijk om het concrete resultaat van de ondersteuning van mensen in het ontwikkelen van inkomsten genererende activiteiten te meten? Hoeveel van de ondersteunde mensen kan in het eigen inkomen voorzien?</w:t>
            </w:r>
          </w:p>
        </w:tc>
        <w:tc>
          <w:tcPr>
            <w:tcW w:w="850" w:type="dxa"/>
          </w:tcPr>
          <w:p w:rsidR="004E1C89" w:rsidRDefault="004E1C89">
            <w:pPr>
              <w:jc w:val="right"/>
            </w:pPr>
          </w:p>
        </w:tc>
        <w:tc>
          <w:tcPr>
            <w:tcW w:w="992" w:type="dxa"/>
          </w:tcPr>
          <w:p w:rsidR="004E1C89" w:rsidRDefault="001856D0">
            <w:pPr>
              <w:jc w:val="right"/>
            </w:pPr>
            <w:r>
              <w:t>29</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55</w:t>
            </w:r>
          </w:p>
        </w:tc>
        <w:tc>
          <w:tcPr>
            <w:tcW w:w="6521" w:type="dxa"/>
          </w:tcPr>
          <w:p w:rsidR="004E1C89" w:rsidRDefault="001856D0">
            <w:r>
              <w:t>Is het voor het behalen van de streefwaarde van 90% in 2023 voldoende dat het aandeel grote bedrijven in Nederland dat de richtlijnen voor multinationale ondernemingen van de Organisatie voor Economische Samenwerking en Ontwikkelings (OESO) expliciet onderschrijft als referentiekader voor hun internationale activiteiten nu op 35% ligt?</w:t>
            </w:r>
          </w:p>
        </w:tc>
        <w:tc>
          <w:tcPr>
            <w:tcW w:w="850" w:type="dxa"/>
          </w:tcPr>
          <w:p w:rsidR="004E1C89" w:rsidRDefault="004E1C89">
            <w:pPr>
              <w:jc w:val="right"/>
            </w:pPr>
          </w:p>
        </w:tc>
        <w:tc>
          <w:tcPr>
            <w:tcW w:w="992" w:type="dxa"/>
          </w:tcPr>
          <w:p w:rsidR="004E1C89" w:rsidRDefault="001856D0">
            <w:pPr>
              <w:jc w:val="right"/>
            </w:pPr>
            <w:r>
              <w:t>30</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56</w:t>
            </w:r>
          </w:p>
        </w:tc>
        <w:tc>
          <w:tcPr>
            <w:tcW w:w="6521" w:type="dxa"/>
          </w:tcPr>
          <w:p w:rsidR="004E1C89" w:rsidRDefault="001856D0">
            <w:r>
              <w:t>Zijn grote bedrijven in Nederland niet gewoon verplicht de OESO-richtlijnen voor multinationale ondernemingen na te leven? Waarom onderschrijft slechts 35% expliciet de OESO-richtlijnen als referentiekader voor hun internationale activiteiten?</w:t>
            </w:r>
          </w:p>
        </w:tc>
        <w:tc>
          <w:tcPr>
            <w:tcW w:w="850" w:type="dxa"/>
          </w:tcPr>
          <w:p w:rsidR="004E1C89" w:rsidRDefault="004E1C89">
            <w:pPr>
              <w:jc w:val="right"/>
            </w:pPr>
          </w:p>
        </w:tc>
        <w:tc>
          <w:tcPr>
            <w:tcW w:w="992" w:type="dxa"/>
          </w:tcPr>
          <w:p w:rsidR="004E1C89" w:rsidRDefault="001856D0">
            <w:pPr>
              <w:jc w:val="right"/>
            </w:pPr>
            <w:r>
              <w:t>30</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57</w:t>
            </w:r>
          </w:p>
        </w:tc>
        <w:tc>
          <w:tcPr>
            <w:tcW w:w="6521" w:type="dxa"/>
          </w:tcPr>
          <w:p w:rsidR="004E1C89" w:rsidRDefault="001856D0">
            <w:r>
              <w:t>Welke conclusies in de richting van toekomstig beleid worden getrokken uit het succes van privatesectorontwikkeling in focuslanden?</w:t>
            </w:r>
          </w:p>
        </w:tc>
        <w:tc>
          <w:tcPr>
            <w:tcW w:w="850" w:type="dxa"/>
          </w:tcPr>
          <w:p w:rsidR="004E1C89" w:rsidRDefault="004E1C89">
            <w:pPr>
              <w:jc w:val="right"/>
            </w:pPr>
          </w:p>
        </w:tc>
        <w:tc>
          <w:tcPr>
            <w:tcW w:w="992" w:type="dxa"/>
          </w:tcPr>
          <w:p w:rsidR="004E1C89" w:rsidRDefault="001856D0">
            <w:pPr>
              <w:jc w:val="right"/>
            </w:pPr>
            <w:r>
              <w:t>41</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58</w:t>
            </w:r>
          </w:p>
        </w:tc>
        <w:tc>
          <w:tcPr>
            <w:tcW w:w="6521" w:type="dxa"/>
          </w:tcPr>
          <w:p w:rsidR="004E1C89" w:rsidRDefault="001856D0">
            <w:r>
              <w:t>Kunt u nader toelichten waarom bij het item ‘Nederlandse handels- en investeringspositie’ veel minder subsidie gerealiseerd is dan begroot?</w:t>
            </w:r>
          </w:p>
        </w:tc>
        <w:tc>
          <w:tcPr>
            <w:tcW w:w="850" w:type="dxa"/>
          </w:tcPr>
          <w:p w:rsidR="004E1C89" w:rsidRDefault="004E1C89">
            <w:pPr>
              <w:jc w:val="right"/>
            </w:pPr>
          </w:p>
        </w:tc>
        <w:tc>
          <w:tcPr>
            <w:tcW w:w="992" w:type="dxa"/>
          </w:tcPr>
          <w:p w:rsidR="004E1C89" w:rsidRDefault="001856D0">
            <w:pPr>
              <w:jc w:val="right"/>
            </w:pPr>
            <w:r>
              <w:t>43</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59</w:t>
            </w:r>
          </w:p>
        </w:tc>
        <w:tc>
          <w:tcPr>
            <w:tcW w:w="6521" w:type="dxa"/>
          </w:tcPr>
          <w:p w:rsidR="004E1C89" w:rsidRDefault="001856D0">
            <w:r>
              <w:t>Waarom waren de uitgaven voor de implementatie van de convenanten voor Internationaal Maatschappelijk Verantwoord Ondernemen (IMVO) lager dan verwacht? Is dit inzichtelijk te maken per convenant?</w:t>
            </w:r>
          </w:p>
        </w:tc>
        <w:tc>
          <w:tcPr>
            <w:tcW w:w="850" w:type="dxa"/>
          </w:tcPr>
          <w:p w:rsidR="004E1C89" w:rsidRDefault="004E1C89">
            <w:pPr>
              <w:jc w:val="right"/>
            </w:pPr>
          </w:p>
        </w:tc>
        <w:tc>
          <w:tcPr>
            <w:tcW w:w="992" w:type="dxa"/>
          </w:tcPr>
          <w:p w:rsidR="004E1C89" w:rsidRDefault="001856D0">
            <w:pPr>
              <w:jc w:val="right"/>
            </w:pPr>
            <w:r>
              <w:t>46</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60</w:t>
            </w:r>
          </w:p>
        </w:tc>
        <w:tc>
          <w:tcPr>
            <w:tcW w:w="6521" w:type="dxa"/>
          </w:tcPr>
          <w:p w:rsidR="004E1C89" w:rsidRDefault="001856D0">
            <w:r>
              <w:t>Hoeveel minder middelen zijn uitgekeerd ten behoeve van de IMVO-convenanten dan oorspronkelijk begroot? Is dit inzichtelijk te maken per convenant?</w:t>
            </w:r>
          </w:p>
        </w:tc>
        <w:tc>
          <w:tcPr>
            <w:tcW w:w="850" w:type="dxa"/>
          </w:tcPr>
          <w:p w:rsidR="004E1C89" w:rsidRDefault="004E1C89">
            <w:pPr>
              <w:jc w:val="right"/>
            </w:pPr>
          </w:p>
        </w:tc>
        <w:tc>
          <w:tcPr>
            <w:tcW w:w="992" w:type="dxa"/>
          </w:tcPr>
          <w:p w:rsidR="004E1C89" w:rsidRDefault="001856D0">
            <w:pPr>
              <w:jc w:val="right"/>
            </w:pPr>
            <w:r>
              <w:t>46</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61</w:t>
            </w:r>
          </w:p>
        </w:tc>
        <w:tc>
          <w:tcPr>
            <w:tcW w:w="6521" w:type="dxa"/>
          </w:tcPr>
          <w:p w:rsidR="004E1C89" w:rsidRDefault="001856D0">
            <w:r>
              <w:t>Wat zijn de effecten van het lager uitvallen van de uitgaven van artikel 1.1?</w:t>
            </w:r>
          </w:p>
        </w:tc>
        <w:tc>
          <w:tcPr>
            <w:tcW w:w="850" w:type="dxa"/>
          </w:tcPr>
          <w:p w:rsidR="004E1C89" w:rsidRDefault="004E1C89">
            <w:pPr>
              <w:jc w:val="right"/>
            </w:pPr>
          </w:p>
        </w:tc>
        <w:tc>
          <w:tcPr>
            <w:tcW w:w="992" w:type="dxa"/>
          </w:tcPr>
          <w:p w:rsidR="004E1C89" w:rsidRDefault="001856D0">
            <w:pPr>
              <w:jc w:val="right"/>
            </w:pPr>
            <w:r>
              <w:t>46</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lastRenderedPageBreak/>
              <w:t>62</w:t>
            </w:r>
          </w:p>
        </w:tc>
        <w:tc>
          <w:tcPr>
            <w:tcW w:w="6521" w:type="dxa"/>
          </w:tcPr>
          <w:p w:rsidR="004E1C89" w:rsidRDefault="001856D0">
            <w:r>
              <w:t>Wat is de verklaring voor het lager uitvallen van de uitgaven voor het Fonds Bestrijding Kinderarbeid? Wat zijn de gevolgen hiervan?</w:t>
            </w:r>
          </w:p>
        </w:tc>
        <w:tc>
          <w:tcPr>
            <w:tcW w:w="850" w:type="dxa"/>
          </w:tcPr>
          <w:p w:rsidR="004E1C89" w:rsidRDefault="004E1C89">
            <w:pPr>
              <w:jc w:val="right"/>
            </w:pPr>
          </w:p>
        </w:tc>
        <w:tc>
          <w:tcPr>
            <w:tcW w:w="992" w:type="dxa"/>
          </w:tcPr>
          <w:p w:rsidR="004E1C89" w:rsidRDefault="001856D0">
            <w:pPr>
              <w:jc w:val="right"/>
            </w:pPr>
            <w:r>
              <w:t>46</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63</w:t>
            </w:r>
          </w:p>
        </w:tc>
        <w:tc>
          <w:tcPr>
            <w:tcW w:w="6521" w:type="dxa"/>
          </w:tcPr>
          <w:p w:rsidR="004E1C89" w:rsidRDefault="001856D0">
            <w:r>
              <w:t>Waarom zijn de uitgaven voor integraal waterbeheer in Mozambique lager uitgevallen? Is dit tevens de reden de realisatie van de indicator van het verbeterd stroomgebied beheer en veilige delta’s zoveel lager is uitgevallen (670.000 mensen die hier voordeel van ondervinden in plaats van de streefwaarde van 3.000.000)?</w:t>
            </w:r>
          </w:p>
        </w:tc>
        <w:tc>
          <w:tcPr>
            <w:tcW w:w="850" w:type="dxa"/>
          </w:tcPr>
          <w:p w:rsidR="004E1C89" w:rsidRDefault="004E1C89">
            <w:pPr>
              <w:jc w:val="right"/>
            </w:pPr>
          </w:p>
        </w:tc>
        <w:tc>
          <w:tcPr>
            <w:tcW w:w="992" w:type="dxa"/>
          </w:tcPr>
          <w:p w:rsidR="004E1C89" w:rsidRDefault="001856D0">
            <w:pPr>
              <w:jc w:val="right"/>
            </w:pPr>
            <w:r>
              <w:t>51</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64</w:t>
            </w:r>
          </w:p>
        </w:tc>
        <w:tc>
          <w:tcPr>
            <w:tcW w:w="6521" w:type="dxa"/>
          </w:tcPr>
          <w:p w:rsidR="004E1C89" w:rsidRDefault="001856D0">
            <w:r>
              <w:t>Waarom zijn de subsidies voor duurzaam gebruik natuurlijke hulpbronnen en klimaat algemeen 38,1 miljoen lager uitgevallen dan begroot?</w:t>
            </w:r>
          </w:p>
        </w:tc>
        <w:tc>
          <w:tcPr>
            <w:tcW w:w="850" w:type="dxa"/>
          </w:tcPr>
          <w:p w:rsidR="004E1C89" w:rsidRDefault="004E1C89">
            <w:pPr>
              <w:jc w:val="right"/>
            </w:pPr>
          </w:p>
        </w:tc>
        <w:tc>
          <w:tcPr>
            <w:tcW w:w="992" w:type="dxa"/>
          </w:tcPr>
          <w:p w:rsidR="004E1C89" w:rsidRDefault="001856D0">
            <w:pPr>
              <w:jc w:val="right"/>
            </w:pPr>
            <w:r>
              <w:t>52</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65</w:t>
            </w:r>
          </w:p>
        </w:tc>
        <w:tc>
          <w:tcPr>
            <w:tcW w:w="6521" w:type="dxa"/>
          </w:tcPr>
          <w:p w:rsidR="004E1C89" w:rsidRDefault="001856D0">
            <w:r>
              <w:t>Kunt u aangeven wat de uiteindelijke totale extra steun was aan Mozambique in 2019 als gevolg van de cyclonen Idai en Kenneth, uit de verschillende onderdelen van de begroting?</w:t>
            </w:r>
          </w:p>
        </w:tc>
        <w:tc>
          <w:tcPr>
            <w:tcW w:w="850" w:type="dxa"/>
          </w:tcPr>
          <w:p w:rsidR="004E1C89" w:rsidRDefault="004E1C89">
            <w:pPr>
              <w:jc w:val="right"/>
            </w:pPr>
          </w:p>
        </w:tc>
        <w:tc>
          <w:tcPr>
            <w:tcW w:w="992" w:type="dxa"/>
          </w:tcPr>
          <w:p w:rsidR="004E1C89" w:rsidRDefault="001856D0">
            <w:pPr>
              <w:jc w:val="right"/>
            </w:pPr>
            <w:r>
              <w:t>54</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66</w:t>
            </w:r>
          </w:p>
        </w:tc>
        <w:tc>
          <w:tcPr>
            <w:tcW w:w="6521" w:type="dxa"/>
          </w:tcPr>
          <w:p w:rsidR="004E1C89" w:rsidRDefault="001856D0">
            <w:r>
              <w:t>Hoe verhouden zich de hogere uitgaven onder artikel 2.1  voor activiteiten gericht op het uitbannen van honger en ondervoeding met het achterblijven van de realisatie van de streefwaarde voor 2019?</w:t>
            </w:r>
          </w:p>
        </w:tc>
        <w:tc>
          <w:tcPr>
            <w:tcW w:w="850" w:type="dxa"/>
          </w:tcPr>
          <w:p w:rsidR="004E1C89" w:rsidRDefault="004E1C89">
            <w:pPr>
              <w:jc w:val="right"/>
            </w:pPr>
          </w:p>
        </w:tc>
        <w:tc>
          <w:tcPr>
            <w:tcW w:w="992" w:type="dxa"/>
          </w:tcPr>
          <w:p w:rsidR="004E1C89" w:rsidRDefault="001856D0">
            <w:pPr>
              <w:jc w:val="right"/>
            </w:pPr>
            <w:r>
              <w:t>54</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67</w:t>
            </w:r>
          </w:p>
        </w:tc>
        <w:tc>
          <w:tcPr>
            <w:tcW w:w="6521" w:type="dxa"/>
          </w:tcPr>
          <w:p w:rsidR="004E1C89" w:rsidRDefault="001856D0">
            <w:r>
              <w:t>Waaruit blijkt de goede voortgang van de uitvoering van het AGRA-programma (seed sector)? Is deze voortgang de kwantificeren?</w:t>
            </w:r>
          </w:p>
        </w:tc>
        <w:tc>
          <w:tcPr>
            <w:tcW w:w="850" w:type="dxa"/>
          </w:tcPr>
          <w:p w:rsidR="004E1C89" w:rsidRDefault="004E1C89">
            <w:pPr>
              <w:jc w:val="right"/>
            </w:pPr>
          </w:p>
        </w:tc>
        <w:tc>
          <w:tcPr>
            <w:tcW w:w="992" w:type="dxa"/>
          </w:tcPr>
          <w:p w:rsidR="004E1C89" w:rsidRDefault="001856D0">
            <w:pPr>
              <w:jc w:val="right"/>
            </w:pPr>
            <w:r>
              <w:t>55</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68</w:t>
            </w:r>
          </w:p>
        </w:tc>
        <w:tc>
          <w:tcPr>
            <w:tcW w:w="6521" w:type="dxa"/>
          </w:tcPr>
          <w:p w:rsidR="004E1C89" w:rsidRDefault="001856D0">
            <w:r>
              <w:t>Hoe verhoudt de extra inzet van Nederland op gender, inclusief SRGR-diplomatie, in antwoord op toenemende druk van conservatieve krachten, zich tot verlaagde begrotingsrealisatie op Art. 3.2 Vrouwenrechten en gendergelijkheid, in een wereld waar toenemende druk van conservatieve krachten nog steeds een grote rol speelt?</w:t>
            </w:r>
          </w:p>
        </w:tc>
        <w:tc>
          <w:tcPr>
            <w:tcW w:w="850" w:type="dxa"/>
          </w:tcPr>
          <w:p w:rsidR="004E1C89" w:rsidRDefault="004E1C89">
            <w:pPr>
              <w:jc w:val="right"/>
            </w:pPr>
          </w:p>
        </w:tc>
        <w:tc>
          <w:tcPr>
            <w:tcW w:w="992" w:type="dxa"/>
          </w:tcPr>
          <w:p w:rsidR="004E1C89" w:rsidRDefault="001856D0">
            <w:pPr>
              <w:jc w:val="right"/>
            </w:pPr>
            <w:r>
              <w:t>57</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69</w:t>
            </w:r>
          </w:p>
        </w:tc>
        <w:tc>
          <w:tcPr>
            <w:tcW w:w="6521" w:type="dxa"/>
          </w:tcPr>
          <w:p w:rsidR="004E1C89" w:rsidRDefault="001856D0">
            <w:r>
              <w:t>In hoeveel gevallen heeft Nederlandse steun voor een actieve rol van vrouwen in vredesprocessen geleid tot deelname van vrouwen aan track 1 processen? Wat waren de obstakels?</w:t>
            </w:r>
          </w:p>
        </w:tc>
        <w:tc>
          <w:tcPr>
            <w:tcW w:w="850" w:type="dxa"/>
          </w:tcPr>
          <w:p w:rsidR="004E1C89" w:rsidRDefault="004E1C89">
            <w:pPr>
              <w:jc w:val="right"/>
            </w:pPr>
          </w:p>
        </w:tc>
        <w:tc>
          <w:tcPr>
            <w:tcW w:w="992" w:type="dxa"/>
          </w:tcPr>
          <w:p w:rsidR="004E1C89" w:rsidRDefault="001856D0">
            <w:pPr>
              <w:jc w:val="right"/>
            </w:pPr>
            <w:r>
              <w:t>57</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70</w:t>
            </w:r>
          </w:p>
        </w:tc>
        <w:tc>
          <w:tcPr>
            <w:tcW w:w="6521" w:type="dxa"/>
          </w:tcPr>
          <w:p w:rsidR="004E1C89" w:rsidRDefault="001856D0">
            <w:r>
              <w:t>Welke organisaties met activiteiten binnen Nederland hebben over 2019 subsidie ontvangen, vanuit beleidskaders voor de versterking van het maatschappelijk middenveld of anderszins? Om hoeveel subsidie gaat dit?</w:t>
            </w:r>
          </w:p>
        </w:tc>
        <w:tc>
          <w:tcPr>
            <w:tcW w:w="850" w:type="dxa"/>
          </w:tcPr>
          <w:p w:rsidR="004E1C89" w:rsidRDefault="004E1C89">
            <w:pPr>
              <w:jc w:val="right"/>
            </w:pPr>
          </w:p>
        </w:tc>
        <w:tc>
          <w:tcPr>
            <w:tcW w:w="992" w:type="dxa"/>
          </w:tcPr>
          <w:p w:rsidR="004E1C89" w:rsidRDefault="001856D0">
            <w:pPr>
              <w:jc w:val="right"/>
            </w:pPr>
            <w:r>
              <w:t>58</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71</w:t>
            </w:r>
          </w:p>
        </w:tc>
        <w:tc>
          <w:tcPr>
            <w:tcW w:w="6521" w:type="dxa"/>
          </w:tcPr>
          <w:p w:rsidR="004E1C89" w:rsidRDefault="001856D0">
            <w:r>
              <w:t>Is inzichtelijk te maken voor welke activiteiten deze organisaties subsidie hebben ontvangen en welke resultaten deze subsidieverstrekking heeft gehad?</w:t>
            </w:r>
          </w:p>
        </w:tc>
        <w:tc>
          <w:tcPr>
            <w:tcW w:w="850" w:type="dxa"/>
          </w:tcPr>
          <w:p w:rsidR="004E1C89" w:rsidRDefault="004E1C89">
            <w:pPr>
              <w:jc w:val="right"/>
            </w:pPr>
          </w:p>
        </w:tc>
        <w:tc>
          <w:tcPr>
            <w:tcW w:w="992" w:type="dxa"/>
          </w:tcPr>
          <w:p w:rsidR="004E1C89" w:rsidRDefault="001856D0">
            <w:pPr>
              <w:jc w:val="right"/>
            </w:pPr>
            <w:r>
              <w:t>58</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72</w:t>
            </w:r>
          </w:p>
        </w:tc>
        <w:tc>
          <w:tcPr>
            <w:tcW w:w="6521" w:type="dxa"/>
          </w:tcPr>
          <w:p w:rsidR="004E1C89" w:rsidRDefault="001856D0">
            <w:r>
              <w:t>Wat zijn de gevolgen van de lager uitgevallen realisatie van –2,649 miljoen euro op Art. 3.2 Vrouwenrechten en gendergelijkheid? Wat is er met de ontstane financiële ruimte gebeurd? Wordt het vrijgekomen budget overgeheveld naar 2020, of op een andere manier besteed? Zo ja, waaraan is of wordt dit besteed?</w:t>
            </w:r>
          </w:p>
        </w:tc>
        <w:tc>
          <w:tcPr>
            <w:tcW w:w="850" w:type="dxa"/>
          </w:tcPr>
          <w:p w:rsidR="004E1C89" w:rsidRDefault="004E1C89">
            <w:pPr>
              <w:jc w:val="right"/>
            </w:pPr>
          </w:p>
        </w:tc>
        <w:tc>
          <w:tcPr>
            <w:tcW w:w="992" w:type="dxa"/>
          </w:tcPr>
          <w:p w:rsidR="004E1C89" w:rsidRDefault="001856D0">
            <w:pPr>
              <w:jc w:val="right"/>
            </w:pPr>
            <w:r>
              <w:t>60</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73</w:t>
            </w:r>
          </w:p>
        </w:tc>
        <w:tc>
          <w:tcPr>
            <w:tcW w:w="6521" w:type="dxa"/>
          </w:tcPr>
          <w:p w:rsidR="004E1C89" w:rsidRDefault="001856D0">
            <w:r>
              <w:t>Is inzichtelijk te maken welke concrete resultaten de inzet op gendergelijkheid in het begrotingsjaar 2019 heeft gehad, aan de hand van meetbare criteria?</w:t>
            </w:r>
          </w:p>
        </w:tc>
        <w:tc>
          <w:tcPr>
            <w:tcW w:w="850" w:type="dxa"/>
          </w:tcPr>
          <w:p w:rsidR="004E1C89" w:rsidRDefault="004E1C89">
            <w:pPr>
              <w:jc w:val="right"/>
            </w:pPr>
          </w:p>
        </w:tc>
        <w:tc>
          <w:tcPr>
            <w:tcW w:w="992" w:type="dxa"/>
          </w:tcPr>
          <w:p w:rsidR="004E1C89" w:rsidRDefault="001856D0">
            <w:pPr>
              <w:jc w:val="right"/>
            </w:pPr>
            <w:r>
              <w:t>62</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74</w:t>
            </w:r>
          </w:p>
        </w:tc>
        <w:tc>
          <w:tcPr>
            <w:tcW w:w="6521" w:type="dxa"/>
          </w:tcPr>
          <w:p w:rsidR="004E1C89" w:rsidRDefault="001856D0">
            <w:r>
              <w:t>Kunt u een toelichting geven waarom Nederland results-based financing (RBF) toepast op de uitgaven voor seksuele en reproductieve gezondheid en rechten en hiv/aids aan UNFPA en over welke beoogde resultaten dit precies gaat? Hoe verhoudt RBF zich tot een thema als toegang tot anticonceptie waarbij keuzevrijheid belangrijk is?</w:t>
            </w:r>
          </w:p>
        </w:tc>
        <w:tc>
          <w:tcPr>
            <w:tcW w:w="850" w:type="dxa"/>
          </w:tcPr>
          <w:p w:rsidR="004E1C89" w:rsidRDefault="004E1C89">
            <w:pPr>
              <w:jc w:val="right"/>
            </w:pPr>
          </w:p>
        </w:tc>
        <w:tc>
          <w:tcPr>
            <w:tcW w:w="992" w:type="dxa"/>
          </w:tcPr>
          <w:p w:rsidR="004E1C89" w:rsidRDefault="001856D0">
            <w:pPr>
              <w:jc w:val="right"/>
            </w:pPr>
            <w:r>
              <w:t>62</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75</w:t>
            </w:r>
          </w:p>
        </w:tc>
        <w:tc>
          <w:tcPr>
            <w:tcW w:w="6521" w:type="dxa"/>
          </w:tcPr>
          <w:p w:rsidR="004E1C89" w:rsidRDefault="001856D0">
            <w:r>
              <w:t>Waarom is de bijdrage aan UNWOMEN verlaagd? Heeft de ontstane financiële ruimte via andere uitgaven bijgedragen aan vrouwenrechten en gendergelijkheid?</w:t>
            </w:r>
          </w:p>
        </w:tc>
        <w:tc>
          <w:tcPr>
            <w:tcW w:w="850" w:type="dxa"/>
          </w:tcPr>
          <w:p w:rsidR="004E1C89" w:rsidRDefault="004E1C89">
            <w:pPr>
              <w:jc w:val="right"/>
            </w:pPr>
          </w:p>
        </w:tc>
        <w:tc>
          <w:tcPr>
            <w:tcW w:w="992" w:type="dxa"/>
          </w:tcPr>
          <w:p w:rsidR="004E1C89" w:rsidRDefault="001856D0">
            <w:pPr>
              <w:jc w:val="right"/>
            </w:pPr>
            <w:r>
              <w:t>62</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76</w:t>
            </w:r>
          </w:p>
        </w:tc>
        <w:tc>
          <w:tcPr>
            <w:tcW w:w="6521" w:type="dxa"/>
          </w:tcPr>
          <w:p w:rsidR="004E1C89" w:rsidRDefault="001856D0">
            <w:r>
              <w:t>Waarom is een nieuwe activiteit voor UNWOMEN in Syrie op het thema vrouwenrechten en gendergelijkheid uitgesteld naar 2020? En is dit de reden dat de bijdrage aan UNWOMEN is verlaagd of heeft dit een andere oorzaak?</w:t>
            </w:r>
          </w:p>
        </w:tc>
        <w:tc>
          <w:tcPr>
            <w:tcW w:w="850" w:type="dxa"/>
          </w:tcPr>
          <w:p w:rsidR="004E1C89" w:rsidRDefault="004E1C89">
            <w:pPr>
              <w:jc w:val="right"/>
            </w:pPr>
          </w:p>
        </w:tc>
        <w:tc>
          <w:tcPr>
            <w:tcW w:w="992" w:type="dxa"/>
          </w:tcPr>
          <w:p w:rsidR="004E1C89" w:rsidRDefault="001856D0">
            <w:pPr>
              <w:jc w:val="right"/>
            </w:pPr>
            <w:r>
              <w:t>62</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77</w:t>
            </w:r>
          </w:p>
        </w:tc>
        <w:tc>
          <w:tcPr>
            <w:tcW w:w="6521" w:type="dxa"/>
          </w:tcPr>
          <w:p w:rsidR="004E1C89" w:rsidRDefault="001856D0">
            <w:r>
              <w:t>Wat zijn de concrete gevolgen van het aangaan van minder verplichtingen voor SRGR in onder andere Benin, Egypte en Bangladesh?</w:t>
            </w:r>
          </w:p>
        </w:tc>
        <w:tc>
          <w:tcPr>
            <w:tcW w:w="850" w:type="dxa"/>
          </w:tcPr>
          <w:p w:rsidR="004E1C89" w:rsidRDefault="004E1C89">
            <w:pPr>
              <w:jc w:val="right"/>
            </w:pPr>
          </w:p>
        </w:tc>
        <w:tc>
          <w:tcPr>
            <w:tcW w:w="992" w:type="dxa"/>
          </w:tcPr>
          <w:p w:rsidR="004E1C89" w:rsidRDefault="001856D0">
            <w:pPr>
              <w:jc w:val="right"/>
            </w:pPr>
            <w:r>
              <w:t>62</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78</w:t>
            </w:r>
          </w:p>
        </w:tc>
        <w:tc>
          <w:tcPr>
            <w:tcW w:w="6521" w:type="dxa"/>
          </w:tcPr>
          <w:p w:rsidR="004E1C89" w:rsidRDefault="001856D0">
            <w:r>
              <w:t>Waarom  hebben de identificatie van nieuwe activiteiten, met name in Palestijnse Gebieden, Zuid-Soedan, Kenia en Bangladesh vertraging opgelopen? Welke gevolgen heeft dit?</w:t>
            </w:r>
          </w:p>
        </w:tc>
        <w:tc>
          <w:tcPr>
            <w:tcW w:w="850" w:type="dxa"/>
          </w:tcPr>
          <w:p w:rsidR="004E1C89" w:rsidRDefault="004E1C89">
            <w:pPr>
              <w:jc w:val="right"/>
            </w:pPr>
          </w:p>
        </w:tc>
        <w:tc>
          <w:tcPr>
            <w:tcW w:w="992" w:type="dxa"/>
          </w:tcPr>
          <w:p w:rsidR="004E1C89" w:rsidRDefault="001856D0">
            <w:pPr>
              <w:jc w:val="right"/>
            </w:pPr>
            <w:r>
              <w:t>62</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lastRenderedPageBreak/>
              <w:t>79</w:t>
            </w:r>
          </w:p>
        </w:tc>
        <w:tc>
          <w:tcPr>
            <w:tcW w:w="6521" w:type="dxa"/>
          </w:tcPr>
          <w:p w:rsidR="004E1C89" w:rsidRDefault="001856D0">
            <w:r>
              <w:t>Wat zijn de oorzaken geweest van de lagere liquiditeitsbehoefte bij de vervolgfinanciering van lopende programma’s voor vrouwenrechten en genderongelijkheid in Jordanië, Soedan, Mali, Egypte en de Democratische Republiek Congo en welke lopende programma’s worden hier specifiek bedoeld?</w:t>
            </w:r>
          </w:p>
        </w:tc>
        <w:tc>
          <w:tcPr>
            <w:tcW w:w="850" w:type="dxa"/>
          </w:tcPr>
          <w:p w:rsidR="004E1C89" w:rsidRDefault="004E1C89">
            <w:pPr>
              <w:jc w:val="right"/>
            </w:pPr>
          </w:p>
        </w:tc>
        <w:tc>
          <w:tcPr>
            <w:tcW w:w="992" w:type="dxa"/>
          </w:tcPr>
          <w:p w:rsidR="004E1C89" w:rsidRDefault="001856D0">
            <w:pPr>
              <w:jc w:val="right"/>
            </w:pPr>
            <w:r>
              <w:t>62</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80</w:t>
            </w:r>
          </w:p>
        </w:tc>
        <w:tc>
          <w:tcPr>
            <w:tcW w:w="6521" w:type="dxa"/>
          </w:tcPr>
          <w:p w:rsidR="004E1C89" w:rsidRDefault="001856D0">
            <w:r>
              <w:t>Waarom is op thema onderwijs  de bijdrage aan Generation Unlimited van EUR 10 miljoen uitgesteld naar 2020? Wat zijn de gevolgen van dit uitstel?</w:t>
            </w:r>
          </w:p>
        </w:tc>
        <w:tc>
          <w:tcPr>
            <w:tcW w:w="850" w:type="dxa"/>
          </w:tcPr>
          <w:p w:rsidR="004E1C89" w:rsidRDefault="004E1C89">
            <w:pPr>
              <w:jc w:val="right"/>
            </w:pPr>
          </w:p>
        </w:tc>
        <w:tc>
          <w:tcPr>
            <w:tcW w:w="992" w:type="dxa"/>
          </w:tcPr>
          <w:p w:rsidR="004E1C89" w:rsidRDefault="001856D0">
            <w:pPr>
              <w:jc w:val="right"/>
            </w:pPr>
            <w:r>
              <w:t>62</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81</w:t>
            </w:r>
          </w:p>
        </w:tc>
        <w:tc>
          <w:tcPr>
            <w:tcW w:w="6521" w:type="dxa"/>
          </w:tcPr>
          <w:p w:rsidR="004E1C89" w:rsidRDefault="001856D0">
            <w:r>
              <w:t>In hoeverre maakte SDG5 structureel deel uit van de programma’s op het terrein van veiligheid en rechtsorde en humanitaire hulpverlening conform toegezegd tijdens de World Humanitarian Summit (2016), de Nota Investeren in Perspectief en het Geïntegreerde Buitenland en Veiligheidsbeleid (GBVS)? Wat waren obstakels voor integratie van SDG5 en o.a. SDG16 (Vrede, justitie en sterke publieke diensten)?</w:t>
            </w:r>
          </w:p>
        </w:tc>
        <w:tc>
          <w:tcPr>
            <w:tcW w:w="850" w:type="dxa"/>
          </w:tcPr>
          <w:p w:rsidR="004E1C89" w:rsidRDefault="004E1C89">
            <w:pPr>
              <w:jc w:val="right"/>
            </w:pPr>
          </w:p>
        </w:tc>
        <w:tc>
          <w:tcPr>
            <w:tcW w:w="992" w:type="dxa"/>
          </w:tcPr>
          <w:p w:rsidR="004E1C89" w:rsidRDefault="001856D0">
            <w:pPr>
              <w:jc w:val="right"/>
            </w:pPr>
            <w:r>
              <w:t>64</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82</w:t>
            </w:r>
          </w:p>
        </w:tc>
        <w:tc>
          <w:tcPr>
            <w:tcW w:w="6521" w:type="dxa"/>
          </w:tcPr>
          <w:p w:rsidR="004E1C89" w:rsidRDefault="001856D0">
            <w:r>
              <w:t>In hoeverre heeft de stimulans om kwetsbare groepen te betrekken bij humanitaire situaties bij beleid en uitvoering en het tegengaan van seksueel geweld, ertoe geleid dat vrouwen en meisjes, en ook gemarginaliseerde groepen zoals vrouwen met een beperking, mensen met een andere gender identiteit of seksuele oriëntatie, werden betrokken in de ontwikkeling van humanitaire programma’s en beleid?</w:t>
            </w:r>
          </w:p>
        </w:tc>
        <w:tc>
          <w:tcPr>
            <w:tcW w:w="850" w:type="dxa"/>
          </w:tcPr>
          <w:p w:rsidR="004E1C89" w:rsidRDefault="004E1C89">
            <w:pPr>
              <w:jc w:val="right"/>
            </w:pPr>
          </w:p>
        </w:tc>
        <w:tc>
          <w:tcPr>
            <w:tcW w:w="992" w:type="dxa"/>
          </w:tcPr>
          <w:p w:rsidR="004E1C89" w:rsidRDefault="001856D0">
            <w:pPr>
              <w:jc w:val="right"/>
            </w:pPr>
            <w:r>
              <w:t>64</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83</w:t>
            </w:r>
          </w:p>
        </w:tc>
        <w:tc>
          <w:tcPr>
            <w:tcW w:w="6521" w:type="dxa"/>
          </w:tcPr>
          <w:p w:rsidR="004E1C89" w:rsidRDefault="001856D0">
            <w:r>
              <w:t>In hoeverre waren de programma’s gericht op duurzame opvang en bescherming van vluchtelingen in de regio gender responsive en gender sensitief?</w:t>
            </w:r>
          </w:p>
        </w:tc>
        <w:tc>
          <w:tcPr>
            <w:tcW w:w="850" w:type="dxa"/>
          </w:tcPr>
          <w:p w:rsidR="004E1C89" w:rsidRDefault="004E1C89">
            <w:pPr>
              <w:jc w:val="right"/>
            </w:pPr>
          </w:p>
        </w:tc>
        <w:tc>
          <w:tcPr>
            <w:tcW w:w="992" w:type="dxa"/>
          </w:tcPr>
          <w:p w:rsidR="004E1C89" w:rsidRDefault="001856D0">
            <w:pPr>
              <w:jc w:val="right"/>
            </w:pPr>
            <w:r>
              <w:t>64</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84</w:t>
            </w:r>
          </w:p>
        </w:tc>
        <w:tc>
          <w:tcPr>
            <w:tcW w:w="6521" w:type="dxa"/>
          </w:tcPr>
          <w:p w:rsidR="004E1C89" w:rsidRDefault="001856D0">
            <w:r>
              <w:t>Hoeveel migranten zijn vanuit de Gather and Departure faciliteit in Tripoli elders gehuisvest?</w:t>
            </w:r>
          </w:p>
        </w:tc>
        <w:tc>
          <w:tcPr>
            <w:tcW w:w="850" w:type="dxa"/>
          </w:tcPr>
          <w:p w:rsidR="004E1C89" w:rsidRDefault="004E1C89">
            <w:pPr>
              <w:jc w:val="right"/>
            </w:pPr>
          </w:p>
        </w:tc>
        <w:tc>
          <w:tcPr>
            <w:tcW w:w="992" w:type="dxa"/>
          </w:tcPr>
          <w:p w:rsidR="004E1C89" w:rsidRDefault="001856D0">
            <w:pPr>
              <w:jc w:val="right"/>
            </w:pPr>
            <w:r>
              <w:t>66</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85</w:t>
            </w:r>
          </w:p>
        </w:tc>
        <w:tc>
          <w:tcPr>
            <w:tcW w:w="6521" w:type="dxa"/>
          </w:tcPr>
          <w:p w:rsidR="004E1C89" w:rsidRDefault="001856D0">
            <w:r>
              <w:t>Hoe groot was de bijdrage van Nederland aan deze verplaatsing in verhouding met andere landen?</w:t>
            </w:r>
          </w:p>
        </w:tc>
        <w:tc>
          <w:tcPr>
            <w:tcW w:w="850" w:type="dxa"/>
          </w:tcPr>
          <w:p w:rsidR="004E1C89" w:rsidRDefault="004E1C89">
            <w:pPr>
              <w:jc w:val="right"/>
            </w:pPr>
          </w:p>
        </w:tc>
        <w:tc>
          <w:tcPr>
            <w:tcW w:w="992" w:type="dxa"/>
          </w:tcPr>
          <w:p w:rsidR="004E1C89" w:rsidRDefault="001856D0">
            <w:pPr>
              <w:jc w:val="right"/>
            </w:pPr>
            <w:r>
              <w:t>66</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86</w:t>
            </w:r>
          </w:p>
        </w:tc>
        <w:tc>
          <w:tcPr>
            <w:tcW w:w="6521" w:type="dxa"/>
          </w:tcPr>
          <w:p w:rsidR="004E1C89" w:rsidRDefault="001856D0">
            <w:r>
              <w:t>Hoe groot is de totale besteding aan migratievoorlichtingscampagnes over het begrotingsjaar 2019? In welke landen zijn deze campagnes opgezet?</w:t>
            </w:r>
          </w:p>
        </w:tc>
        <w:tc>
          <w:tcPr>
            <w:tcW w:w="850" w:type="dxa"/>
          </w:tcPr>
          <w:p w:rsidR="004E1C89" w:rsidRDefault="004E1C89">
            <w:pPr>
              <w:jc w:val="right"/>
            </w:pPr>
          </w:p>
        </w:tc>
        <w:tc>
          <w:tcPr>
            <w:tcW w:w="992" w:type="dxa"/>
          </w:tcPr>
          <w:p w:rsidR="004E1C89" w:rsidRDefault="001856D0">
            <w:pPr>
              <w:jc w:val="right"/>
            </w:pPr>
            <w:r>
              <w:t>66</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87</w:t>
            </w:r>
          </w:p>
        </w:tc>
        <w:tc>
          <w:tcPr>
            <w:tcW w:w="6521" w:type="dxa"/>
          </w:tcPr>
          <w:p w:rsidR="004E1C89" w:rsidRDefault="001856D0">
            <w:r>
              <w:t>Om welke reden richten deze migratievoorlichtingscampagnes zich op genoemde landen en niet op landen waarvan bekend is dat er een migratiestroom van niet voor een verblijfsstatus in aanmerking komende personen is, zoals in Noord Afrika?</w:t>
            </w:r>
          </w:p>
        </w:tc>
        <w:tc>
          <w:tcPr>
            <w:tcW w:w="850" w:type="dxa"/>
          </w:tcPr>
          <w:p w:rsidR="004E1C89" w:rsidRDefault="004E1C89">
            <w:pPr>
              <w:jc w:val="right"/>
            </w:pPr>
          </w:p>
        </w:tc>
        <w:tc>
          <w:tcPr>
            <w:tcW w:w="992" w:type="dxa"/>
          </w:tcPr>
          <w:p w:rsidR="004E1C89" w:rsidRDefault="001856D0">
            <w:pPr>
              <w:jc w:val="right"/>
            </w:pPr>
            <w:r>
              <w:t>66</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88</w:t>
            </w:r>
          </w:p>
        </w:tc>
        <w:tc>
          <w:tcPr>
            <w:tcW w:w="6521" w:type="dxa"/>
          </w:tcPr>
          <w:p w:rsidR="004E1C89" w:rsidRDefault="001856D0">
            <w:r>
              <w:t>Hoe vaak en in welke programma’s of beleid zijn diaspora organisaties betrokken?</w:t>
            </w:r>
          </w:p>
        </w:tc>
        <w:tc>
          <w:tcPr>
            <w:tcW w:w="850" w:type="dxa"/>
          </w:tcPr>
          <w:p w:rsidR="004E1C89" w:rsidRDefault="004E1C89">
            <w:pPr>
              <w:jc w:val="right"/>
            </w:pPr>
          </w:p>
        </w:tc>
        <w:tc>
          <w:tcPr>
            <w:tcW w:w="992" w:type="dxa"/>
          </w:tcPr>
          <w:p w:rsidR="004E1C89" w:rsidRDefault="001856D0">
            <w:pPr>
              <w:jc w:val="right"/>
            </w:pPr>
            <w:r>
              <w:t>99</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89</w:t>
            </w:r>
          </w:p>
        </w:tc>
        <w:tc>
          <w:tcPr>
            <w:tcW w:w="6521" w:type="dxa"/>
          </w:tcPr>
          <w:p w:rsidR="004E1C89" w:rsidRDefault="001856D0">
            <w:r>
              <w:t>Kunt u een overzicht geven van malversaties met uitgaven en/of subsidies over het begrotingsjaar 2019?</w:t>
            </w:r>
          </w:p>
        </w:tc>
        <w:tc>
          <w:tcPr>
            <w:tcW w:w="850" w:type="dxa"/>
          </w:tcPr>
          <w:p w:rsidR="004E1C89" w:rsidRDefault="004E1C89">
            <w:pPr>
              <w:jc w:val="right"/>
            </w:pPr>
          </w:p>
        </w:tc>
        <w:tc>
          <w:tcPr>
            <w:tcW w:w="992" w:type="dxa"/>
          </w:tcPr>
          <w:p w:rsidR="004E1C89" w:rsidRDefault="001856D0">
            <w:pPr>
              <w:jc w:val="right"/>
            </w:pPr>
            <w:r>
              <w:t>100</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90</w:t>
            </w:r>
          </w:p>
        </w:tc>
        <w:tc>
          <w:tcPr>
            <w:tcW w:w="6521" w:type="dxa"/>
          </w:tcPr>
          <w:p w:rsidR="004E1C89" w:rsidRDefault="001856D0">
            <w:r>
              <w:t>Kunt u aangeven of en zo ja welk deel van de geconstateerde malversaties heeft geresulteerd in de terugvordering van de uitgekeerde middelen?</w:t>
            </w:r>
          </w:p>
        </w:tc>
        <w:tc>
          <w:tcPr>
            <w:tcW w:w="850" w:type="dxa"/>
          </w:tcPr>
          <w:p w:rsidR="004E1C89" w:rsidRDefault="004E1C89">
            <w:pPr>
              <w:jc w:val="right"/>
            </w:pPr>
          </w:p>
        </w:tc>
        <w:tc>
          <w:tcPr>
            <w:tcW w:w="992" w:type="dxa"/>
          </w:tcPr>
          <w:p w:rsidR="004E1C89" w:rsidRDefault="001856D0">
            <w:pPr>
              <w:jc w:val="right"/>
            </w:pPr>
            <w:r>
              <w:t>100</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91</w:t>
            </w:r>
          </w:p>
        </w:tc>
        <w:tc>
          <w:tcPr>
            <w:tcW w:w="6521" w:type="dxa"/>
          </w:tcPr>
          <w:p w:rsidR="004E1C89" w:rsidRDefault="001856D0">
            <w:r>
              <w:t>Op welke manier(en) zijn in 2019 dankzij door Nederland gefinancierde programma’s 230 maatschappelijke organisaties versterkt in hun capaciteit voor de bevordering van vrouwenrechten en gendergelijkheid? Kan worden uitgesplitst hoeveel organisaties zich hebben toegelegd op opvang van slachtoffers, het verbeteren van de economische positie van vrouwen, voorlichting aan vrouwen over hun rechten, politieke deelname van vrouwen en andere relevante indicatoren? Kan worden uitgesplitst wat voor soort maatschappelijke organisaties ondersteund zijn, bijvoorbeeld het aantal lokale gendergelijkheids- en vrouwenrechtenorganisaties?</w:t>
            </w:r>
          </w:p>
        </w:tc>
        <w:tc>
          <w:tcPr>
            <w:tcW w:w="850" w:type="dxa"/>
          </w:tcPr>
          <w:p w:rsidR="004E1C89" w:rsidRDefault="004E1C89">
            <w:pPr>
              <w:jc w:val="right"/>
            </w:pPr>
          </w:p>
        </w:tc>
        <w:tc>
          <w:tcPr>
            <w:tcW w:w="992" w:type="dxa"/>
          </w:tcPr>
          <w:p w:rsidR="004E1C89" w:rsidRDefault="001856D0">
            <w:pPr>
              <w:jc w:val="right"/>
            </w:pPr>
            <w:r>
              <w:t>120</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92</w:t>
            </w:r>
          </w:p>
        </w:tc>
        <w:tc>
          <w:tcPr>
            <w:tcW w:w="6521" w:type="dxa"/>
          </w:tcPr>
          <w:p w:rsidR="004E1C89" w:rsidRDefault="001856D0">
            <w:r>
              <w:t>Waarom er niet eerder is gekozen om sekse-gedisaggregeerde data te verzamelen?</w:t>
            </w:r>
          </w:p>
        </w:tc>
        <w:tc>
          <w:tcPr>
            <w:tcW w:w="850" w:type="dxa"/>
          </w:tcPr>
          <w:p w:rsidR="004E1C89" w:rsidRDefault="004E1C89">
            <w:pPr>
              <w:jc w:val="right"/>
            </w:pPr>
          </w:p>
        </w:tc>
        <w:tc>
          <w:tcPr>
            <w:tcW w:w="992" w:type="dxa"/>
          </w:tcPr>
          <w:p w:rsidR="004E1C89" w:rsidRDefault="001856D0">
            <w:pPr>
              <w:jc w:val="right"/>
            </w:pPr>
            <w:r>
              <w:t>123</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t>93</w:t>
            </w:r>
          </w:p>
        </w:tc>
        <w:tc>
          <w:tcPr>
            <w:tcW w:w="6521" w:type="dxa"/>
          </w:tcPr>
          <w:p w:rsidR="004E1C89" w:rsidRDefault="001856D0">
            <w:r>
              <w:t>In hoeverre is bij het monitoren van de ‘Indicator Veiligheid &amp; Rechtsorde (opvang en bescherming in de regio): Het aantal mensen dat formeel/informeel onderwijs en trainingen volgt’ gekeken naar sekse- gedesaggregeerde data?</w:t>
            </w:r>
          </w:p>
        </w:tc>
        <w:tc>
          <w:tcPr>
            <w:tcW w:w="850" w:type="dxa"/>
          </w:tcPr>
          <w:p w:rsidR="004E1C89" w:rsidRDefault="004E1C89">
            <w:pPr>
              <w:jc w:val="right"/>
            </w:pPr>
          </w:p>
        </w:tc>
        <w:tc>
          <w:tcPr>
            <w:tcW w:w="992" w:type="dxa"/>
          </w:tcPr>
          <w:p w:rsidR="004E1C89" w:rsidRDefault="001856D0">
            <w:pPr>
              <w:jc w:val="right"/>
            </w:pPr>
            <w:r>
              <w:t>124</w:t>
            </w:r>
          </w:p>
        </w:tc>
        <w:tc>
          <w:tcPr>
            <w:tcW w:w="567" w:type="dxa"/>
            <w:tcBorders>
              <w:left w:val="nil"/>
            </w:tcBorders>
          </w:tcPr>
          <w:p w:rsidR="004E1C89" w:rsidRDefault="001856D0">
            <w:pPr>
              <w:jc w:val="right"/>
            </w:pPr>
            <w:r>
              <w:t xml:space="preserve"> </w:t>
            </w:r>
          </w:p>
        </w:tc>
      </w:tr>
      <w:tr w:rsidR="004E1C89" w:rsidTr="00E7153D">
        <w:tc>
          <w:tcPr>
            <w:tcW w:w="567" w:type="dxa"/>
          </w:tcPr>
          <w:p w:rsidR="004E1C89" w:rsidRDefault="001856D0">
            <w:r>
              <w:lastRenderedPageBreak/>
              <w:t>94</w:t>
            </w:r>
          </w:p>
        </w:tc>
        <w:tc>
          <w:tcPr>
            <w:tcW w:w="6521" w:type="dxa"/>
          </w:tcPr>
          <w:p w:rsidR="004E1C89" w:rsidRDefault="001856D0">
            <w:r>
              <w:t>Hoe reëel is het behalen van het streefcijfer van 90% van de grote bedrijven in Nederland dat in 2023 de OESO-richtlijnen voor multinationale ondernemingen expliciet onderschrijft als referentiekader voor hun internationale activiteiten nu het huidige percentage op 35% ligt? Zal er extra inzet nodig zijn? Zo ja, hoe zal de extra inzet eruit zien die nodig is om de 90% te behalen?</w:t>
            </w:r>
          </w:p>
        </w:tc>
        <w:tc>
          <w:tcPr>
            <w:tcW w:w="850" w:type="dxa"/>
          </w:tcPr>
          <w:p w:rsidR="004E1C89" w:rsidRDefault="004E1C89">
            <w:pPr>
              <w:jc w:val="right"/>
            </w:pPr>
          </w:p>
        </w:tc>
        <w:tc>
          <w:tcPr>
            <w:tcW w:w="992" w:type="dxa"/>
          </w:tcPr>
          <w:p w:rsidR="004E1C89" w:rsidRDefault="001856D0">
            <w:pPr>
              <w:jc w:val="right"/>
            </w:pPr>
            <w:r>
              <w:t>125</w:t>
            </w:r>
          </w:p>
        </w:tc>
        <w:tc>
          <w:tcPr>
            <w:tcW w:w="567" w:type="dxa"/>
            <w:tcBorders>
              <w:left w:val="nil"/>
            </w:tcBorders>
          </w:tcPr>
          <w:p w:rsidR="004E1C89" w:rsidRDefault="001856D0">
            <w:pPr>
              <w:jc w:val="right"/>
            </w:pPr>
            <w:r>
              <w:t xml:space="preserve"> </w:t>
            </w:r>
          </w:p>
        </w:tc>
      </w:tr>
    </w:tbl>
    <w:p w:rsidR="004E1C89" w:rsidRDefault="004E1C89"/>
    <w:sectPr w:rsidR="004E1C89" w:rsidSect="00B915E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7AF" w:rsidRDefault="001A47AF">
      <w:pPr>
        <w:spacing w:before="0" w:after="0"/>
      </w:pPr>
      <w:r>
        <w:separator/>
      </w:r>
    </w:p>
  </w:endnote>
  <w:endnote w:type="continuationSeparator" w:id="0">
    <w:p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C89" w:rsidRDefault="004E1C8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C89" w:rsidRDefault="001856D0">
    <w:pPr>
      <w:pStyle w:val="Voettekst"/>
    </w:pPr>
    <w:r>
      <w:t xml:space="preserve">Totaallijst feitelijke vragen Jaarverslag Buitenlandse Handel en Ontwikkelingssamenwerking 2019 (35470-XVII-1)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rsidR="000321C5">
          <w:rPr>
            <w:noProof/>
          </w:rPr>
          <w:t>7</w:t>
        </w:r>
        <w:r>
          <w:fldChar w:fldCharType="end"/>
        </w:r>
      </w:sdtContent>
    </w:sdt>
    <w:r>
      <w:t>/</w:t>
    </w:r>
    <w:r w:rsidR="000321C5">
      <w:fldChar w:fldCharType="begin"/>
    </w:r>
    <w:r w:rsidR="000321C5">
      <w:instrText xml:space="preserve"> NUMPAGES   \* MERGEFORMAT </w:instrText>
    </w:r>
    <w:r w:rsidR="000321C5">
      <w:fldChar w:fldCharType="separate"/>
    </w:r>
    <w:r w:rsidR="000321C5">
      <w:rPr>
        <w:noProof/>
      </w:rPr>
      <w:t>7</w:t>
    </w:r>
    <w:r w:rsidR="000321C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C89" w:rsidRDefault="004E1C8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7AF" w:rsidRDefault="001A47AF">
      <w:pPr>
        <w:spacing w:before="0" w:after="0"/>
      </w:pPr>
      <w:r>
        <w:separator/>
      </w:r>
    </w:p>
  </w:footnote>
  <w:footnote w:type="continuationSeparator" w:id="0">
    <w:p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C89" w:rsidRDefault="004E1C8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C89" w:rsidRDefault="004E1C8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C89" w:rsidRDefault="004E1C8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C3E"/>
    <w:rsid w:val="000321C5"/>
    <w:rsid w:val="001856D0"/>
    <w:rsid w:val="001A47AF"/>
    <w:rsid w:val="001A56AB"/>
    <w:rsid w:val="003714E6"/>
    <w:rsid w:val="003D44DD"/>
    <w:rsid w:val="004E1C89"/>
    <w:rsid w:val="005543A7"/>
    <w:rsid w:val="00635693"/>
    <w:rsid w:val="00894624"/>
    <w:rsid w:val="00A77C3E"/>
    <w:rsid w:val="00B915EC"/>
    <w:rsid w:val="00BD203D"/>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2AF3D35"/>
  <w15:docId w15:val="{03685FC8-43A6-4AE4-AE0E-126E11A9A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7</ap:Pages>
  <ap:Words>3093</ap:Words>
  <ap:Characters>17017</ap:Characters>
  <ap:DocSecurity>0</ap:DocSecurity>
  <ap:Lines>141</ap:Lines>
  <ap:Paragraphs>40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20070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2020-05-28T13:53:00.0000000Z</dcterms:created>
  <dcterms:modified xsi:type="dcterms:W3CDTF">2020-05-28T14:20:00.0000000Z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0x0101000FD1E46EBB0C7E47849ADAFAD5C69584</vt:lpwstr>
  </property>
</Properties>
</file>