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D6" w:rsidRDefault="001856D0">
      <w:pPr>
        <w:autoSpaceDE w:val="0"/>
        <w:autoSpaceDN w:val="0"/>
        <w:adjustRightInd w:val="0"/>
        <w:spacing w:before="0" w:after="0"/>
        <w:ind w:left="1416" w:hanging="1371"/>
        <w:rPr>
          <w:b/>
          <w:bCs/>
          <w:sz w:val="23"/>
          <w:szCs w:val="23"/>
        </w:rPr>
      </w:pPr>
      <w:r>
        <w:rPr>
          <w:b/>
          <w:bCs/>
          <w:sz w:val="23"/>
          <w:szCs w:val="23"/>
        </w:rPr>
        <w:t>35470-XII</w:t>
      </w:r>
      <w:r>
        <w:rPr>
          <w:b/>
          <w:bCs/>
          <w:sz w:val="23"/>
          <w:szCs w:val="23"/>
        </w:rPr>
        <w:tab/>
        <w:t>Rapport A</w:t>
      </w:r>
      <w:r w:rsidR="005508F0">
        <w:rPr>
          <w:b/>
          <w:bCs/>
          <w:sz w:val="23"/>
          <w:szCs w:val="23"/>
        </w:rPr>
        <w:t>lgemene Rekenkamer</w:t>
      </w:r>
      <w:r>
        <w:rPr>
          <w:b/>
          <w:bCs/>
          <w:sz w:val="23"/>
          <w:szCs w:val="23"/>
        </w:rPr>
        <w:t xml:space="preserve"> resultaten verantwoordingsonderzoek 2019 bij het Ministerie van Infrastructuur en Waterstaat</w:t>
      </w:r>
    </w:p>
    <w:p w:rsidR="00E10AD6" w:rsidRDefault="00E10AD6">
      <w:pPr>
        <w:autoSpaceDE w:val="0"/>
        <w:autoSpaceDN w:val="0"/>
        <w:adjustRightInd w:val="0"/>
        <w:spacing w:before="0" w:after="0"/>
        <w:ind w:left="1416" w:hanging="1371"/>
        <w:rPr>
          <w:b/>
        </w:rPr>
      </w:pPr>
    </w:p>
    <w:p w:rsidR="00E10AD6" w:rsidRDefault="001856D0">
      <w:pPr>
        <w:rPr>
          <w:b/>
        </w:rPr>
      </w:pPr>
      <w:r>
        <w:rPr>
          <w:b/>
        </w:rPr>
        <w:t xml:space="preserve">nr. </w:t>
      </w:r>
      <w:r>
        <w:rPr>
          <w:b/>
        </w:rPr>
        <w:tab/>
      </w:r>
      <w:r>
        <w:rPr>
          <w:b/>
        </w:rPr>
        <w:tab/>
        <w:t>Lijst van vragen en antwoorden</w:t>
      </w:r>
    </w:p>
    <w:p w:rsidR="00E10AD6" w:rsidRDefault="001856D0">
      <w:r>
        <w:tab/>
      </w:r>
      <w:r>
        <w:tab/>
      </w:r>
    </w:p>
    <w:p w:rsidR="00E10AD6" w:rsidRDefault="001856D0">
      <w:pPr>
        <w:ind w:left="702" w:firstLine="708"/>
        <w:rPr>
          <w:i/>
        </w:rPr>
      </w:pPr>
      <w:r>
        <w:t xml:space="preserve">Vastgesteld </w:t>
      </w:r>
      <w:r>
        <w:rPr>
          <w:i/>
        </w:rPr>
        <w:t>(wordt door griffie ingevuld als antwoorden er zijn)</w:t>
      </w:r>
    </w:p>
    <w:p w:rsidR="00E10AD6" w:rsidRDefault="001856D0">
      <w:pPr>
        <w:ind w:left="1410"/>
      </w:pPr>
      <w:r>
        <w:t xml:space="preserve">De vaste commissie voor </w:t>
      </w:r>
      <w:r w:rsidR="005508F0">
        <w:t xml:space="preserve">Infrastructuur en Waterstaat </w:t>
      </w:r>
      <w:r>
        <w:t xml:space="preserve">heeft een aantal vragen voorgelegd aan de </w:t>
      </w:r>
      <w:r w:rsidR="005508F0">
        <w:t xml:space="preserve">minister </w:t>
      </w:r>
      <w:r>
        <w:t>over</w:t>
      </w:r>
      <w:r w:rsidR="005508F0">
        <w:t xml:space="preserve"> het</w:t>
      </w:r>
      <w:r>
        <w:t xml:space="preserve"> </w:t>
      </w:r>
      <w:r>
        <w:rPr>
          <w:b/>
        </w:rPr>
        <w:t xml:space="preserve">Rapport </w:t>
      </w:r>
      <w:r w:rsidR="005508F0">
        <w:rPr>
          <w:b/>
        </w:rPr>
        <w:t>van de Algemene Rekenkamer inzake</w:t>
      </w:r>
      <w:r>
        <w:rPr>
          <w:b/>
        </w:rPr>
        <w:t xml:space="preserve"> resultaten</w:t>
      </w:r>
      <w:r w:rsidR="005508F0">
        <w:rPr>
          <w:b/>
        </w:rPr>
        <w:t xml:space="preserve"> van het</w:t>
      </w:r>
      <w:r>
        <w:rPr>
          <w:b/>
        </w:rPr>
        <w:t xml:space="preserve"> verantwoordingsonderzoek 2019 bij het Ministerie van Infrastructuur en Waterstaat</w:t>
      </w:r>
      <w:r>
        <w:t xml:space="preserve"> (</w:t>
      </w:r>
      <w:r>
        <w:rPr>
          <w:b/>
        </w:rPr>
        <w:t>35470-XII</w:t>
      </w:r>
      <w:r>
        <w:t xml:space="preserve">, nr. </w:t>
      </w:r>
      <w:r>
        <w:rPr>
          <w:b/>
        </w:rPr>
        <w:t>2</w:t>
      </w:r>
      <w:r>
        <w:t>).</w:t>
      </w:r>
    </w:p>
    <w:p w:rsidR="00E10AD6" w:rsidRDefault="001856D0">
      <w:pPr>
        <w:ind w:left="1410"/>
      </w:pPr>
      <w:r>
        <w:t xml:space="preserve">De daarop door de </w:t>
      </w:r>
      <w:r w:rsidR="005508F0">
        <w:t>minister</w:t>
      </w:r>
      <w:r>
        <w:t xml:space="preserve"> gegeven antwoorden zijn hierbij afgedrukt.</w:t>
      </w:r>
    </w:p>
    <w:p w:rsidR="00E10AD6" w:rsidRDefault="00E10AD6">
      <w:pPr>
        <w:spacing w:before="0" w:after="0"/>
      </w:pPr>
    </w:p>
    <w:p w:rsidR="00E10AD6" w:rsidRDefault="001856D0">
      <w:pPr>
        <w:spacing w:before="0" w:after="0"/>
        <w:ind w:left="703" w:firstLine="709"/>
      </w:pPr>
      <w:r>
        <w:t xml:space="preserve">Voorzitter van de commissie, </w:t>
      </w:r>
    </w:p>
    <w:p w:rsidR="00E10AD6" w:rsidRDefault="005508F0">
      <w:pPr>
        <w:spacing w:before="0" w:after="0"/>
      </w:pPr>
      <w:r>
        <w:tab/>
      </w:r>
      <w:r>
        <w:tab/>
        <w:t>Agnes Mulder</w:t>
      </w:r>
    </w:p>
    <w:p w:rsidR="00E10AD6" w:rsidRDefault="001856D0">
      <w:pPr>
        <w:spacing w:before="0" w:after="0"/>
      </w:pPr>
      <w:r>
        <w:tab/>
      </w:r>
      <w:r>
        <w:tab/>
      </w:r>
    </w:p>
    <w:p w:rsidR="00E10AD6" w:rsidRDefault="001856D0">
      <w:pPr>
        <w:spacing w:before="0" w:after="0"/>
      </w:pPr>
      <w:r>
        <w:tab/>
      </w:r>
      <w:r>
        <w:tab/>
        <w:t>Griffier van de commissie,</w:t>
      </w:r>
    </w:p>
    <w:p w:rsidR="00E10AD6" w:rsidRDefault="005508F0">
      <w:pPr>
        <w:spacing w:before="0" w:after="0"/>
      </w:pPr>
      <w:r>
        <w:tab/>
      </w:r>
      <w:r>
        <w:tab/>
        <w:t>Israel</w:t>
      </w:r>
    </w:p>
    <w:p w:rsidR="00E10AD6" w:rsidRDefault="00E10AD6"/>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10AD6" w:rsidTr="00E7153D">
        <w:trPr>
          <w:cantSplit/>
        </w:trPr>
        <w:tc>
          <w:tcPr>
            <w:tcW w:w="567" w:type="dxa"/>
          </w:tcPr>
          <w:p w:rsidR="00E10AD6" w:rsidRDefault="001856D0">
            <w:bookmarkStart w:name="bmkStartTabel" w:id="0"/>
            <w:bookmarkEnd w:id="0"/>
            <w:r>
              <w:t>Nr</w:t>
            </w:r>
          </w:p>
        </w:tc>
        <w:tc>
          <w:tcPr>
            <w:tcW w:w="6521" w:type="dxa"/>
          </w:tcPr>
          <w:p w:rsidR="00E10AD6" w:rsidRDefault="001856D0">
            <w:r>
              <w:t>Vraag</w:t>
            </w:r>
          </w:p>
        </w:tc>
        <w:tc>
          <w:tcPr>
            <w:tcW w:w="850" w:type="dxa"/>
          </w:tcPr>
          <w:p w:rsidR="00E10AD6" w:rsidRDefault="001856D0">
            <w:pPr>
              <w:jc w:val="right"/>
            </w:pPr>
            <w:r>
              <w:t>Bijlage</w:t>
            </w:r>
          </w:p>
        </w:tc>
        <w:tc>
          <w:tcPr>
            <w:tcW w:w="992" w:type="dxa"/>
          </w:tcPr>
          <w:p w:rsidR="00E10AD6" w:rsidP="00E7153D" w:rsidRDefault="001856D0">
            <w:pPr>
              <w:jc w:val="right"/>
            </w:pPr>
            <w:r>
              <w:t>Blz. (van)</w:t>
            </w:r>
          </w:p>
        </w:tc>
        <w:tc>
          <w:tcPr>
            <w:tcW w:w="567" w:type="dxa"/>
          </w:tcPr>
          <w:p w:rsidR="00E10AD6" w:rsidP="00E7153D" w:rsidRDefault="001856D0">
            <w:pPr>
              <w:jc w:val="center"/>
            </w:pPr>
            <w:r>
              <w:t>t/m</w:t>
            </w:r>
          </w:p>
        </w:tc>
      </w:tr>
      <w:tr w:rsidR="00E10AD6" w:rsidTr="00E7153D">
        <w:tc>
          <w:tcPr>
            <w:tcW w:w="567" w:type="dxa"/>
          </w:tcPr>
          <w:p w:rsidR="00E10AD6" w:rsidRDefault="001856D0">
            <w:r>
              <w:t>1</w:t>
            </w:r>
          </w:p>
        </w:tc>
        <w:tc>
          <w:tcPr>
            <w:tcW w:w="6521" w:type="dxa"/>
          </w:tcPr>
          <w:p w:rsidR="00E10AD6" w:rsidRDefault="001856D0">
            <w:r>
              <w:t xml:space="preserve">Hoeveel geld had het </w:t>
            </w:r>
            <w:r w:rsidR="007C4593">
              <w:t>Rijk kunnen besparen wanneer di</w:t>
            </w:r>
            <w:r w:rsidR="00CB70AC">
              <w:t>t</w:t>
            </w:r>
            <w:r>
              <w:t xml:space="preserve"> geld niet onnodig was besteed aan deze</w:t>
            </w:r>
            <w:r w:rsidR="00CB70AC">
              <w:t xml:space="preserve">, door de Algemene Rekenkamer </w:t>
            </w:r>
            <w:r w:rsidR="007C4593">
              <w:t xml:space="preserve">betiteld </w:t>
            </w:r>
            <w:r w:rsidR="00CB70AC">
              <w:t>als onnodig overgefinancierde,</w:t>
            </w:r>
            <w:r>
              <w:t xml:space="preserve"> fietspaden?</w:t>
            </w:r>
          </w:p>
        </w:tc>
        <w:tc>
          <w:tcPr>
            <w:tcW w:w="850" w:type="dxa"/>
          </w:tcPr>
          <w:p w:rsidR="00E10AD6" w:rsidRDefault="00E10AD6">
            <w:pPr>
              <w:jc w:val="right"/>
            </w:pPr>
          </w:p>
        </w:tc>
        <w:tc>
          <w:tcPr>
            <w:tcW w:w="992" w:type="dxa"/>
          </w:tcPr>
          <w:p w:rsidR="00E10AD6" w:rsidRDefault="001856D0">
            <w:pPr>
              <w:jc w:val="right"/>
            </w:pPr>
            <w:r>
              <w:t>6</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2</w:t>
            </w:r>
          </w:p>
        </w:tc>
        <w:tc>
          <w:tcPr>
            <w:tcW w:w="6521" w:type="dxa"/>
          </w:tcPr>
          <w:p w:rsidR="00E10AD6" w:rsidP="00E80055" w:rsidRDefault="001856D0">
            <w:r>
              <w:t xml:space="preserve">Waaruit blijkt dat </w:t>
            </w:r>
            <w:r w:rsidR="00E80055">
              <w:t xml:space="preserve">u </w:t>
            </w:r>
            <w:r>
              <w:t>succesvol beleid heeft gevoerd als het gaat om elektrisch vervoer</w:t>
            </w:r>
            <w:r w:rsidR="00CB70AC">
              <w:t xml:space="preserve"> als de Algemene Rekenkamer stelt dat er nog geen enkele reden is om het overheidsbeleid als succesvol te bestempelen</w:t>
            </w:r>
            <w:r>
              <w:t>?</w:t>
            </w:r>
          </w:p>
        </w:tc>
        <w:tc>
          <w:tcPr>
            <w:tcW w:w="850" w:type="dxa"/>
          </w:tcPr>
          <w:p w:rsidR="00E10AD6" w:rsidRDefault="00E10AD6">
            <w:pPr>
              <w:jc w:val="right"/>
            </w:pPr>
          </w:p>
        </w:tc>
        <w:tc>
          <w:tcPr>
            <w:tcW w:w="992" w:type="dxa"/>
          </w:tcPr>
          <w:p w:rsidR="00E10AD6" w:rsidRDefault="001856D0">
            <w:pPr>
              <w:jc w:val="right"/>
            </w:pPr>
            <w:r>
              <w:t>7</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3</w:t>
            </w:r>
          </w:p>
        </w:tc>
        <w:tc>
          <w:tcPr>
            <w:tcW w:w="6521" w:type="dxa"/>
          </w:tcPr>
          <w:p w:rsidR="00E10AD6" w:rsidP="00E80055" w:rsidRDefault="001856D0">
            <w:r>
              <w:t>Hoeveel extra oponthoud en hoeveel gevaarlijke situaties hebben zich extra voorgedaan in 2019</w:t>
            </w:r>
            <w:r w:rsidR="00CB70AC">
              <w:t xml:space="preserve"> vanwege de toename van het volume aan uitgesteld onderhoud dat duidelijk harder is gestegen dan de middelen die beschikbaar zijn om dit onderhoud (alsnog) uit te voeren</w:t>
            </w:r>
            <w:r>
              <w:t>? En wat is de economische schade geweest door het uitvallen van de infrastructuur?</w:t>
            </w:r>
          </w:p>
        </w:tc>
        <w:tc>
          <w:tcPr>
            <w:tcW w:w="850" w:type="dxa"/>
          </w:tcPr>
          <w:p w:rsidR="00E10AD6" w:rsidRDefault="00E10AD6">
            <w:pPr>
              <w:jc w:val="right"/>
            </w:pPr>
          </w:p>
        </w:tc>
        <w:tc>
          <w:tcPr>
            <w:tcW w:w="992" w:type="dxa"/>
          </w:tcPr>
          <w:p w:rsidR="00E10AD6" w:rsidRDefault="001856D0">
            <w:pPr>
              <w:jc w:val="right"/>
            </w:pPr>
            <w:r>
              <w:t>7</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4</w:t>
            </w:r>
          </w:p>
        </w:tc>
        <w:tc>
          <w:tcPr>
            <w:tcW w:w="6521" w:type="dxa"/>
          </w:tcPr>
          <w:p w:rsidR="00E10AD6" w:rsidP="00E80055" w:rsidRDefault="00E80055">
            <w:r>
              <w:t>Wat zijn uw</w:t>
            </w:r>
            <w:r w:rsidR="001856D0">
              <w:t xml:space="preserve"> beweegredenen om deze aanbevelingen niet over te nemen</w:t>
            </w:r>
            <w:r w:rsidR="00345B61">
              <w:t xml:space="preserve">, als de Algemene Rekenkamer constateert dat </w:t>
            </w:r>
            <w:r>
              <w:t xml:space="preserve">u </w:t>
            </w:r>
            <w:r w:rsidR="00345B61">
              <w:t>in 2019 wel stappen heeft gezet om te verbeteren, maar dat de opvolging van aanbevelingen in de praktijk (nog) niet is gerealiseerd en gewaarborgd</w:t>
            </w:r>
            <w:r w:rsidR="001856D0">
              <w:t>?</w:t>
            </w:r>
          </w:p>
        </w:tc>
        <w:tc>
          <w:tcPr>
            <w:tcW w:w="850" w:type="dxa"/>
          </w:tcPr>
          <w:p w:rsidR="00E10AD6" w:rsidRDefault="00E10AD6">
            <w:pPr>
              <w:jc w:val="right"/>
            </w:pPr>
          </w:p>
        </w:tc>
        <w:tc>
          <w:tcPr>
            <w:tcW w:w="992" w:type="dxa"/>
          </w:tcPr>
          <w:p w:rsidR="00E10AD6" w:rsidRDefault="001856D0">
            <w:pPr>
              <w:jc w:val="right"/>
            </w:pPr>
            <w:r>
              <w:t>17</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5</w:t>
            </w:r>
          </w:p>
        </w:tc>
        <w:tc>
          <w:tcPr>
            <w:tcW w:w="6521" w:type="dxa"/>
          </w:tcPr>
          <w:p w:rsidR="00E10AD6" w:rsidP="00E80055" w:rsidRDefault="00345B61">
            <w:r>
              <w:t>Welke risico’s heeft het</w:t>
            </w:r>
            <w:r w:rsidR="001856D0">
              <w:t xml:space="preserve"> voor de veiligheid in Nederland </w:t>
            </w:r>
            <w:r>
              <w:t>als d</w:t>
            </w:r>
            <w:r w:rsidR="00FB334B">
              <w:t>e Algemene R</w:t>
            </w:r>
            <w:r>
              <w:t>ekenkamer de eerder aangegeven onvolkomenheid bij de informatiebeveiliging handhaaft</w:t>
            </w:r>
            <w:r w:rsidR="001856D0">
              <w:t>?</w:t>
            </w:r>
            <w:r>
              <w:t xml:space="preserve"> </w:t>
            </w:r>
            <w:r w:rsidR="00E80055">
              <w:t xml:space="preserve">Bent u </w:t>
            </w:r>
            <w:r>
              <w:t>bereid haar ambtenaren uit hun slaap te laten ontwaken?</w:t>
            </w:r>
          </w:p>
        </w:tc>
        <w:tc>
          <w:tcPr>
            <w:tcW w:w="850" w:type="dxa"/>
          </w:tcPr>
          <w:p w:rsidR="00E10AD6" w:rsidRDefault="00E10AD6">
            <w:pPr>
              <w:jc w:val="right"/>
            </w:pPr>
          </w:p>
        </w:tc>
        <w:tc>
          <w:tcPr>
            <w:tcW w:w="992" w:type="dxa"/>
          </w:tcPr>
          <w:p w:rsidR="00E10AD6" w:rsidRDefault="001856D0">
            <w:pPr>
              <w:jc w:val="right"/>
            </w:pPr>
            <w:r>
              <w:t>18</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6</w:t>
            </w:r>
          </w:p>
        </w:tc>
        <w:tc>
          <w:tcPr>
            <w:tcW w:w="6521" w:type="dxa"/>
          </w:tcPr>
          <w:p w:rsidR="00E10AD6" w:rsidP="00E80055" w:rsidRDefault="00E80055">
            <w:r>
              <w:t xml:space="preserve">Bent u </w:t>
            </w:r>
            <w:r w:rsidR="001856D0">
              <w:t>bereid</w:t>
            </w:r>
            <w:r w:rsidR="00345B61">
              <w:t>, gezien de geconstateerde fraude, om</w:t>
            </w:r>
            <w:r w:rsidR="001856D0">
              <w:t xml:space="preserve"> opn</w:t>
            </w:r>
            <w:r w:rsidR="00345B61">
              <w:t>ieuw kritisch te kijken naar het</w:t>
            </w:r>
            <w:r w:rsidR="001856D0">
              <w:t xml:space="preserve"> </w:t>
            </w:r>
            <w:r w:rsidR="00345B61">
              <w:t xml:space="preserve">vereenvoudigd proces voor inkopen met een gering financieel belang </w:t>
            </w:r>
            <w:r w:rsidR="001856D0">
              <w:t>om fraude te voorkomen?</w:t>
            </w:r>
          </w:p>
        </w:tc>
        <w:tc>
          <w:tcPr>
            <w:tcW w:w="850" w:type="dxa"/>
          </w:tcPr>
          <w:p w:rsidR="00E10AD6" w:rsidRDefault="00E10AD6">
            <w:pPr>
              <w:jc w:val="right"/>
            </w:pPr>
          </w:p>
        </w:tc>
        <w:tc>
          <w:tcPr>
            <w:tcW w:w="992" w:type="dxa"/>
          </w:tcPr>
          <w:p w:rsidR="00E10AD6" w:rsidRDefault="001856D0">
            <w:pPr>
              <w:jc w:val="right"/>
            </w:pPr>
            <w:r>
              <w:t>19</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7</w:t>
            </w:r>
          </w:p>
        </w:tc>
        <w:tc>
          <w:tcPr>
            <w:tcW w:w="6521" w:type="dxa"/>
          </w:tcPr>
          <w:p w:rsidR="00E10AD6" w:rsidP="00E80055" w:rsidRDefault="001856D0">
            <w:r>
              <w:t>Welke concrete en meetbare tussendoelen worden er vastgesteld om de doelstelling van 50% minder grondstoffengebruik in 2030 te halen? Op welke termijn?</w:t>
            </w:r>
            <w:r>
              <w:br/>
              <w:t>Hoe wordt ervoor gezorgd dat de doelen toch worden gehaald? Hoe wordt het resultaat gemonitord en beoordeeld?</w:t>
            </w:r>
          </w:p>
        </w:tc>
        <w:tc>
          <w:tcPr>
            <w:tcW w:w="850" w:type="dxa"/>
          </w:tcPr>
          <w:p w:rsidR="00E10AD6" w:rsidRDefault="00E10AD6">
            <w:pPr>
              <w:jc w:val="right"/>
            </w:pPr>
          </w:p>
        </w:tc>
        <w:tc>
          <w:tcPr>
            <w:tcW w:w="992" w:type="dxa"/>
          </w:tcPr>
          <w:p w:rsidR="00E10AD6" w:rsidRDefault="001856D0">
            <w:pPr>
              <w:jc w:val="right"/>
            </w:pPr>
            <w:r>
              <w:t>30</w:t>
            </w:r>
          </w:p>
        </w:tc>
        <w:tc>
          <w:tcPr>
            <w:tcW w:w="567" w:type="dxa"/>
            <w:tcBorders>
              <w:left w:val="nil"/>
            </w:tcBorders>
          </w:tcPr>
          <w:p w:rsidR="00E10AD6" w:rsidRDefault="001856D0">
            <w:pPr>
              <w:jc w:val="right"/>
            </w:pPr>
            <w:r>
              <w:t xml:space="preserve">34 </w:t>
            </w:r>
          </w:p>
        </w:tc>
      </w:tr>
      <w:tr w:rsidR="00E10AD6" w:rsidTr="00E7153D">
        <w:tc>
          <w:tcPr>
            <w:tcW w:w="567" w:type="dxa"/>
          </w:tcPr>
          <w:p w:rsidR="00E10AD6" w:rsidRDefault="001856D0">
            <w:r>
              <w:t>8</w:t>
            </w:r>
          </w:p>
        </w:tc>
        <w:tc>
          <w:tcPr>
            <w:tcW w:w="6521" w:type="dxa"/>
          </w:tcPr>
          <w:p w:rsidR="00E10AD6" w:rsidRDefault="001856D0">
            <w:r>
              <w:t>Waarom wordt er niet meer ingezet op duurzame materialen?</w:t>
            </w:r>
          </w:p>
        </w:tc>
        <w:tc>
          <w:tcPr>
            <w:tcW w:w="850" w:type="dxa"/>
          </w:tcPr>
          <w:p w:rsidR="00E10AD6" w:rsidRDefault="00E10AD6">
            <w:pPr>
              <w:jc w:val="right"/>
            </w:pPr>
          </w:p>
        </w:tc>
        <w:tc>
          <w:tcPr>
            <w:tcW w:w="992" w:type="dxa"/>
          </w:tcPr>
          <w:p w:rsidR="00E10AD6" w:rsidRDefault="001856D0">
            <w:pPr>
              <w:jc w:val="right"/>
            </w:pPr>
            <w:r>
              <w:t>33</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9</w:t>
            </w:r>
          </w:p>
        </w:tc>
        <w:tc>
          <w:tcPr>
            <w:tcW w:w="6521" w:type="dxa"/>
          </w:tcPr>
          <w:p w:rsidR="00E10AD6" w:rsidRDefault="001856D0">
            <w:r>
              <w:t>Hoe worden belemmeringen die aannemers ervaren weggenomen?</w:t>
            </w:r>
          </w:p>
        </w:tc>
        <w:tc>
          <w:tcPr>
            <w:tcW w:w="850" w:type="dxa"/>
          </w:tcPr>
          <w:p w:rsidR="00E10AD6" w:rsidRDefault="00E10AD6">
            <w:pPr>
              <w:jc w:val="right"/>
            </w:pPr>
          </w:p>
        </w:tc>
        <w:tc>
          <w:tcPr>
            <w:tcW w:w="992" w:type="dxa"/>
          </w:tcPr>
          <w:p w:rsidR="00E10AD6" w:rsidRDefault="001856D0">
            <w:pPr>
              <w:jc w:val="right"/>
            </w:pPr>
            <w:r>
              <w:t>33</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10</w:t>
            </w:r>
          </w:p>
        </w:tc>
        <w:tc>
          <w:tcPr>
            <w:tcW w:w="6521" w:type="dxa"/>
          </w:tcPr>
          <w:p w:rsidR="00E10AD6" w:rsidRDefault="001856D0">
            <w:r>
              <w:t>Op welke termijn komt er structurele financiering en hoe wordt dit begroot?</w:t>
            </w:r>
          </w:p>
        </w:tc>
        <w:tc>
          <w:tcPr>
            <w:tcW w:w="850" w:type="dxa"/>
          </w:tcPr>
          <w:p w:rsidR="00E10AD6" w:rsidRDefault="00E10AD6">
            <w:pPr>
              <w:jc w:val="right"/>
            </w:pPr>
          </w:p>
        </w:tc>
        <w:tc>
          <w:tcPr>
            <w:tcW w:w="992" w:type="dxa"/>
          </w:tcPr>
          <w:p w:rsidR="00E10AD6" w:rsidRDefault="001856D0">
            <w:pPr>
              <w:jc w:val="right"/>
            </w:pPr>
            <w:r>
              <w:t>34</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11</w:t>
            </w:r>
          </w:p>
        </w:tc>
        <w:tc>
          <w:tcPr>
            <w:tcW w:w="6521" w:type="dxa"/>
          </w:tcPr>
          <w:p w:rsidR="00E10AD6" w:rsidRDefault="001856D0">
            <w:r>
              <w:t>Op welke wijze wordt inzichtelijk gemaakt hoe de geldstromen precies lopen?</w:t>
            </w:r>
          </w:p>
        </w:tc>
        <w:tc>
          <w:tcPr>
            <w:tcW w:w="850" w:type="dxa"/>
          </w:tcPr>
          <w:p w:rsidR="00E10AD6" w:rsidRDefault="00E10AD6">
            <w:pPr>
              <w:jc w:val="right"/>
            </w:pPr>
          </w:p>
        </w:tc>
        <w:tc>
          <w:tcPr>
            <w:tcW w:w="992" w:type="dxa"/>
          </w:tcPr>
          <w:p w:rsidR="00E10AD6" w:rsidRDefault="001856D0">
            <w:pPr>
              <w:jc w:val="right"/>
            </w:pPr>
            <w:r>
              <w:t>34</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12</w:t>
            </w:r>
          </w:p>
        </w:tc>
        <w:tc>
          <w:tcPr>
            <w:tcW w:w="6521" w:type="dxa"/>
          </w:tcPr>
          <w:p w:rsidR="00E10AD6" w:rsidRDefault="001856D0">
            <w:r>
              <w:t>Hoe wordt verder uitvoering gege</w:t>
            </w:r>
            <w:bookmarkStart w:name="_GoBack" w:id="1"/>
            <w:bookmarkEnd w:id="1"/>
            <w:r>
              <w:t>ven aan de adviezen van de ARK?</w:t>
            </w:r>
          </w:p>
        </w:tc>
        <w:tc>
          <w:tcPr>
            <w:tcW w:w="850" w:type="dxa"/>
          </w:tcPr>
          <w:p w:rsidR="00E10AD6" w:rsidRDefault="00E10AD6">
            <w:pPr>
              <w:jc w:val="right"/>
            </w:pPr>
          </w:p>
        </w:tc>
        <w:tc>
          <w:tcPr>
            <w:tcW w:w="992" w:type="dxa"/>
          </w:tcPr>
          <w:p w:rsidR="00E10AD6" w:rsidRDefault="001856D0">
            <w:pPr>
              <w:jc w:val="right"/>
            </w:pPr>
            <w:r>
              <w:t>34</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lastRenderedPageBreak/>
              <w:t>13</w:t>
            </w:r>
          </w:p>
        </w:tc>
        <w:tc>
          <w:tcPr>
            <w:tcW w:w="6521" w:type="dxa"/>
          </w:tcPr>
          <w:p w:rsidR="00E10AD6" w:rsidP="00E80055" w:rsidRDefault="00E80055">
            <w:r>
              <w:t xml:space="preserve">Bent u </w:t>
            </w:r>
            <w:r w:rsidR="00345B61">
              <w:t>bereid de kosten</w:t>
            </w:r>
            <w:r w:rsidR="001856D0">
              <w:t xml:space="preserve"> in beeld te brengen van (lekker) circulair zijn</w:t>
            </w:r>
            <w:r w:rsidR="00345B61">
              <w:t>, als blijkt dat bij alle contracten waarin circulariteit wel een rol speelt, het niet te achterhalen is hoeveel geld dit kost</w:t>
            </w:r>
            <w:r w:rsidR="001856D0">
              <w:t>?</w:t>
            </w:r>
          </w:p>
        </w:tc>
        <w:tc>
          <w:tcPr>
            <w:tcW w:w="850" w:type="dxa"/>
          </w:tcPr>
          <w:p w:rsidR="00E10AD6" w:rsidRDefault="00E10AD6">
            <w:pPr>
              <w:jc w:val="right"/>
            </w:pPr>
          </w:p>
        </w:tc>
        <w:tc>
          <w:tcPr>
            <w:tcW w:w="992" w:type="dxa"/>
          </w:tcPr>
          <w:p w:rsidR="00E10AD6" w:rsidRDefault="001856D0">
            <w:pPr>
              <w:jc w:val="right"/>
            </w:pPr>
            <w:r>
              <w:t>34</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14</w:t>
            </w:r>
          </w:p>
        </w:tc>
        <w:tc>
          <w:tcPr>
            <w:tcW w:w="6521" w:type="dxa"/>
          </w:tcPr>
          <w:p w:rsidR="00E10AD6" w:rsidP="00E80055" w:rsidRDefault="00E80055">
            <w:r>
              <w:t xml:space="preserve">Bent u </w:t>
            </w:r>
            <w:r w:rsidR="001856D0">
              <w:t>bereid geen enkele laadpaal m</w:t>
            </w:r>
            <w:r w:rsidR="007C6897">
              <w:t>eer te laten plaatsen totdat het</w:t>
            </w:r>
            <w:r w:rsidR="001856D0">
              <w:t xml:space="preserve"> enorme veiligheidsrisico beheerst is</w:t>
            </w:r>
            <w:r w:rsidR="007C6897">
              <w:t xml:space="preserve">, aangezien er als eenmaal een laadstation is geplaatst, de </w:t>
            </w:r>
            <w:r>
              <w:t>R</w:t>
            </w:r>
            <w:r w:rsidR="007C6897">
              <w:t>ijksoverheid geen toezicht houdt op de naleving van de veiligheidseisen, het niet bekend is wie toeziet op de veiligheid van laadpalen langs rijkswegen en Rijkswaterstaat enkel toeziet op de verkeersveiligheid en verkeersafwikkeling</w:t>
            </w:r>
            <w:r w:rsidR="001856D0">
              <w:t>?</w:t>
            </w:r>
          </w:p>
        </w:tc>
        <w:tc>
          <w:tcPr>
            <w:tcW w:w="850" w:type="dxa"/>
          </w:tcPr>
          <w:p w:rsidR="00E10AD6" w:rsidRDefault="00E10AD6">
            <w:pPr>
              <w:jc w:val="right"/>
            </w:pPr>
          </w:p>
        </w:tc>
        <w:tc>
          <w:tcPr>
            <w:tcW w:w="992" w:type="dxa"/>
          </w:tcPr>
          <w:p w:rsidR="00E10AD6" w:rsidRDefault="001856D0">
            <w:pPr>
              <w:jc w:val="right"/>
            </w:pPr>
            <w:r>
              <w:t>48</w:t>
            </w:r>
          </w:p>
        </w:tc>
        <w:tc>
          <w:tcPr>
            <w:tcW w:w="567" w:type="dxa"/>
            <w:tcBorders>
              <w:left w:val="nil"/>
            </w:tcBorders>
          </w:tcPr>
          <w:p w:rsidR="00E10AD6" w:rsidRDefault="001856D0">
            <w:pPr>
              <w:jc w:val="right"/>
            </w:pPr>
            <w:r>
              <w:t xml:space="preserve"> </w:t>
            </w:r>
          </w:p>
        </w:tc>
      </w:tr>
      <w:tr w:rsidR="00E10AD6" w:rsidTr="00E7153D">
        <w:tc>
          <w:tcPr>
            <w:tcW w:w="567" w:type="dxa"/>
          </w:tcPr>
          <w:p w:rsidR="00E10AD6" w:rsidRDefault="001856D0">
            <w:r>
              <w:t>15</w:t>
            </w:r>
          </w:p>
        </w:tc>
        <w:tc>
          <w:tcPr>
            <w:tcW w:w="6521" w:type="dxa"/>
          </w:tcPr>
          <w:p w:rsidR="00E10AD6" w:rsidP="00E80055" w:rsidRDefault="001856D0">
            <w:r>
              <w:t xml:space="preserve">Hoe gaat </w:t>
            </w:r>
            <w:r w:rsidR="00E80055">
              <w:t xml:space="preserve">u </w:t>
            </w:r>
            <w:r>
              <w:t>voorkomen dat de kosten van het uitgesteld onderhoud in 2020 verder blijven stijgen</w:t>
            </w:r>
            <w:r w:rsidR="00F472DF">
              <w:t>, als wordt geconcludeerd dat het uitgesteld onderhoud bij de 3 netwerken die Rijkswaterstaat is gestegen van € 873 miljoen eind 2018 tot € 1.151 miljoen eind 2019</w:t>
            </w:r>
            <w:r>
              <w:t>?</w:t>
            </w:r>
          </w:p>
        </w:tc>
        <w:tc>
          <w:tcPr>
            <w:tcW w:w="850" w:type="dxa"/>
          </w:tcPr>
          <w:p w:rsidR="00E10AD6" w:rsidRDefault="00E10AD6">
            <w:pPr>
              <w:jc w:val="right"/>
            </w:pPr>
          </w:p>
        </w:tc>
        <w:tc>
          <w:tcPr>
            <w:tcW w:w="992" w:type="dxa"/>
          </w:tcPr>
          <w:p w:rsidR="00E10AD6" w:rsidRDefault="001856D0">
            <w:pPr>
              <w:jc w:val="right"/>
            </w:pPr>
            <w:r>
              <w:t>49</w:t>
            </w:r>
          </w:p>
        </w:tc>
        <w:tc>
          <w:tcPr>
            <w:tcW w:w="567" w:type="dxa"/>
            <w:tcBorders>
              <w:left w:val="nil"/>
            </w:tcBorders>
          </w:tcPr>
          <w:p w:rsidR="00E10AD6" w:rsidRDefault="001856D0">
            <w:pPr>
              <w:jc w:val="right"/>
            </w:pPr>
            <w:r>
              <w:t xml:space="preserve"> </w:t>
            </w:r>
          </w:p>
        </w:tc>
      </w:tr>
    </w:tbl>
    <w:p w:rsidR="00E10AD6" w:rsidRDefault="00E10AD6"/>
    <w:sectPr w:rsidR="00E10AD6"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A08" w:rsidRDefault="00162A08">
      <w:pPr>
        <w:spacing w:before="0" w:after="0"/>
      </w:pPr>
      <w:r>
        <w:separator/>
      </w:r>
    </w:p>
  </w:endnote>
  <w:endnote w:type="continuationSeparator" w:id="0">
    <w:p w:rsidR="00162A08" w:rsidRDefault="00162A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D6" w:rsidRDefault="00E10A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D6" w:rsidRDefault="001856D0">
    <w:pPr>
      <w:pStyle w:val="Voettekst"/>
    </w:pPr>
    <w:r>
      <w:t xml:space="preserve">Totaallijst feitelijke vragen Rapport AR resultaten verantwoordingsonderzoek 2019 bij het Ministerie van Infrastructuur en Waterstaat (35470-XII-2)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E80055">
          <w:rPr>
            <w:noProof/>
          </w:rPr>
          <w:t>2</w:t>
        </w:r>
        <w:r>
          <w:fldChar w:fldCharType="end"/>
        </w:r>
      </w:sdtContent>
    </w:sdt>
    <w:r>
      <w:t>/</w:t>
    </w:r>
    <w:r w:rsidR="00E80055">
      <w:fldChar w:fldCharType="begin"/>
    </w:r>
    <w:r w:rsidR="00E80055">
      <w:instrText xml:space="preserve"> NUMPAGES   \* MERGEFORMAT </w:instrText>
    </w:r>
    <w:r w:rsidR="00E80055">
      <w:fldChar w:fldCharType="separate"/>
    </w:r>
    <w:r w:rsidR="00E80055">
      <w:rPr>
        <w:noProof/>
      </w:rPr>
      <w:t>2</w:t>
    </w:r>
    <w:r w:rsidR="00E800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D6" w:rsidRDefault="00E10A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A08" w:rsidRDefault="00162A08">
      <w:pPr>
        <w:spacing w:before="0" w:after="0"/>
      </w:pPr>
      <w:r>
        <w:separator/>
      </w:r>
    </w:p>
  </w:footnote>
  <w:footnote w:type="continuationSeparator" w:id="0">
    <w:p w:rsidR="00162A08" w:rsidRDefault="00162A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D6" w:rsidRDefault="00E10A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D6" w:rsidRDefault="00E10A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D6" w:rsidRDefault="00E10A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62A08"/>
    <w:rsid w:val="001856D0"/>
    <w:rsid w:val="001A47AF"/>
    <w:rsid w:val="001A56AB"/>
    <w:rsid w:val="00345B61"/>
    <w:rsid w:val="003D44DD"/>
    <w:rsid w:val="005508F0"/>
    <w:rsid w:val="005543A7"/>
    <w:rsid w:val="007C4593"/>
    <w:rsid w:val="007C6897"/>
    <w:rsid w:val="00894624"/>
    <w:rsid w:val="00A77C3E"/>
    <w:rsid w:val="00AE3452"/>
    <w:rsid w:val="00B915EC"/>
    <w:rsid w:val="00CB70AC"/>
    <w:rsid w:val="00E10AD6"/>
    <w:rsid w:val="00E7153D"/>
    <w:rsid w:val="00E80055"/>
    <w:rsid w:val="00F472DF"/>
    <w:rsid w:val="00F8271F"/>
    <w:rsid w:val="00FB3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D39A07"/>
  <w15:docId w15:val="{BBB2E299-7FE6-4915-9BEF-033E365B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566</ap:Words>
  <ap:Characters>3119</ap:Characters>
  <ap:DocSecurity>4</ap:DocSecurity>
  <ap:Lines>25</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2020-05-28T11:57:00.0000000Z</dcterms:created>
  <dcterms:modified xsi:type="dcterms:W3CDTF">2020-05-28T11:57:00.0000000Z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