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8574D" w:rsidP="0018574D" w:rsidRDefault="0018574D">
      <w:pPr>
        <w:spacing w:line="276" w:lineRule="auto"/>
      </w:pPr>
    </w:p>
    <w:p w:rsidR="0018574D" w:rsidP="0018574D" w:rsidRDefault="0018574D">
      <w:pPr>
        <w:spacing w:line="276" w:lineRule="auto"/>
      </w:pPr>
      <w:r>
        <w:t>Geachte voorzitter,</w:t>
      </w:r>
    </w:p>
    <w:p w:rsidR="0018574D" w:rsidP="0018574D" w:rsidRDefault="0018574D">
      <w:pPr>
        <w:spacing w:line="276" w:lineRule="auto"/>
      </w:pPr>
    </w:p>
    <w:p w:rsidR="0018574D" w:rsidP="0018574D" w:rsidRDefault="0018574D">
      <w:pPr>
        <w:spacing w:line="276" w:lineRule="auto"/>
      </w:pPr>
      <w:r w:rsidRPr="0018574D">
        <w:t xml:space="preserve">De vaste commissie voor Financiën heeft </w:t>
      </w:r>
      <w:r>
        <w:t xml:space="preserve">op 22 mei jl. vragen gesteld </w:t>
      </w:r>
      <w:r w:rsidRPr="0018574D">
        <w:t xml:space="preserve">over </w:t>
      </w:r>
      <w:r>
        <w:t xml:space="preserve">de Kamerbrief </w:t>
      </w:r>
      <w:r w:rsidRPr="0018574D">
        <w:t xml:space="preserve">van 19 mei 2020 inzake Second opinion ambtsmisdrijven en Beantwoording </w:t>
      </w:r>
      <w:r>
        <w:t>van Kamer</w:t>
      </w:r>
      <w:r w:rsidRPr="0018574D">
        <w:t>vragen over voortgang second opinion ambtsmisdrijven (kenmerk</w:t>
      </w:r>
      <w:bookmarkStart w:name="_GoBack" w:id="0"/>
      <w:bookmarkEnd w:id="0"/>
      <w:r w:rsidRPr="0018574D">
        <w:t xml:space="preserve"> 2020Z08</w:t>
      </w:r>
      <w:r>
        <w:t>980 en kenmerk 2020Z08983 en). Hierbij doen wij u de antwoorden op deze vragen toekomen.</w:t>
      </w:r>
    </w:p>
    <w:p w:rsidR="0018574D" w:rsidP="0018574D" w:rsidRDefault="0018574D">
      <w:pPr>
        <w:spacing w:line="276" w:lineRule="auto"/>
      </w:pPr>
    </w:p>
    <w:p w:rsidR="0018574D" w:rsidP="0018574D" w:rsidRDefault="0018574D">
      <w:pPr>
        <w:autoSpaceDE w:val="0"/>
        <w:adjustRightInd w:val="0"/>
        <w:spacing w:line="276" w:lineRule="auto"/>
      </w:pPr>
      <w:r>
        <w:t>Daarnaast heeft de vaste commissie voor Financiën op 19 mei jl. verzocht om vragen over het onderzoek ‘</w:t>
      </w:r>
      <w:proofErr w:type="spellStart"/>
      <w:r>
        <w:t>Toeslaggerelateerde</w:t>
      </w:r>
      <w:proofErr w:type="spellEnd"/>
      <w:r>
        <w:t xml:space="preserve"> CAF-zaken’ van de Auditdienst Rijk (ADR) door te geleiden aan de ADR. Hierbij geleiden wij de antwoorden van de ADR door aan uw Kamer. </w:t>
      </w:r>
    </w:p>
    <w:p w:rsidR="0018574D" w:rsidP="0018574D" w:rsidRDefault="0018574D">
      <w:pPr>
        <w:autoSpaceDE w:val="0"/>
        <w:adjustRightInd w:val="0"/>
        <w:spacing w:line="276" w:lineRule="auto"/>
      </w:pPr>
    </w:p>
    <w:p w:rsidR="0018574D" w:rsidP="0018574D" w:rsidRDefault="0018574D">
      <w:pPr>
        <w:autoSpaceDE w:val="0"/>
        <w:adjustRightInd w:val="0"/>
        <w:spacing w:line="276" w:lineRule="auto"/>
      </w:pPr>
      <w:r>
        <w:t>Hoogachtend,</w:t>
      </w:r>
    </w:p>
    <w:p w:rsidR="0018574D" w:rsidP="0018574D" w:rsidRDefault="0018574D">
      <w:pPr>
        <w:autoSpaceDE w:val="0"/>
        <w:adjustRightInd w:val="0"/>
        <w:spacing w:line="276" w:lineRule="auto"/>
      </w:pPr>
    </w:p>
    <w:tbl>
      <w:tblPr>
        <w:tblStyle w:val="Tabelraster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CellMar>
          <w:left w:w="0" w:type="dxa"/>
        </w:tblCellMar>
        <w:tblLook w:val="04A0" w:firstRow="1" w:lastRow="0" w:firstColumn="1" w:lastColumn="0" w:noHBand="0" w:noVBand="1"/>
      </w:tblPr>
      <w:tblGrid>
        <w:gridCol w:w="3742"/>
        <w:gridCol w:w="3742"/>
      </w:tblGrid>
      <w:tr w:rsidRPr="0018574D" w:rsidR="00474FAC" w:rsidTr="00474FAC">
        <w:tc>
          <w:tcPr>
            <w:tcW w:w="3742" w:type="dxa"/>
          </w:tcPr>
          <w:p w:rsidRPr="0018574D" w:rsidR="00474FAC" w:rsidP="00474FAC" w:rsidRDefault="00474FAC">
            <w:pPr>
              <w:autoSpaceDE w:val="0"/>
              <w:adjustRightInd w:val="0"/>
              <w:spacing w:line="276" w:lineRule="auto"/>
              <w:rPr>
                <w:color w:val="auto"/>
              </w:rPr>
            </w:pPr>
            <w:r w:rsidRPr="0018574D">
              <w:rPr>
                <w:color w:val="auto"/>
              </w:rPr>
              <w:t>De staatssecretaris van Financiën,</w:t>
            </w:r>
          </w:p>
          <w:p w:rsidRPr="0018574D" w:rsidR="00474FAC" w:rsidP="00474FAC" w:rsidRDefault="00474FAC">
            <w:pPr>
              <w:autoSpaceDE w:val="0"/>
              <w:adjustRightInd w:val="0"/>
              <w:spacing w:line="276" w:lineRule="auto"/>
              <w:rPr>
                <w:color w:val="auto"/>
              </w:rPr>
            </w:pPr>
            <w:r w:rsidRPr="0018574D">
              <w:rPr>
                <w:color w:val="auto"/>
              </w:rPr>
              <w:t>Toeslagen en Douane</w:t>
            </w:r>
          </w:p>
          <w:p w:rsidR="00474FAC" w:rsidP="00474FAC" w:rsidRDefault="00474FAC">
            <w:pPr>
              <w:autoSpaceDE w:val="0"/>
              <w:adjustRightInd w:val="0"/>
              <w:spacing w:line="276" w:lineRule="auto"/>
              <w:rPr>
                <w:color w:val="auto"/>
              </w:rPr>
            </w:pPr>
          </w:p>
          <w:p w:rsidRPr="0018574D" w:rsidR="00474FAC" w:rsidP="00474FAC" w:rsidRDefault="00474FAC">
            <w:pPr>
              <w:autoSpaceDE w:val="0"/>
              <w:adjustRightInd w:val="0"/>
              <w:spacing w:line="276" w:lineRule="auto"/>
              <w:rPr>
                <w:color w:val="auto"/>
              </w:rPr>
            </w:pPr>
          </w:p>
          <w:p w:rsidRPr="0018574D" w:rsidR="00474FAC" w:rsidP="00474FAC" w:rsidRDefault="00474FAC">
            <w:pPr>
              <w:autoSpaceDE w:val="0"/>
              <w:adjustRightInd w:val="0"/>
              <w:spacing w:line="276" w:lineRule="auto"/>
              <w:rPr>
                <w:color w:val="auto"/>
              </w:rPr>
            </w:pPr>
          </w:p>
          <w:p w:rsidRPr="0018574D" w:rsidR="00474FAC" w:rsidP="00474FAC" w:rsidRDefault="00474FAC">
            <w:pPr>
              <w:autoSpaceDE w:val="0"/>
              <w:adjustRightInd w:val="0"/>
              <w:spacing w:line="276" w:lineRule="auto"/>
              <w:rPr>
                <w:color w:val="auto"/>
              </w:rPr>
            </w:pPr>
          </w:p>
          <w:p w:rsidRPr="0018574D" w:rsidR="00474FAC" w:rsidP="00474FAC" w:rsidRDefault="00474FAC">
            <w:pPr>
              <w:autoSpaceDE w:val="0"/>
              <w:adjustRightInd w:val="0"/>
              <w:spacing w:line="276" w:lineRule="auto"/>
              <w:rPr>
                <w:color w:val="auto"/>
              </w:rPr>
            </w:pPr>
            <w:r w:rsidRPr="0018574D">
              <w:rPr>
                <w:color w:val="auto"/>
              </w:rPr>
              <w:t>Alexandra C. Van Huffelen</w:t>
            </w:r>
          </w:p>
        </w:tc>
        <w:tc>
          <w:tcPr>
            <w:tcW w:w="3742" w:type="dxa"/>
          </w:tcPr>
          <w:p w:rsidRPr="0018574D" w:rsidR="00474FAC" w:rsidP="00474FAC" w:rsidRDefault="00474FAC">
            <w:pPr>
              <w:autoSpaceDE w:val="0"/>
              <w:adjustRightInd w:val="0"/>
              <w:spacing w:line="276" w:lineRule="auto"/>
              <w:rPr>
                <w:color w:val="auto"/>
              </w:rPr>
            </w:pPr>
            <w:r w:rsidRPr="0018574D">
              <w:rPr>
                <w:color w:val="auto"/>
              </w:rPr>
              <w:t>De staatssecretaris van Financiën,</w:t>
            </w:r>
          </w:p>
          <w:p w:rsidRPr="0018574D" w:rsidR="00474FAC" w:rsidP="00474FAC" w:rsidRDefault="00474FAC">
            <w:pPr>
              <w:autoSpaceDE w:val="0"/>
              <w:adjustRightInd w:val="0"/>
              <w:spacing w:line="276" w:lineRule="auto"/>
              <w:rPr>
                <w:color w:val="auto"/>
              </w:rPr>
            </w:pPr>
            <w:r w:rsidRPr="0018574D">
              <w:rPr>
                <w:color w:val="auto"/>
              </w:rPr>
              <w:t>Fiscaliteit en Belastingdienst</w:t>
            </w:r>
          </w:p>
          <w:p w:rsidRPr="0018574D" w:rsidR="00474FAC" w:rsidP="00474FAC" w:rsidRDefault="00474FAC">
            <w:pPr>
              <w:autoSpaceDE w:val="0"/>
              <w:adjustRightInd w:val="0"/>
              <w:spacing w:line="276" w:lineRule="auto"/>
              <w:rPr>
                <w:color w:val="auto"/>
              </w:rPr>
            </w:pPr>
          </w:p>
          <w:p w:rsidR="00474FAC" w:rsidP="00474FAC" w:rsidRDefault="00474FAC">
            <w:pPr>
              <w:autoSpaceDE w:val="0"/>
              <w:adjustRightInd w:val="0"/>
              <w:spacing w:line="276" w:lineRule="auto"/>
              <w:rPr>
                <w:color w:val="auto"/>
              </w:rPr>
            </w:pPr>
          </w:p>
          <w:p w:rsidRPr="0018574D" w:rsidR="00474FAC" w:rsidP="00474FAC" w:rsidRDefault="00474FAC">
            <w:pPr>
              <w:autoSpaceDE w:val="0"/>
              <w:adjustRightInd w:val="0"/>
              <w:spacing w:line="276" w:lineRule="auto"/>
              <w:rPr>
                <w:color w:val="auto"/>
              </w:rPr>
            </w:pPr>
          </w:p>
          <w:p w:rsidRPr="0018574D" w:rsidR="00474FAC" w:rsidP="00474FAC" w:rsidRDefault="00474FAC">
            <w:pPr>
              <w:autoSpaceDE w:val="0"/>
              <w:adjustRightInd w:val="0"/>
              <w:spacing w:line="276" w:lineRule="auto"/>
              <w:rPr>
                <w:color w:val="auto"/>
              </w:rPr>
            </w:pPr>
          </w:p>
          <w:p w:rsidRPr="0018574D" w:rsidR="00474FAC" w:rsidP="00474FAC" w:rsidRDefault="00474FAC">
            <w:pPr>
              <w:autoSpaceDE w:val="0"/>
              <w:adjustRightInd w:val="0"/>
              <w:spacing w:line="276" w:lineRule="auto"/>
              <w:rPr>
                <w:color w:val="auto"/>
              </w:rPr>
            </w:pPr>
            <w:r w:rsidRPr="0018574D">
              <w:rPr>
                <w:color w:val="auto"/>
              </w:rPr>
              <w:t>J.A. Vijlbrief</w:t>
            </w:r>
          </w:p>
        </w:tc>
      </w:tr>
    </w:tbl>
    <w:p w:rsidR="0018574D" w:rsidP="0018574D" w:rsidRDefault="0018574D">
      <w:pPr>
        <w:autoSpaceDE w:val="0"/>
        <w:adjustRightInd w:val="0"/>
        <w:spacing w:line="276" w:lineRule="auto"/>
        <w:rPr>
          <w:rFonts w:ascii="Times New Roman" w:hAnsi="Times New Roman"/>
          <w:color w:val="auto"/>
          <w:sz w:val="22"/>
          <w:szCs w:val="20"/>
        </w:rPr>
      </w:pPr>
    </w:p>
    <w:p w:rsidR="0018574D" w:rsidP="0018574D" w:rsidRDefault="0018574D">
      <w:pPr>
        <w:spacing w:line="276" w:lineRule="auto"/>
      </w:pPr>
    </w:p>
    <w:p w:rsidR="0018574D" w:rsidP="0018574D" w:rsidRDefault="0018574D">
      <w:pPr>
        <w:spacing w:line="276" w:lineRule="auto"/>
      </w:pPr>
    </w:p>
    <w:p w:rsidR="0018574D" w:rsidP="0018574D" w:rsidRDefault="0018574D">
      <w:pPr>
        <w:spacing w:line="276" w:lineRule="auto"/>
      </w:pPr>
    </w:p>
    <w:p w:rsidR="0018574D" w:rsidP="0018574D" w:rsidRDefault="0018574D">
      <w:pPr>
        <w:spacing w:line="276" w:lineRule="auto"/>
      </w:pPr>
    </w:p>
    <w:sectPr w:rsidR="0018574D">
      <w:headerReference w:type="default" r:id="rId7"/>
      <w:headerReference w:type="first" r:id="rId8"/>
      <w:pgSz w:w="11905" w:h="16837"/>
      <w:pgMar w:top="2948" w:right="2834" w:bottom="1020" w:left="1587" w:header="0" w:footer="0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026A7" w:rsidRDefault="002026A7">
      <w:pPr>
        <w:spacing w:line="240" w:lineRule="auto"/>
      </w:pPr>
      <w:r>
        <w:separator/>
      </w:r>
    </w:p>
  </w:endnote>
  <w:endnote w:type="continuationSeparator" w:id="0">
    <w:p w:rsidR="002026A7" w:rsidRDefault="002026A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jaVu Sans">
    <w:altName w:val="Arial"/>
    <w:charset w:val="00"/>
    <w:family w:val="swiss"/>
    <w:pitch w:val="variable"/>
    <w:sig w:usb0="E7000EFF" w:usb1="5200FDFF" w:usb2="0A042021" w:usb3="00000000" w:csb0="000001BF" w:csb1="00000000"/>
  </w:font>
  <w:font w:name="Lohit Hindi">
    <w:altName w:val="Times New Roman"/>
    <w:charset w:val="00"/>
    <w:family w:val="auto"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026A7" w:rsidRDefault="002026A7">
      <w:pPr>
        <w:spacing w:line="240" w:lineRule="auto"/>
      </w:pPr>
      <w:r>
        <w:separator/>
      </w:r>
    </w:p>
  </w:footnote>
  <w:footnote w:type="continuationSeparator" w:id="0">
    <w:p w:rsidR="002026A7" w:rsidRDefault="002026A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C6769" w:rsidRDefault="009E1AB2">
    <w:pPr>
      <w:pStyle w:val="MarginlessContainer"/>
    </w:pPr>
    <w:r>
      <w:rPr>
        <w:noProof/>
      </w:rPr>
      <mc:AlternateContent>
        <mc:Choice Requires="wps">
          <w:drawing>
            <wp:anchor distT="0" distB="0" distL="0" distR="0" simplePos="1" relativeHeight="251652096" behindDoc="0" locked="1" layoutInCell="1" allowOverlap="1">
              <wp:simplePos x="5921375" y="1936750"/>
              <wp:positionH relativeFrom="page">
                <wp:posOffset>5921375</wp:posOffset>
              </wp:positionH>
              <wp:positionV relativeFrom="page">
                <wp:posOffset>1936750</wp:posOffset>
              </wp:positionV>
              <wp:extent cx="1259840" cy="8009890"/>
              <wp:effectExtent l="0" t="0" r="0" b="0"/>
              <wp:wrapNone/>
              <wp:docPr id="11" name="Colofon vervolgpagina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9840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4C6769" w:rsidRDefault="009E1AB2">
                          <w:pPr>
                            <w:pStyle w:val="StandaardReferentiegegevensKop"/>
                          </w:pPr>
                          <w:r>
                            <w:t xml:space="preserve">Directie </w:t>
                          </w:r>
                          <w:proofErr w:type="spellStart"/>
                          <w:r>
                            <w:t>Bestuursondersteuning</w:t>
                          </w:r>
                          <w:proofErr w:type="spellEnd"/>
                          <w:r>
                            <w:t xml:space="preserve"> &amp; Advies</w:t>
                          </w:r>
                        </w:p>
                        <w:p w:rsidR="004C6769" w:rsidRDefault="004C6769">
                          <w:pPr>
                            <w:pStyle w:val="WitregelW2"/>
                          </w:pPr>
                        </w:p>
                        <w:p w:rsidR="004C6769" w:rsidRDefault="009E1AB2">
                          <w:pPr>
                            <w:pStyle w:val="StandaardReferentiegegevensKop"/>
                          </w:pPr>
                          <w:r>
                            <w:t>Ons kenmerk</w:t>
                          </w:r>
                        </w:p>
                        <w:p w:rsidR="004C6769" w:rsidRDefault="002026A7">
                          <w:pPr>
                            <w:pStyle w:val="Standaard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"Kenmerk"  \* MERGEFORMAT </w:instrText>
                          </w:r>
                          <w:r>
                            <w:fldChar w:fldCharType="separate"/>
                          </w:r>
                          <w:r w:rsidR="00B445D2">
                            <w:t>2020-0000099076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olofon vervolgpagina" o:spid="_x0000_s1026" type="#_x0000_t202" style="position:absolute;margin-left:466.25pt;margin-top:152.5pt;width:99.2pt;height:630.7pt;z-index:2516520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" filled="f" stroked="f">
              <v:textbox inset="0,0,0,0">
                <w:txbxContent>
                  <w:p w:rsidR="004C6769" w:rsidRDefault="009E1AB2">
                    <w:pPr>
                      <w:pStyle w:val="StandaardReferentiegegevensKop"/>
                    </w:pPr>
                    <w:r>
                      <w:t xml:space="preserve">Directie </w:t>
                    </w:r>
                    <w:proofErr w:type="spellStart"/>
                    <w:r>
                      <w:t>Bestuursondersteuning</w:t>
                    </w:r>
                    <w:proofErr w:type="spellEnd"/>
                    <w:r>
                      <w:t xml:space="preserve"> &amp; Advies</w:t>
                    </w:r>
                  </w:p>
                  <w:p w:rsidR="004C6769" w:rsidRDefault="004C6769">
                    <w:pPr>
                      <w:pStyle w:val="WitregelW2"/>
                    </w:pPr>
                  </w:p>
                  <w:p w:rsidR="004C6769" w:rsidRDefault="009E1AB2">
                    <w:pPr>
                      <w:pStyle w:val="StandaardReferentiegegevensKop"/>
                    </w:pPr>
                    <w:r>
                      <w:t>Ons kenmerk</w:t>
                    </w:r>
                  </w:p>
                  <w:p w:rsidR="004C6769" w:rsidRDefault="002026A7">
                    <w:pPr>
                      <w:pStyle w:val="StandaardReferentiegegevens"/>
                    </w:pPr>
                    <w:r>
                      <w:fldChar w:fldCharType="begin"/>
                    </w:r>
                    <w:r>
                      <w:instrText xml:space="preserve"> DOCPROPERTY  "Kenmerk"  \* MERGEFORMAT </w:instrText>
                    </w:r>
                    <w:r>
                      <w:fldChar w:fldCharType="separate"/>
                    </w:r>
                    <w:r w:rsidR="00B445D2">
                      <w:t>2020-0000099076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1" relativeHeight="251653120" behindDoc="0" locked="1" layoutInCell="1" allowOverlap="1">
              <wp:simplePos x="5921375" y="10223500"/>
              <wp:positionH relativeFrom="page">
                <wp:posOffset>5921375</wp:posOffset>
              </wp:positionH>
              <wp:positionV relativeFrom="page">
                <wp:posOffset>10223500</wp:posOffset>
              </wp:positionV>
              <wp:extent cx="1257300" cy="180975"/>
              <wp:effectExtent l="0" t="0" r="0" b="0"/>
              <wp:wrapNone/>
              <wp:docPr id="12" name="Paginanummer vervolgpagina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7300" cy="1809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4C6769" w:rsidRDefault="009E1AB2">
                          <w:pPr>
                            <w:pStyle w:val="Standaard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 w:rsidR="00B445D2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 w:rsidR="00B445D2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Paginanummer vervolgpagina" o:spid="_x0000_s1027" type="#_x0000_t202" style="position:absolute;margin-left:466.25pt;margin-top:805pt;width:99pt;height:14.25pt;z-index:2516531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" filled="f" stroked="f">
              <v:textbox inset="0,0,0,0">
                <w:txbxContent>
                  <w:p w:rsidR="004C6769" w:rsidRDefault="009E1AB2">
                    <w:pPr>
                      <w:pStyle w:val="Standaard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 w:rsidR="00B445D2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 w:rsidR="00B445D2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1" relativeHeight="251654144" behindDoc="0" locked="1" layoutInCell="1" allowOverlap="1">
              <wp:simplePos x="1007744" y="10197465"/>
              <wp:positionH relativeFrom="page">
                <wp:posOffset>1007744</wp:posOffset>
              </wp:positionH>
              <wp:positionV relativeFrom="page">
                <wp:posOffset>10197465</wp:posOffset>
              </wp:positionV>
              <wp:extent cx="1799589" cy="161925"/>
              <wp:effectExtent l="0" t="0" r="0" b="0"/>
              <wp:wrapNone/>
              <wp:docPr id="13" name="Rubricering voettekst p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99589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4C6769" w:rsidRDefault="009E1AB2">
                          <w:pPr>
                            <w:pStyle w:val="Rubricering"/>
                          </w:pPr>
                          <w:r>
                            <w:fldChar w:fldCharType="begin"/>
                          </w:r>
                          <w:r>
                            <w:instrText xml:space="preserve"> DOCPROPERTY  "Rubricering"  \* MERGEFORMAT </w:instrTex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Rubricering voettekst p2" o:spid="_x0000_s1028" type="#_x0000_t202" style="position:absolute;margin-left:79.35pt;margin-top:802.95pt;width:141.7pt;height:12.75pt;z-index:251654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" filled="f" stroked="f">
              <v:textbox inset="0,0,0,0">
                <w:txbxContent>
                  <w:p w:rsidR="004C6769" w:rsidRDefault="009E1AB2">
                    <w:pPr>
                      <w:pStyle w:val="Rubricering"/>
                    </w:pPr>
                    <w:r>
                      <w:fldChar w:fldCharType="begin"/>
                    </w:r>
                    <w:r>
                      <w:instrText xml:space="preserve"> DOCPROPERTY  "Rubricering"  \* MERGEFORMAT </w:instrTex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C6769" w:rsidRDefault="009E1AB2">
    <w:pPr>
      <w:pStyle w:val="MarginlessContainer"/>
      <w:spacing w:after="7029" w:line="14" w:lineRule="exact"/>
    </w:pPr>
    <w:r>
      <w:rPr>
        <w:noProof/>
      </w:rPr>
      <mc:AlternateContent>
        <mc:Choice Requires="wps">
          <w:drawing>
            <wp:anchor distT="0" distB="0" distL="0" distR="0" simplePos="0" relativeHeight="251655168" behindDoc="0" locked="1" layoutInCell="1" allowOverlap="1">
              <wp:simplePos x="0" y="0"/>
              <wp:positionH relativeFrom="page">
                <wp:posOffset>4013835</wp:posOffset>
              </wp:positionH>
              <wp:positionV relativeFrom="page">
                <wp:posOffset>0</wp:posOffset>
              </wp:positionV>
              <wp:extent cx="2339975" cy="1336675"/>
              <wp:effectExtent l="0" t="0" r="0" b="0"/>
              <wp:wrapNone/>
              <wp:docPr id="1" name="Woordmerk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39975" cy="13366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4C6769" w:rsidRDefault="009E1AB2">
                          <w:pPr>
                            <w:pStyle w:val="MarginlessContainer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2339975" cy="1582834"/>
                                <wp:effectExtent l="0" t="0" r="0" b="0"/>
                                <wp:docPr id="2" name="Woordmerk_MinFin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2" name="Woordmerk_MinFin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39975" cy="1582834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Woordmerk" o:spid="_x0000_s1029" type="#_x0000_t202" style="position:absolute;margin-left:316.05pt;margin-top:0;width:184.25pt;height:105.25pt;z-index:25165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" filled="f" stroked="f">
              <v:textbox inset="0,0,0,0">
                <w:txbxContent>
                  <w:p w:rsidR="004C6769" w:rsidRDefault="009E1AB2">
                    <w:pPr>
                      <w:pStyle w:val="MarginlessContainer"/>
                    </w:pPr>
                    <w:r>
                      <w:rPr>
                        <w:noProof/>
                      </w:rPr>
                      <w:drawing>
                        <wp:inline distT="0" distB="0" distL="0" distR="0">
                          <wp:extent cx="2339975" cy="1582834"/>
                          <wp:effectExtent l="0" t="0" r="0" b="0"/>
                          <wp:docPr id="2" name="Woordmerk_MinFin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2" name="Woordmerk_MinFin"/>
                                  <pic:cNvPicPr/>
                                </pic:nvPicPr>
                                <pic:blipFill>
                                  <a:blip r:embed="rId2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339975" cy="1582834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6192" behindDoc="0" locked="1" layoutInCell="1" allowOverlap="1">
              <wp:simplePos x="0" y="0"/>
              <wp:positionH relativeFrom="page">
                <wp:posOffset>3545840</wp:posOffset>
              </wp:positionH>
              <wp:positionV relativeFrom="page">
                <wp:posOffset>0</wp:posOffset>
              </wp:positionV>
              <wp:extent cx="467995" cy="1336675"/>
              <wp:effectExtent l="0" t="0" r="0" b="0"/>
              <wp:wrapNone/>
              <wp:docPr id="3" name="Logo_MinFin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7995" cy="13366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432EC2" w:rsidRDefault="00432EC2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Logo_MinFin" o:spid="_x0000_s1030" type="#_x0000_t202" style="position:absolute;margin-left:279.2pt;margin-top:0;width:36.85pt;height:105.25pt;z-index: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" filled="f" stroked="f">
              <v:textbox inset="0,0,0,0">
                <w:txbxContent>
                  <w:p w:rsidR="00000000" w:rsidRDefault="009E1AB2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7216" behindDoc="0" locked="1" layoutInCell="1" allowOverlap="1">
              <wp:simplePos x="0" y="0"/>
              <wp:positionH relativeFrom="page">
                <wp:posOffset>5930900</wp:posOffset>
              </wp:positionH>
              <wp:positionV relativeFrom="page">
                <wp:posOffset>1961514</wp:posOffset>
              </wp:positionV>
              <wp:extent cx="1228090" cy="3285490"/>
              <wp:effectExtent l="0" t="0" r="0" b="0"/>
              <wp:wrapNone/>
              <wp:docPr id="4" name="Colofon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28090" cy="32854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4C6769" w:rsidRDefault="009E1AB2">
                          <w:pPr>
                            <w:pStyle w:val="StandaardReferentiegegevensKop"/>
                          </w:pPr>
                          <w:r>
                            <w:t xml:space="preserve">Directie </w:t>
                          </w:r>
                          <w:proofErr w:type="spellStart"/>
                          <w:r>
                            <w:t>Bestuursondersteuning</w:t>
                          </w:r>
                          <w:proofErr w:type="spellEnd"/>
                          <w:r>
                            <w:t xml:space="preserve"> &amp; Advies</w:t>
                          </w:r>
                        </w:p>
                        <w:p w:rsidR="004C6769" w:rsidRDefault="004C6769">
                          <w:pPr>
                            <w:pStyle w:val="WitregelW1"/>
                          </w:pPr>
                        </w:p>
                        <w:p w:rsidR="004C6769" w:rsidRDefault="009E1AB2">
                          <w:pPr>
                            <w:pStyle w:val="StandaardReferentiegegevens"/>
                          </w:pPr>
                          <w:r>
                            <w:t>Korte Voorhout 7</w:t>
                          </w:r>
                        </w:p>
                        <w:p w:rsidR="004C6769" w:rsidRDefault="009E1AB2">
                          <w:pPr>
                            <w:pStyle w:val="StandaardReferentiegegevens"/>
                          </w:pPr>
                          <w:r>
                            <w:t>2511 CW  Den Haag</w:t>
                          </w:r>
                        </w:p>
                        <w:p w:rsidR="004C6769" w:rsidRDefault="009E1AB2">
                          <w:pPr>
                            <w:pStyle w:val="StandaardReferentiegegevens"/>
                          </w:pPr>
                          <w:r>
                            <w:t>Postbus 20201</w:t>
                          </w:r>
                        </w:p>
                        <w:p w:rsidR="004C6769" w:rsidRDefault="009E1AB2">
                          <w:pPr>
                            <w:pStyle w:val="StandaardReferentiegegevens"/>
                          </w:pPr>
                          <w:r>
                            <w:t>2500 EE  Den Haag</w:t>
                          </w:r>
                        </w:p>
                        <w:p w:rsidR="004C6769" w:rsidRPr="0018574D" w:rsidRDefault="009E1AB2">
                          <w:pPr>
                            <w:pStyle w:val="StandaardReferentiegegevens"/>
                            <w:rPr>
                              <w:lang w:val="en-US"/>
                            </w:rPr>
                          </w:pPr>
                          <w:r w:rsidRPr="0018574D">
                            <w:rPr>
                              <w:lang w:val="en-US"/>
                            </w:rPr>
                            <w:t>www.rijksoverheid.nl</w:t>
                          </w:r>
                        </w:p>
                        <w:p w:rsidR="004C6769" w:rsidRPr="0018574D" w:rsidRDefault="004C6769">
                          <w:pPr>
                            <w:pStyle w:val="WitregelW1"/>
                            <w:rPr>
                              <w:lang w:val="en-US"/>
                            </w:rPr>
                          </w:pPr>
                        </w:p>
                        <w:p w:rsidR="004C6769" w:rsidRDefault="004C6769">
                          <w:pPr>
                            <w:pStyle w:val="WitregelW2"/>
                          </w:pPr>
                        </w:p>
                        <w:p w:rsidR="004C6769" w:rsidRDefault="009E1AB2">
                          <w:pPr>
                            <w:pStyle w:val="StandaardReferentiegegevensKop"/>
                          </w:pPr>
                          <w:r>
                            <w:t>Ons kenmerk</w:t>
                          </w:r>
                        </w:p>
                        <w:p w:rsidR="004C6769" w:rsidRDefault="002026A7">
                          <w:pPr>
                            <w:pStyle w:val="Standaard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"Kenmerk"  \* MERGEFORMAT </w:instrText>
                          </w:r>
                          <w:r>
                            <w:fldChar w:fldCharType="separate"/>
                          </w:r>
                          <w:r w:rsidR="00B445D2">
                            <w:t>2020-0000099076</w:t>
                          </w:r>
                          <w:r>
                            <w:fldChar w:fldCharType="end"/>
                          </w:r>
                        </w:p>
                        <w:p w:rsidR="004C6769" w:rsidRDefault="004C6769">
                          <w:pPr>
                            <w:pStyle w:val="WitregelW1"/>
                          </w:pPr>
                        </w:p>
                        <w:p w:rsidR="004C6769" w:rsidRPr="009E1AB2" w:rsidRDefault="009E1AB2">
                          <w:pPr>
                            <w:pStyle w:val="StandaardReferentiegegevensKop"/>
                            <w:rPr>
                              <w:b w:val="0"/>
                            </w:rPr>
                          </w:pPr>
                          <w:r>
                            <w:t>Bijlagen</w:t>
                          </w:r>
                          <w:r>
                            <w:br/>
                          </w:r>
                          <w:r>
                            <w:rPr>
                              <w:b w:val="0"/>
                            </w:rPr>
                            <w:t>2</w:t>
                          </w:r>
                        </w:p>
                        <w:p w:rsidR="004C6769" w:rsidRDefault="009E1AB2">
                          <w:pPr>
                            <w:pStyle w:val="Standaard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"UwKenmerk"  \* MERGEFORMAT </w:instrTex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olofon" o:spid="_x0000_s1031" type="#_x0000_t202" style="position:absolute;margin-left:467pt;margin-top:154.45pt;width:96.7pt;height:258.7pt;z-index: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" filled="f" stroked="f">
              <v:textbox inset="0,0,0,0">
                <w:txbxContent>
                  <w:p w:rsidR="004C6769" w:rsidRDefault="009E1AB2">
                    <w:pPr>
                      <w:pStyle w:val="StandaardReferentiegegevensKop"/>
                    </w:pPr>
                    <w:r>
                      <w:t xml:space="preserve">Directie </w:t>
                    </w:r>
                    <w:proofErr w:type="spellStart"/>
                    <w:r>
                      <w:t>Bestuursondersteuning</w:t>
                    </w:r>
                    <w:proofErr w:type="spellEnd"/>
                    <w:r>
                      <w:t xml:space="preserve"> &amp; Advies</w:t>
                    </w:r>
                  </w:p>
                  <w:p w:rsidR="004C6769" w:rsidRDefault="004C6769">
                    <w:pPr>
                      <w:pStyle w:val="WitregelW1"/>
                    </w:pPr>
                  </w:p>
                  <w:p w:rsidR="004C6769" w:rsidRDefault="009E1AB2">
                    <w:pPr>
                      <w:pStyle w:val="StandaardReferentiegegevens"/>
                    </w:pPr>
                    <w:r>
                      <w:t>Korte Voorhout 7</w:t>
                    </w:r>
                  </w:p>
                  <w:p w:rsidR="004C6769" w:rsidRDefault="009E1AB2">
                    <w:pPr>
                      <w:pStyle w:val="StandaardReferentiegegevens"/>
                    </w:pPr>
                    <w:r>
                      <w:t>2511 CW  Den Haag</w:t>
                    </w:r>
                  </w:p>
                  <w:p w:rsidR="004C6769" w:rsidRDefault="009E1AB2">
                    <w:pPr>
                      <w:pStyle w:val="StandaardReferentiegegevens"/>
                    </w:pPr>
                    <w:r>
                      <w:t>Postbus 20201</w:t>
                    </w:r>
                  </w:p>
                  <w:p w:rsidR="004C6769" w:rsidRDefault="009E1AB2">
                    <w:pPr>
                      <w:pStyle w:val="StandaardReferentiegegevens"/>
                    </w:pPr>
                    <w:r>
                      <w:t>2500 EE  Den Haag</w:t>
                    </w:r>
                  </w:p>
                  <w:p w:rsidR="004C6769" w:rsidRPr="0018574D" w:rsidRDefault="009E1AB2">
                    <w:pPr>
                      <w:pStyle w:val="StandaardReferentiegegevens"/>
                      <w:rPr>
                        <w:lang w:val="en-US"/>
                      </w:rPr>
                    </w:pPr>
                    <w:r w:rsidRPr="0018574D">
                      <w:rPr>
                        <w:lang w:val="en-US"/>
                      </w:rPr>
                      <w:t>www.rijksoverheid.nl</w:t>
                    </w:r>
                  </w:p>
                  <w:p w:rsidR="004C6769" w:rsidRPr="0018574D" w:rsidRDefault="004C6769">
                    <w:pPr>
                      <w:pStyle w:val="WitregelW1"/>
                      <w:rPr>
                        <w:lang w:val="en-US"/>
                      </w:rPr>
                    </w:pPr>
                  </w:p>
                  <w:p w:rsidR="004C6769" w:rsidRDefault="004C6769">
                    <w:pPr>
                      <w:pStyle w:val="WitregelW2"/>
                    </w:pPr>
                  </w:p>
                  <w:p w:rsidR="004C6769" w:rsidRDefault="009E1AB2">
                    <w:pPr>
                      <w:pStyle w:val="StandaardReferentiegegevensKop"/>
                    </w:pPr>
                    <w:r>
                      <w:t>Ons kenmerk</w:t>
                    </w:r>
                  </w:p>
                  <w:p w:rsidR="004C6769" w:rsidRDefault="002026A7">
                    <w:pPr>
                      <w:pStyle w:val="StandaardReferentiegegevens"/>
                    </w:pPr>
                    <w:r>
                      <w:fldChar w:fldCharType="begin"/>
                    </w:r>
                    <w:r>
                      <w:instrText xml:space="preserve"> DOCPROPERTY  "Kenmerk"  \* MERGEFORMAT </w:instrText>
                    </w:r>
                    <w:r>
                      <w:fldChar w:fldCharType="separate"/>
                    </w:r>
                    <w:r w:rsidR="00B445D2">
                      <w:t>2020-0000099076</w:t>
                    </w:r>
                    <w:r>
                      <w:fldChar w:fldCharType="end"/>
                    </w:r>
                  </w:p>
                  <w:p w:rsidR="004C6769" w:rsidRDefault="004C6769">
                    <w:pPr>
                      <w:pStyle w:val="WitregelW1"/>
                    </w:pPr>
                  </w:p>
                  <w:p w:rsidR="004C6769" w:rsidRPr="009E1AB2" w:rsidRDefault="009E1AB2">
                    <w:pPr>
                      <w:pStyle w:val="StandaardReferentiegegevensKop"/>
                      <w:rPr>
                        <w:b w:val="0"/>
                      </w:rPr>
                    </w:pPr>
                    <w:r>
                      <w:t>Bijlagen</w:t>
                    </w:r>
                    <w:r>
                      <w:br/>
                    </w:r>
                    <w:r>
                      <w:rPr>
                        <w:b w:val="0"/>
                      </w:rPr>
                      <w:t>2</w:t>
                    </w:r>
                  </w:p>
                  <w:p w:rsidR="004C6769" w:rsidRDefault="009E1AB2">
                    <w:pPr>
                      <w:pStyle w:val="StandaardReferentiegegevens"/>
                    </w:pPr>
                    <w:r>
                      <w:fldChar w:fldCharType="begin"/>
                    </w:r>
                    <w:r>
                      <w:instrText xml:space="preserve"> DOCPROPERTY  "UwKenmerk"  \* MERGEFORMAT </w:instrTex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8240" behindDoc="0" locked="1" layoutInCell="1" allowOverlap="1">
              <wp:simplePos x="0" y="0"/>
              <wp:positionH relativeFrom="page">
                <wp:posOffset>1007744</wp:posOffset>
              </wp:positionH>
              <wp:positionV relativeFrom="page">
                <wp:posOffset>1691639</wp:posOffset>
              </wp:positionV>
              <wp:extent cx="3561715" cy="142875"/>
              <wp:effectExtent l="0" t="0" r="0" b="0"/>
              <wp:wrapNone/>
              <wp:docPr id="5" name="Retouradres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561715" cy="1428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4C6769" w:rsidRDefault="009E1AB2">
                          <w:pPr>
                            <w:pStyle w:val="StandaardReferentiegegevens"/>
                          </w:pPr>
                          <w:r>
                            <w:t xml:space="preserve">&gt; Retouradres Postbus 20201 2500 EE  Den Haag 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Retouradres" o:spid="_x0000_s1032" type="#_x0000_t202" style="position:absolute;margin-left:79.35pt;margin-top:133.2pt;width:280.45pt;height:11.25pt;z-index: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" filled="f" stroked="f">
              <v:textbox inset="0,0,0,0">
                <w:txbxContent>
                  <w:p w:rsidR="004C6769" w:rsidRDefault="009E1AB2">
                    <w:pPr>
                      <w:pStyle w:val="StandaardReferentiegegevens"/>
                    </w:pPr>
                    <w:r>
                      <w:t xml:space="preserve">&gt; Retouradres Postbus 20201 2500 EE  Den Haag 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9264" behindDoc="0" locked="1" layoutInCell="1" allowOverlap="1">
              <wp:simplePos x="0" y="0"/>
              <wp:positionH relativeFrom="page">
                <wp:posOffset>1007744</wp:posOffset>
              </wp:positionH>
              <wp:positionV relativeFrom="page">
                <wp:posOffset>1943735</wp:posOffset>
              </wp:positionV>
              <wp:extent cx="3491865" cy="1079500"/>
              <wp:effectExtent l="0" t="0" r="0" b="0"/>
              <wp:wrapNone/>
              <wp:docPr id="6" name="Toezendgegevens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491865" cy="107950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4C6769" w:rsidRDefault="009E1AB2">
                          <w:pPr>
                            <w:pStyle w:val="Rubricering"/>
                          </w:pPr>
                          <w:r>
                            <w:fldChar w:fldCharType="begin"/>
                          </w:r>
                          <w:r>
                            <w:instrText xml:space="preserve"> DOCPROPERTY  "Rubricering"  \* MERGEFORMAT </w:instrText>
                          </w:r>
                          <w:r>
                            <w:fldChar w:fldCharType="end"/>
                          </w:r>
                        </w:p>
                        <w:p w:rsidR="00B445D2" w:rsidRDefault="009E1AB2">
                          <w:r>
                            <w:fldChar w:fldCharType="begin"/>
                          </w:r>
                          <w:r>
                            <w:instrText xml:space="preserve"> DOCPROPERTY  "Aan"  \* MERGEFORMAT </w:instrText>
                          </w:r>
                          <w:r>
                            <w:fldChar w:fldCharType="separate"/>
                          </w:r>
                          <w:proofErr w:type="gramStart"/>
                          <w:r w:rsidR="00B445D2">
                            <w:t>de</w:t>
                          </w:r>
                          <w:proofErr w:type="gramEnd"/>
                          <w:r w:rsidR="00B445D2">
                            <w:t xml:space="preserve"> voorzitter van de Tweede Kamer der Staten-Generaal</w:t>
                          </w:r>
                        </w:p>
                        <w:p w:rsidR="00B445D2" w:rsidRDefault="00B445D2">
                          <w:r>
                            <w:t>Postbus 20018</w:t>
                          </w:r>
                        </w:p>
                        <w:p w:rsidR="004C6769" w:rsidRDefault="00B445D2">
                          <w:r>
                            <w:t>2500 EA  Den Haag</w:t>
                          </w:r>
                          <w:r w:rsidR="009E1AB2"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Toezendgegevens" o:spid="_x0000_s1033" type="#_x0000_t202" style="position:absolute;margin-left:79.35pt;margin-top:153.05pt;width:274.95pt;height:85pt;z-index: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" filled="f" stroked="f">
              <v:textbox inset="0,0,0,0">
                <w:txbxContent>
                  <w:p w:rsidR="004C6769" w:rsidRDefault="009E1AB2">
                    <w:pPr>
                      <w:pStyle w:val="Rubricering"/>
                    </w:pPr>
                    <w:r>
                      <w:fldChar w:fldCharType="begin"/>
                    </w:r>
                    <w:r>
                      <w:instrText xml:space="preserve"> DOCPROPERTY  "Rubricering"  \* MERGEFORMAT </w:instrText>
                    </w:r>
                    <w:r>
                      <w:fldChar w:fldCharType="end"/>
                    </w:r>
                  </w:p>
                  <w:p w:rsidR="00B445D2" w:rsidRDefault="009E1AB2">
                    <w:r>
                      <w:fldChar w:fldCharType="begin"/>
                    </w:r>
                    <w:r>
                      <w:instrText xml:space="preserve"> DOCPROPERTY  "Aan"  \* MERGEFORMAT </w:instrText>
                    </w:r>
                    <w:r>
                      <w:fldChar w:fldCharType="separate"/>
                    </w:r>
                    <w:proofErr w:type="gramStart"/>
                    <w:r w:rsidR="00B445D2">
                      <w:t>de</w:t>
                    </w:r>
                    <w:proofErr w:type="gramEnd"/>
                    <w:r w:rsidR="00B445D2">
                      <w:t xml:space="preserve"> voorzitter van de Tweede Kamer der Staten-Generaal</w:t>
                    </w:r>
                  </w:p>
                  <w:p w:rsidR="00B445D2" w:rsidRDefault="00B445D2">
                    <w:r>
                      <w:t>Postbus 20018</w:t>
                    </w:r>
                  </w:p>
                  <w:p w:rsidR="004C6769" w:rsidRDefault="00B445D2">
                    <w:r>
                      <w:t>2500 EA  Den Haag</w:t>
                    </w:r>
                    <w:r w:rsidR="009E1AB2"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0288" behindDoc="0" locked="1" layoutInCell="1" allowOverlap="1">
              <wp:simplePos x="0" y="0"/>
              <wp:positionH relativeFrom="page">
                <wp:posOffset>5921375</wp:posOffset>
              </wp:positionH>
              <wp:positionV relativeFrom="page">
                <wp:posOffset>10223500</wp:posOffset>
              </wp:positionV>
              <wp:extent cx="1259840" cy="179705"/>
              <wp:effectExtent l="0" t="0" r="0" b="0"/>
              <wp:wrapNone/>
              <wp:docPr id="7" name="Paginanummer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9840" cy="17970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4C6769" w:rsidRDefault="009E1AB2">
                          <w:pPr>
                            <w:pStyle w:val="Standaard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 w:rsidR="00B445D2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 w:rsidR="00B445D2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Paginanummer" o:spid="_x0000_s1034" type="#_x0000_t202" style="position:absolute;margin-left:466.25pt;margin-top:805pt;width:99.2pt;height:14.15pt;z-index:251660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" filled="f" stroked="f">
              <v:textbox inset="0,0,0,0">
                <w:txbxContent>
                  <w:p w:rsidR="004C6769" w:rsidRDefault="009E1AB2">
                    <w:pPr>
                      <w:pStyle w:val="Standaard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 w:rsidR="00B445D2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 w:rsidR="00B445D2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1312" behindDoc="0" locked="1" layoutInCell="1" allowOverlap="1">
              <wp:simplePos x="0" y="0"/>
              <wp:positionH relativeFrom="page">
                <wp:posOffset>1007744</wp:posOffset>
              </wp:positionH>
              <wp:positionV relativeFrom="page">
                <wp:posOffset>3635375</wp:posOffset>
              </wp:positionV>
              <wp:extent cx="4105275" cy="755650"/>
              <wp:effectExtent l="0" t="0" r="0" b="0"/>
              <wp:wrapNone/>
              <wp:docPr id="8" name="Onderwerp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105275" cy="75565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tbl>
                          <w:tblPr>
                            <w:tblW w:w="0" w:type="auto"/>
                            <w:tblLayout w:type="fixed"/>
                            <w:tblLook w:val="07E0" w:firstRow="1" w:lastRow="1" w:firstColumn="1" w:lastColumn="1" w:noHBand="1" w:noVBand="1"/>
                          </w:tblPr>
                          <w:tblGrid>
                            <w:gridCol w:w="1140"/>
                            <w:gridCol w:w="5400"/>
                          </w:tblGrid>
                          <w:tr w:rsidR="004C6769">
                            <w:trPr>
                              <w:trHeight w:val="200"/>
                            </w:trPr>
                            <w:tc>
                              <w:tcPr>
                                <w:tcW w:w="1140" w:type="dxa"/>
                              </w:tcPr>
                              <w:p w:rsidR="004C6769" w:rsidRDefault="004C6769"/>
                            </w:tc>
                            <w:tc>
                              <w:tcPr>
                                <w:tcW w:w="5400" w:type="dxa"/>
                              </w:tcPr>
                              <w:p w:rsidR="004C6769" w:rsidRDefault="004C6769"/>
                            </w:tc>
                          </w:tr>
                          <w:tr w:rsidR="004C6769">
                            <w:trPr>
                              <w:trHeight w:val="240"/>
                            </w:trPr>
                            <w:tc>
                              <w:tcPr>
                                <w:tcW w:w="1140" w:type="dxa"/>
                              </w:tcPr>
                              <w:p w:rsidR="004C6769" w:rsidRDefault="009E1AB2">
                                <w:r>
                                  <w:t>Datum</w:t>
                                </w:r>
                              </w:p>
                            </w:tc>
                            <w:tc>
                              <w:tcPr>
                                <w:tcW w:w="5400" w:type="dxa"/>
                              </w:tcPr>
                              <w:p w:rsidR="004C6769" w:rsidRDefault="002026A7">
                                <w:r>
                                  <w:fldChar w:fldCharType="begin"/>
                                </w:r>
                                <w:r>
                                  <w:instrText xml:space="preserve"> DOCPROPERTY  "Datum"  \* MERGEFORMAT </w:instrText>
                                </w:r>
                                <w:r>
                                  <w:fldChar w:fldCharType="separate"/>
                                </w:r>
                                <w:r w:rsidR="00B445D2">
                                  <w:t>26 mei 2020</w:t>
                                </w:r>
                                <w:r>
                                  <w:fldChar w:fldCharType="end"/>
                                </w:r>
                              </w:p>
                            </w:tc>
                          </w:tr>
                          <w:tr w:rsidR="004C6769">
                            <w:trPr>
                              <w:trHeight w:val="240"/>
                            </w:trPr>
                            <w:tc>
                              <w:tcPr>
                                <w:tcW w:w="1140" w:type="dxa"/>
                              </w:tcPr>
                              <w:p w:rsidR="004C6769" w:rsidRDefault="009E1AB2">
                                <w:r>
                                  <w:t>Betreft</w:t>
                                </w:r>
                              </w:p>
                            </w:tc>
                            <w:tc>
                              <w:tcPr>
                                <w:tcW w:w="5400" w:type="dxa"/>
                              </w:tcPr>
                              <w:p w:rsidR="004C6769" w:rsidRDefault="009E1AB2">
                                <w:r>
                                  <w:fldChar w:fldCharType="begin"/>
                                </w:r>
                                <w:r>
                                  <w:instrText xml:space="preserve"> DOCPROPERTY  "Onderwerp"  \* MERGEFORMAT </w:instrText>
                                </w:r>
                                <w:r>
                                  <w:fldChar w:fldCharType="separate"/>
                                </w:r>
                                <w:r w:rsidR="00B445D2">
                                  <w:t>Beantwoording feitelijke vragen second opinion ambtsmisdrijven en feitelijke vragen rapport '</w:t>
                                </w:r>
                                <w:proofErr w:type="spellStart"/>
                                <w:r w:rsidR="00B445D2">
                                  <w:t>Toeslaggerelateerde</w:t>
                                </w:r>
                                <w:proofErr w:type="spellEnd"/>
                                <w:r w:rsidR="00B445D2">
                                  <w:t xml:space="preserve"> CAF-zaken' van de ADR</w:t>
                                </w:r>
                                <w:r>
                                  <w:fldChar w:fldCharType="end"/>
                                </w:r>
                              </w:p>
                            </w:tc>
                          </w:tr>
                          <w:tr w:rsidR="004C6769">
                            <w:trPr>
                              <w:trHeight w:val="200"/>
                            </w:trPr>
                            <w:tc>
                              <w:tcPr>
                                <w:tcW w:w="1140" w:type="dxa"/>
                              </w:tcPr>
                              <w:p w:rsidR="004C6769" w:rsidRDefault="004C6769"/>
                            </w:tc>
                            <w:tc>
                              <w:tcPr>
                                <w:tcW w:w="4738" w:type="dxa"/>
                              </w:tcPr>
                              <w:p w:rsidR="004C6769" w:rsidRDefault="004C6769"/>
                            </w:tc>
                          </w:tr>
                        </w:tbl>
                        <w:p w:rsidR="00432EC2" w:rsidRDefault="00432EC2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Onderwerp" o:spid="_x0000_s1035" type="#_x0000_t202" style="position:absolute;margin-left:79.35pt;margin-top:286.25pt;width:323.25pt;height:59.5pt;z-index:2516613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" filled="f" stroked="f">
              <v:textbox inset="0,0,0,0">
                <w:txbxContent>
                  <w:tbl>
                    <w:tblPr>
                      <w:tblW w:w="0" w:type="auto"/>
                      <w:tblLayout w:type="fixed"/>
                      <w:tblLook w:val="07E0" w:firstRow="1" w:lastRow="1" w:firstColumn="1" w:lastColumn="1" w:noHBand="1" w:noVBand="1"/>
                    </w:tblPr>
                    <w:tblGrid>
                      <w:gridCol w:w="1140"/>
                      <w:gridCol w:w="5400"/>
                    </w:tblGrid>
                    <w:tr w:rsidR="004C6769">
                      <w:trPr>
                        <w:trHeight w:val="200"/>
                      </w:trPr>
                      <w:tc>
                        <w:tcPr>
                          <w:tcW w:w="1140" w:type="dxa"/>
                        </w:tcPr>
                        <w:p w:rsidR="004C6769" w:rsidRDefault="004C6769"/>
                      </w:tc>
                      <w:tc>
                        <w:tcPr>
                          <w:tcW w:w="5400" w:type="dxa"/>
                        </w:tcPr>
                        <w:p w:rsidR="004C6769" w:rsidRDefault="004C6769"/>
                      </w:tc>
                    </w:tr>
                    <w:tr w:rsidR="004C6769">
                      <w:trPr>
                        <w:trHeight w:val="240"/>
                      </w:trPr>
                      <w:tc>
                        <w:tcPr>
                          <w:tcW w:w="1140" w:type="dxa"/>
                        </w:tcPr>
                        <w:p w:rsidR="004C6769" w:rsidRDefault="009E1AB2">
                          <w:r>
                            <w:t>Datum</w:t>
                          </w:r>
                        </w:p>
                      </w:tc>
                      <w:tc>
                        <w:tcPr>
                          <w:tcW w:w="5400" w:type="dxa"/>
                        </w:tcPr>
                        <w:p w:rsidR="004C6769" w:rsidRDefault="002026A7">
                          <w:r>
                            <w:fldChar w:fldCharType="begin"/>
                          </w:r>
                          <w:r>
                            <w:instrText xml:space="preserve"> DOCPROPERTY  "Datum"  \* MERGEFORMAT </w:instrText>
                          </w:r>
                          <w:r>
                            <w:fldChar w:fldCharType="separate"/>
                          </w:r>
                          <w:r w:rsidR="00B445D2">
                            <w:t>26 mei 2020</w:t>
                          </w:r>
                          <w:r>
                            <w:fldChar w:fldCharType="end"/>
                          </w:r>
                        </w:p>
                      </w:tc>
                    </w:tr>
                    <w:tr w:rsidR="004C6769">
                      <w:trPr>
                        <w:trHeight w:val="240"/>
                      </w:trPr>
                      <w:tc>
                        <w:tcPr>
                          <w:tcW w:w="1140" w:type="dxa"/>
                        </w:tcPr>
                        <w:p w:rsidR="004C6769" w:rsidRDefault="009E1AB2">
                          <w:r>
                            <w:t>Betreft</w:t>
                          </w:r>
                        </w:p>
                      </w:tc>
                      <w:tc>
                        <w:tcPr>
                          <w:tcW w:w="5400" w:type="dxa"/>
                        </w:tcPr>
                        <w:p w:rsidR="004C6769" w:rsidRDefault="009E1AB2">
                          <w:r>
                            <w:fldChar w:fldCharType="begin"/>
                          </w:r>
                          <w:r>
                            <w:instrText xml:space="preserve"> DOCPROPERTY  "Onderwerp"  \* MERGEFORMAT </w:instrText>
                          </w:r>
                          <w:r>
                            <w:fldChar w:fldCharType="separate"/>
                          </w:r>
                          <w:r w:rsidR="00B445D2">
                            <w:t>Beantwoording feitelijke vragen second opinion ambtsmisdrijven en feitelijke vragen rapport '</w:t>
                          </w:r>
                          <w:proofErr w:type="spellStart"/>
                          <w:r w:rsidR="00B445D2">
                            <w:t>Toeslaggerelateerde</w:t>
                          </w:r>
                          <w:proofErr w:type="spellEnd"/>
                          <w:r w:rsidR="00B445D2">
                            <w:t xml:space="preserve"> CAF-zaken' van de ADR</w:t>
                          </w:r>
                          <w:r>
                            <w:fldChar w:fldCharType="end"/>
                          </w:r>
                        </w:p>
                      </w:tc>
                    </w:tr>
                    <w:tr w:rsidR="004C6769">
                      <w:trPr>
                        <w:trHeight w:val="200"/>
                      </w:trPr>
                      <w:tc>
                        <w:tcPr>
                          <w:tcW w:w="1140" w:type="dxa"/>
                        </w:tcPr>
                        <w:p w:rsidR="004C6769" w:rsidRDefault="004C6769"/>
                      </w:tc>
                      <w:tc>
                        <w:tcPr>
                          <w:tcW w:w="4738" w:type="dxa"/>
                        </w:tcPr>
                        <w:p w:rsidR="004C6769" w:rsidRDefault="004C6769"/>
                      </w:tc>
                    </w:tr>
                  </w:tbl>
                  <w:p w:rsidR="00432EC2" w:rsidRDefault="00432EC2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2336" behindDoc="0" locked="1" layoutInCell="1" allowOverlap="1">
              <wp:simplePos x="0" y="0"/>
              <wp:positionH relativeFrom="page">
                <wp:posOffset>1007744</wp:posOffset>
              </wp:positionH>
              <wp:positionV relativeFrom="page">
                <wp:posOffset>10197465</wp:posOffset>
              </wp:positionV>
              <wp:extent cx="1800225" cy="161925"/>
              <wp:effectExtent l="0" t="0" r="0" b="0"/>
              <wp:wrapNone/>
              <wp:docPr id="9" name="Rubricering voettekst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00225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4C6769" w:rsidRDefault="009E1AB2">
                          <w:pPr>
                            <w:pStyle w:val="Rubricering"/>
                          </w:pPr>
                          <w:r>
                            <w:fldChar w:fldCharType="begin"/>
                          </w:r>
                          <w:r>
                            <w:instrText xml:space="preserve"> DOCPROPERTY  "Rubricering"  \* MERGEFORMAT </w:instrTex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Rubricering voettekst" o:spid="_x0000_s1036" type="#_x0000_t202" style="position:absolute;margin-left:79.35pt;margin-top:802.95pt;width:141.75pt;height:12.75pt;z-index:2516623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" filled="f" stroked="f">
              <v:textbox inset="0,0,0,0">
                <w:txbxContent>
                  <w:p w:rsidR="004C6769" w:rsidRDefault="009E1AB2">
                    <w:pPr>
                      <w:pStyle w:val="Rubricering"/>
                    </w:pPr>
                    <w:r>
                      <w:fldChar w:fldCharType="begin"/>
                    </w:r>
                    <w:r>
                      <w:instrText xml:space="preserve"> DOCPROPERTY  "Rubricering"  \* MERGEFORMAT </w:instrTex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3360" behindDoc="0" locked="1" layoutInCell="1" allowOverlap="1">
              <wp:simplePos x="0" y="0"/>
              <wp:positionH relativeFrom="page">
                <wp:posOffset>5921375</wp:posOffset>
              </wp:positionH>
              <wp:positionV relativeFrom="page">
                <wp:posOffset>5309870</wp:posOffset>
              </wp:positionV>
              <wp:extent cx="1148080" cy="762635"/>
              <wp:effectExtent l="0" t="0" r="0" b="0"/>
              <wp:wrapNone/>
              <wp:docPr id="10" name="Region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48080" cy="76263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432EC2" w:rsidRDefault="00432EC2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Region 12" o:spid="_x0000_s1037" type="#_x0000_t202" style="position:absolute;margin-left:466.25pt;margin-top:418.1pt;width:90.4pt;height:60.05pt;z-index:2516633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" filled="f" stroked="f">
              <v:textbox inset="0,0,0,0">
                <w:txbxContent>
                  <w:p w:rsidR="00000000" w:rsidRDefault="009E1AB2"/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D6BCD4C2"/>
    <w:multiLevelType w:val="multilevel"/>
    <w:tmpl w:val="5B793234"/>
    <w:name w:val="Standaardlijst"/>
    <w:lvl w:ilvl="0">
      <w:start w:val="1"/>
      <w:numFmt w:val="decimal"/>
      <w:pStyle w:val="Lijstniveau1"/>
      <w:lvlText w:val="%1."/>
      <w:lvlJc w:val="left"/>
      <w:pPr>
        <w:ind w:left="1132" w:hanging="1132"/>
      </w:pPr>
    </w:lvl>
    <w:lvl w:ilvl="1">
      <w:start w:val="1"/>
      <w:numFmt w:val="decimal"/>
      <w:pStyle w:val="Lijstniveau2"/>
      <w:lvlText w:val="%1. %2."/>
      <w:lvlJc w:val="left"/>
      <w:pPr>
        <w:ind w:left="1132" w:hanging="1132"/>
      </w:pPr>
    </w:lvl>
    <w:lvl w:ilvl="2">
      <w:start w:val="1"/>
      <w:numFmt w:val="decimal"/>
      <w:pStyle w:val="Lijstniveau3"/>
      <w:lvlText w:val="%1. %2. %3."/>
      <w:lvlJc w:val="left"/>
      <w:pPr>
        <w:ind w:left="1132" w:hanging="1132"/>
      </w:p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B814F2C"/>
    <w:multiLevelType w:val="multilevel"/>
    <w:tmpl w:val="094E1E1A"/>
    <w:name w:val="Bullet Opdrachtbevestiging"/>
    <w:lvl w:ilvl="0">
      <w:start w:val="1"/>
      <w:numFmt w:val="bullet"/>
      <w:pStyle w:val="BulletOpdrBev"/>
      <w:lvlText w:val="●"/>
      <w:lvlJc w:val="left"/>
      <w:pPr>
        <w:ind w:left="357" w:hanging="357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145907C4"/>
    <w:multiLevelType w:val="multilevel"/>
    <w:tmpl w:val="1E4DAB16"/>
    <w:name w:val="Nummering lijst Opdrachtbevestiging"/>
    <w:lvl w:ilvl="0">
      <w:start w:val="1"/>
      <w:numFmt w:val="decimal"/>
      <w:pStyle w:val="NummeringlijstOpdrbev"/>
      <w:lvlText w:val="%1."/>
      <w:lvlJc w:val="left"/>
      <w:pPr>
        <w:ind w:left="708" w:hanging="328"/>
      </w:pPr>
    </w:lvl>
    <w:lvl w:ilvl="1">
      <w:start w:val="1"/>
      <w:numFmt w:val="bullet"/>
      <w:pStyle w:val="NummeringlijstOpdrbevniv2"/>
      <w:lvlText w:val="●"/>
      <w:lvlJc w:val="left"/>
      <w:pPr>
        <w:ind w:left="1120" w:hanging="411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1582C167"/>
    <w:multiLevelType w:val="multilevel"/>
    <w:tmpl w:val="C54BAE1E"/>
    <w:name w:val="Actiepunten"/>
    <w:lvl w:ilvl="0">
      <w:start w:val="1"/>
      <w:numFmt w:val="decimal"/>
      <w:pStyle w:val="Huisstijl-Actiepunt"/>
      <w:lvlText w:val="Actie %1."/>
      <w:lvlJc w:val="left"/>
      <w:pPr>
        <w:ind w:left="0" w:firstLine="0"/>
      </w:pPr>
      <w:rPr>
        <w:color w:val="000000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574D"/>
    <w:rsid w:val="0018574D"/>
    <w:rsid w:val="002026A7"/>
    <w:rsid w:val="00232F7C"/>
    <w:rsid w:val="00432EC2"/>
    <w:rsid w:val="00474FAC"/>
    <w:rsid w:val="004C6769"/>
    <w:rsid w:val="005C446B"/>
    <w:rsid w:val="00782843"/>
    <w:rsid w:val="009E1AB2"/>
    <w:rsid w:val="00B445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4FBEC0C9-D4C5-472F-8A1A-C05AE133BB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DejaVu Sans" w:hAnsi="Times New Roman" w:cs="Lohit Hindi"/>
        <w:lang w:val="nl-NL" w:eastAsia="nl-NL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pPr>
      <w:spacing w:line="240" w:lineRule="atLeast"/>
    </w:pPr>
    <w:rPr>
      <w:rFonts w:ascii="Verdana" w:hAnsi="Verdana"/>
      <w:color w:val="000000"/>
      <w:sz w:val="18"/>
      <w:szCs w:val="1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MarginlessContainer">
    <w:name w:val="Marginless Container"/>
    <w:hidden/>
  </w:style>
  <w:style w:type="paragraph" w:customStyle="1" w:styleId="dummyfield">
    <w:name w:val="_dummy_field"/>
    <w:basedOn w:val="Standaard"/>
    <w:next w:val="Standaard"/>
    <w:pPr>
      <w:spacing w:line="240" w:lineRule="exact"/>
    </w:pPr>
    <w:rPr>
      <w:color w:val="FFFFFF"/>
      <w:sz w:val="2"/>
      <w:szCs w:val="2"/>
    </w:rPr>
  </w:style>
  <w:style w:type="paragraph" w:customStyle="1" w:styleId="AanvraagICTmiddelenproductentabel">
    <w:name w:val="Aanvraag ICT middelen producten tabel"/>
    <w:basedOn w:val="Standaard"/>
    <w:next w:val="Standaard"/>
    <w:pPr>
      <w:spacing w:line="240" w:lineRule="exact"/>
      <w:ind w:left="60"/>
    </w:pPr>
  </w:style>
  <w:style w:type="paragraph" w:customStyle="1" w:styleId="AanvraagformulierICTmiddelenCalibri">
    <w:name w:val="Aanvraagformulier ICT middelen Calibri"/>
    <w:basedOn w:val="Standaard"/>
    <w:next w:val="Standaard"/>
    <w:pPr>
      <w:spacing w:line="240" w:lineRule="exact"/>
    </w:pPr>
    <w:rPr>
      <w:rFonts w:ascii="Calibri" w:hAnsi="Calibri"/>
      <w:sz w:val="22"/>
      <w:szCs w:val="22"/>
    </w:rPr>
  </w:style>
  <w:style w:type="paragraph" w:customStyle="1" w:styleId="AanvraagformulierICTmiddelenKop1">
    <w:name w:val="Aanvraagformulier ICT middelen Kop 1"/>
    <w:basedOn w:val="Standaard"/>
    <w:next w:val="Standaard"/>
    <w:pPr>
      <w:spacing w:before="54" w:line="280" w:lineRule="exact"/>
    </w:pPr>
    <w:rPr>
      <w:b/>
      <w:sz w:val="28"/>
      <w:szCs w:val="28"/>
    </w:rPr>
  </w:style>
  <w:style w:type="paragraph" w:customStyle="1" w:styleId="AanvraagformulierICTmiddelenV8">
    <w:name w:val="Aanvraagformulier ICT middelen V8"/>
    <w:basedOn w:val="Standaard"/>
    <w:next w:val="Standaard"/>
    <w:pPr>
      <w:spacing w:before="60" w:line="180" w:lineRule="exact"/>
    </w:pPr>
    <w:rPr>
      <w:sz w:val="16"/>
      <w:szCs w:val="16"/>
    </w:rPr>
  </w:style>
  <w:style w:type="table" w:customStyle="1" w:styleId="AanvraagformulierICTmidelentabel">
    <w:name w:val="Aanvraagformulier ICT midelen tabel"/>
    <w:rPr>
      <w:rFonts w:ascii="Verdana" w:hAnsi="Verdana"/>
      <w:color w:val="000000"/>
      <w:sz w:val="18"/>
      <w:szCs w:val="1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60" w:type="dxa"/>
        <w:bottom w:w="0" w:type="dxa"/>
        <w:right w:w="60" w:type="dxa"/>
      </w:tblCellMar>
    </w:tblPr>
    <w:tcPr>
      <w:shd w:val="clear" w:color="auto" w:fill="auto"/>
    </w:tcPr>
    <w:tblStylePr w:type="firstRow">
      <w:pPr>
        <w:jc w:val="left"/>
      </w:pPr>
      <w:tblPr/>
      <w:tcPr>
        <w:shd w:val="clear" w:color="auto" w:fill="C6D9F1"/>
      </w:tcPr>
    </w:tblStylePr>
    <w:tblStylePr w:type="firstCol">
      <w:pPr>
        <w:jc w:val="center"/>
      </w:pPr>
    </w:tblStylePr>
  </w:style>
  <w:style w:type="paragraph" w:customStyle="1" w:styleId="Actiepunten">
    <w:name w:val="Actiepunten"/>
    <w:basedOn w:val="Standaard"/>
    <w:next w:val="Standaard"/>
    <w:pPr>
      <w:spacing w:line="240" w:lineRule="exact"/>
    </w:pPr>
  </w:style>
  <w:style w:type="paragraph" w:customStyle="1" w:styleId="BulletOpdrBev">
    <w:name w:val="Bullet Opdr.Bev."/>
    <w:basedOn w:val="Standaard"/>
    <w:next w:val="Standaard"/>
    <w:pPr>
      <w:numPr>
        <w:numId w:val="2"/>
      </w:numPr>
      <w:spacing w:line="240" w:lineRule="exact"/>
    </w:pPr>
  </w:style>
  <w:style w:type="paragraph" w:customStyle="1" w:styleId="BulletOpdrachtbevestiging">
    <w:name w:val="Bullet Opdrachtbevestiging"/>
    <w:basedOn w:val="Standaard"/>
    <w:next w:val="Standaard"/>
    <w:pPr>
      <w:spacing w:line="240" w:lineRule="exact"/>
    </w:pPr>
  </w:style>
  <w:style w:type="paragraph" w:customStyle="1" w:styleId="Ekidocumenttype">
    <w:name w:val="Eki documenttype"/>
    <w:basedOn w:val="Standaard"/>
    <w:next w:val="Standaard"/>
    <w:pPr>
      <w:spacing w:before="400" w:after="400" w:line="400" w:lineRule="exact"/>
      <w:ind w:left="200"/>
    </w:pPr>
    <w:rPr>
      <w:sz w:val="40"/>
      <w:szCs w:val="40"/>
    </w:rPr>
  </w:style>
  <w:style w:type="table" w:customStyle="1" w:styleId="EkikaderBeoordelingen">
    <w:name w:val="Eki kader Beoordelingen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table" w:customStyle="1" w:styleId="Ekikaderdocumenttype">
    <w:name w:val="Eki kader documenttype"/>
    <w:rPr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400" w:type="dxa"/>
        <w:left w:w="200" w:type="dxa"/>
        <w:bottom w:w="400" w:type="dxa"/>
        <w:right w:w="200" w:type="dxa"/>
      </w:tblCellMar>
    </w:tblPr>
  </w:style>
  <w:style w:type="paragraph" w:customStyle="1" w:styleId="EkiKopjeArchivering">
    <w:name w:val="Eki Kopje Archivering"/>
    <w:basedOn w:val="Standaard"/>
    <w:next w:val="Standaard"/>
    <w:pPr>
      <w:spacing w:line="240" w:lineRule="exact"/>
    </w:pPr>
    <w:rPr>
      <w:sz w:val="24"/>
      <w:szCs w:val="24"/>
    </w:rPr>
  </w:style>
  <w:style w:type="table" w:customStyle="1" w:styleId="Ekitabelkader">
    <w:name w:val="Eki tabel kader"/>
    <w:rPr>
      <w:sz w:val="18"/>
      <w:szCs w:val="18"/>
    </w:rPr>
    <w:tblPr>
      <w:tblBorders>
        <w:top w:val="single" w:sz="0" w:space="0" w:color="FFFFFF"/>
        <w:left w:val="single" w:sz="0" w:space="0" w:color="FFFFFF"/>
        <w:bottom w:val="single" w:sz="0" w:space="0" w:color="FFFFFF"/>
        <w:right w:val="single" w:sz="0" w:space="0" w:color="FFFFFF"/>
        <w:insideH w:val="single" w:sz="0" w:space="0" w:color="FFFFFF"/>
        <w:insideV w:val="single" w:sz="0" w:space="0" w:color="FFFFFF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Huisstijl-Actiepunt">
    <w:name w:val="Huisstijl - Actiepunt"/>
    <w:basedOn w:val="Standaard"/>
    <w:next w:val="Standaard"/>
    <w:pPr>
      <w:numPr>
        <w:numId w:val="1"/>
      </w:numPr>
      <w:spacing w:line="240" w:lineRule="exact"/>
    </w:pPr>
  </w:style>
  <w:style w:type="paragraph" w:styleId="Inhopg1">
    <w:name w:val="toc 1"/>
    <w:basedOn w:val="Standaard"/>
    <w:next w:val="Standaard"/>
    <w:pPr>
      <w:tabs>
        <w:tab w:val="left" w:pos="0"/>
        <w:tab w:val="right" w:pos="283"/>
      </w:tabs>
      <w:spacing w:before="280" w:line="240" w:lineRule="exact"/>
      <w:ind w:hanging="850"/>
    </w:pPr>
    <w:rPr>
      <w:b/>
      <w:color w:val="682280"/>
    </w:rPr>
  </w:style>
  <w:style w:type="paragraph" w:styleId="Inhopg2">
    <w:name w:val="toc 2"/>
    <w:basedOn w:val="Inhopg1"/>
    <w:next w:val="Standaard"/>
  </w:style>
  <w:style w:type="paragraph" w:styleId="Inhopg3">
    <w:name w:val="toc 3"/>
    <w:basedOn w:val="Inhopg1"/>
    <w:next w:val="Standaard"/>
    <w:pPr>
      <w:spacing w:before="0" w:line="250" w:lineRule="exact"/>
    </w:pPr>
    <w:rPr>
      <w:b w:val="0"/>
      <w:color w:val="000000"/>
    </w:rPr>
  </w:style>
  <w:style w:type="paragraph" w:styleId="Inhopg4">
    <w:name w:val="toc 4"/>
    <w:basedOn w:val="Inhopg3"/>
    <w:next w:val="Standaard"/>
  </w:style>
  <w:style w:type="paragraph" w:styleId="Inhopg5">
    <w:name w:val="toc 5"/>
    <w:basedOn w:val="Inhopg4"/>
    <w:next w:val="Standaard"/>
  </w:style>
  <w:style w:type="paragraph" w:styleId="Inhopg6">
    <w:name w:val="toc 6"/>
    <w:basedOn w:val="Inhopg5"/>
    <w:next w:val="Standaard"/>
  </w:style>
  <w:style w:type="paragraph" w:styleId="Inhopg7">
    <w:name w:val="toc 7"/>
    <w:basedOn w:val="Inhopg6"/>
    <w:next w:val="Standaard"/>
  </w:style>
  <w:style w:type="paragraph" w:styleId="Inhopg8">
    <w:name w:val="toc 8"/>
    <w:basedOn w:val="Inhopg7"/>
    <w:next w:val="Standaard"/>
  </w:style>
  <w:style w:type="paragraph" w:styleId="Inhopg9">
    <w:name w:val="toc 9"/>
    <w:basedOn w:val="Inhopg8"/>
    <w:next w:val="Standaard"/>
  </w:style>
  <w:style w:type="paragraph" w:customStyle="1" w:styleId="InterimrapportVerdana8">
    <w:name w:val="Interimrapport Verdana 8"/>
    <w:basedOn w:val="Standaard"/>
    <w:next w:val="Standaard"/>
    <w:pPr>
      <w:spacing w:line="240" w:lineRule="exact"/>
    </w:pPr>
    <w:rPr>
      <w:sz w:val="16"/>
      <w:szCs w:val="16"/>
    </w:rPr>
  </w:style>
  <w:style w:type="paragraph" w:customStyle="1" w:styleId="InterimrapportVerdana8wit">
    <w:name w:val="Interimrapport Verdana 8 wit"/>
    <w:basedOn w:val="Standaard"/>
    <w:next w:val="Standaard"/>
    <w:pPr>
      <w:spacing w:line="240" w:lineRule="exact"/>
    </w:pPr>
    <w:rPr>
      <w:b/>
      <w:color w:val="FFFFFF"/>
      <w:sz w:val="16"/>
      <w:szCs w:val="16"/>
    </w:rPr>
  </w:style>
  <w:style w:type="paragraph" w:customStyle="1" w:styleId="Leeg">
    <w:name w:val="Leeg"/>
    <w:basedOn w:val="Standaard"/>
    <w:next w:val="Standaard"/>
    <w:pPr>
      <w:spacing w:line="20" w:lineRule="exact"/>
      <w:ind w:left="-600"/>
    </w:pPr>
    <w:rPr>
      <w:sz w:val="2"/>
      <w:szCs w:val="2"/>
    </w:rPr>
  </w:style>
  <w:style w:type="paragraph" w:customStyle="1" w:styleId="Lijstniveau1">
    <w:name w:val="Lijst niveau 1"/>
    <w:basedOn w:val="Standaard"/>
    <w:pPr>
      <w:numPr>
        <w:numId w:val="4"/>
      </w:numPr>
    </w:pPr>
  </w:style>
  <w:style w:type="paragraph" w:customStyle="1" w:styleId="Lijstniveau2">
    <w:name w:val="Lijst niveau 2"/>
    <w:basedOn w:val="Standaard"/>
    <w:pPr>
      <w:numPr>
        <w:ilvl w:val="1"/>
        <w:numId w:val="4"/>
      </w:numPr>
    </w:pPr>
  </w:style>
  <w:style w:type="paragraph" w:customStyle="1" w:styleId="Lijstniveau3">
    <w:name w:val="Lijst niveau 3"/>
    <w:basedOn w:val="Standaard"/>
    <w:pPr>
      <w:numPr>
        <w:ilvl w:val="2"/>
        <w:numId w:val="4"/>
      </w:numPr>
    </w:pPr>
  </w:style>
  <w:style w:type="paragraph" w:customStyle="1" w:styleId="MinutenCassatie-Fiscaletekst">
    <w:name w:val="Minuten Cassatie - Fiscale tekst"/>
    <w:basedOn w:val="Standaard"/>
    <w:pPr>
      <w:spacing w:line="360" w:lineRule="exact"/>
    </w:pPr>
  </w:style>
  <w:style w:type="paragraph" w:customStyle="1" w:styleId="Notitietabel">
    <w:name w:val="Notitie tabel"/>
    <w:basedOn w:val="Standaard"/>
    <w:next w:val="Standaard"/>
    <w:pPr>
      <w:spacing w:before="160" w:line="240" w:lineRule="exact"/>
    </w:pPr>
    <w:rPr>
      <w:sz w:val="13"/>
      <w:szCs w:val="13"/>
    </w:rPr>
  </w:style>
  <w:style w:type="paragraph" w:customStyle="1" w:styleId="NummeringlijstOpdrbev">
    <w:name w:val="Nummering lijst Opdr.bev."/>
    <w:basedOn w:val="Standaard"/>
    <w:next w:val="Standaard"/>
    <w:pPr>
      <w:numPr>
        <w:numId w:val="3"/>
      </w:numPr>
      <w:spacing w:line="240" w:lineRule="exact"/>
    </w:pPr>
  </w:style>
  <w:style w:type="paragraph" w:customStyle="1" w:styleId="NummeringlijstOpdrbevniv2">
    <w:name w:val="Nummering lijst Opdr.bev. niv. 2"/>
    <w:basedOn w:val="Standaard"/>
    <w:next w:val="Standaard"/>
    <w:pPr>
      <w:numPr>
        <w:ilvl w:val="1"/>
        <w:numId w:val="3"/>
      </w:numPr>
      <w:spacing w:line="240" w:lineRule="exact"/>
    </w:pPr>
  </w:style>
  <w:style w:type="paragraph" w:customStyle="1" w:styleId="NummeringlijstOpdrachtbevestiging">
    <w:name w:val="Nummering lijst Opdrachtbevestiging"/>
    <w:basedOn w:val="Standaard"/>
    <w:next w:val="Standaard"/>
    <w:pPr>
      <w:spacing w:line="240" w:lineRule="exact"/>
    </w:pPr>
  </w:style>
  <w:style w:type="paragraph" w:customStyle="1" w:styleId="Paginaeinde">
    <w:name w:val="Paginaeinde"/>
    <w:basedOn w:val="Standaard"/>
    <w:next w:val="Standaard"/>
    <w:pPr>
      <w:pageBreakBefore/>
      <w:spacing w:line="240" w:lineRule="exact"/>
    </w:pPr>
    <w:rPr>
      <w:sz w:val="2"/>
      <w:szCs w:val="2"/>
    </w:rPr>
  </w:style>
  <w:style w:type="paragraph" w:customStyle="1" w:styleId="Persberichtintrotekst">
    <w:name w:val="Persbericht_introtekst"/>
    <w:basedOn w:val="Standaard"/>
    <w:next w:val="Standaard"/>
    <w:pPr>
      <w:spacing w:line="320" w:lineRule="exact"/>
    </w:pPr>
    <w:rPr>
      <w:sz w:val="24"/>
      <w:szCs w:val="24"/>
    </w:rPr>
  </w:style>
  <w:style w:type="paragraph" w:customStyle="1" w:styleId="PersberichtTitel">
    <w:name w:val="Persbericht_Titel"/>
    <w:basedOn w:val="Standaard"/>
    <w:next w:val="Standaard"/>
    <w:pPr>
      <w:spacing w:line="320" w:lineRule="exact"/>
    </w:pPr>
    <w:rPr>
      <w:b/>
      <w:sz w:val="24"/>
      <w:szCs w:val="24"/>
    </w:rPr>
  </w:style>
  <w:style w:type="paragraph" w:customStyle="1" w:styleId="PiramidaalHfstongenummerd">
    <w:name w:val="Piramidaal Hfst. ongenummerd"/>
    <w:basedOn w:val="Standaard"/>
    <w:next w:val="Standaard"/>
    <w:pPr>
      <w:pageBreakBefore/>
      <w:spacing w:after="1200" w:line="440" w:lineRule="exact"/>
    </w:pPr>
    <w:rPr>
      <w:color w:val="E20078"/>
      <w:sz w:val="32"/>
      <w:szCs w:val="32"/>
    </w:rPr>
  </w:style>
  <w:style w:type="paragraph" w:customStyle="1" w:styleId="RapportKop1ongenummerd">
    <w:name w:val="Rapport Kop 1 ongenummerd"/>
    <w:basedOn w:val="Standaard"/>
    <w:next w:val="Standaard"/>
    <w:pPr>
      <w:spacing w:after="700" w:line="300" w:lineRule="exact"/>
    </w:pPr>
    <w:rPr>
      <w:sz w:val="24"/>
      <w:szCs w:val="24"/>
    </w:rPr>
  </w:style>
  <w:style w:type="paragraph" w:customStyle="1" w:styleId="Rubricering">
    <w:name w:val="Rubricering"/>
    <w:basedOn w:val="Standaard"/>
    <w:next w:val="Standaard"/>
    <w:pPr>
      <w:spacing w:line="240" w:lineRule="exact"/>
    </w:pPr>
    <w:rPr>
      <w:b/>
      <w:smallCaps/>
      <w:sz w:val="13"/>
      <w:szCs w:val="13"/>
    </w:rPr>
  </w:style>
  <w:style w:type="paragraph" w:customStyle="1" w:styleId="Rubriceringvoettekst">
    <w:name w:val="Rubricering voettekst"/>
    <w:basedOn w:val="Standaard"/>
    <w:next w:val="Standaard"/>
    <w:pPr>
      <w:spacing w:line="240" w:lineRule="exact"/>
    </w:pPr>
    <w:rPr>
      <w:sz w:val="13"/>
      <w:szCs w:val="13"/>
    </w:rPr>
  </w:style>
  <w:style w:type="paragraph" w:customStyle="1" w:styleId="Standaardgecentreerd">
    <w:name w:val="Standaard gecentreerd"/>
    <w:basedOn w:val="Standaard"/>
    <w:next w:val="Standaard"/>
    <w:pPr>
      <w:spacing w:line="240" w:lineRule="exact"/>
      <w:jc w:val="center"/>
    </w:pPr>
  </w:style>
  <w:style w:type="paragraph" w:customStyle="1" w:styleId="Standaardregelafstandtenminste">
    <w:name w:val="Standaard regelafstand ten minste"/>
    <w:basedOn w:val="Standaard"/>
    <w:next w:val="Standaard"/>
  </w:style>
  <w:style w:type="paragraph" w:customStyle="1" w:styleId="StandaardVet">
    <w:name w:val="Standaard Vet"/>
    <w:basedOn w:val="Standaard"/>
    <w:next w:val="Standaard"/>
    <w:pPr>
      <w:spacing w:line="240" w:lineRule="exact"/>
    </w:pPr>
    <w:rPr>
      <w:b/>
    </w:rPr>
  </w:style>
  <w:style w:type="paragraph" w:customStyle="1" w:styleId="StandaardAanhef">
    <w:name w:val="Standaard_Aanhef"/>
    <w:basedOn w:val="Standaard"/>
    <w:next w:val="Standaard"/>
    <w:pPr>
      <w:spacing w:before="100" w:after="240" w:line="240" w:lineRule="exact"/>
    </w:pPr>
  </w:style>
  <w:style w:type="paragraph" w:customStyle="1" w:styleId="StandaardCursief">
    <w:name w:val="Standaard_Cursief"/>
    <w:basedOn w:val="Standaard"/>
    <w:next w:val="Standaard"/>
    <w:pPr>
      <w:spacing w:line="240" w:lineRule="exact"/>
    </w:pPr>
    <w:rPr>
      <w:i/>
    </w:rPr>
  </w:style>
  <w:style w:type="paragraph" w:customStyle="1" w:styleId="StandaardOndertekening">
    <w:name w:val="Standaard_Ondertekening"/>
    <w:basedOn w:val="Standaard"/>
    <w:next w:val="Standaard"/>
    <w:pPr>
      <w:spacing w:before="240" w:line="240" w:lineRule="exact"/>
    </w:pPr>
  </w:style>
  <w:style w:type="paragraph" w:customStyle="1" w:styleId="StandaardReferentiegegevens">
    <w:name w:val="Standaard_Referentiegegevens"/>
    <w:basedOn w:val="Standaard"/>
    <w:next w:val="Standaard"/>
    <w:pPr>
      <w:spacing w:line="180" w:lineRule="exact"/>
    </w:pPr>
    <w:rPr>
      <w:sz w:val="13"/>
      <w:szCs w:val="13"/>
    </w:rPr>
  </w:style>
  <w:style w:type="paragraph" w:customStyle="1" w:styleId="StandaardReferentiegegevensItalic">
    <w:name w:val="Standaard_Referentiegegevens_Italic"/>
    <w:basedOn w:val="Standaard"/>
    <w:next w:val="Standaard"/>
    <w:pPr>
      <w:spacing w:line="180" w:lineRule="exact"/>
    </w:pPr>
    <w:rPr>
      <w:i/>
      <w:sz w:val="13"/>
      <w:szCs w:val="13"/>
    </w:rPr>
  </w:style>
  <w:style w:type="paragraph" w:customStyle="1" w:styleId="StandaardReferentiegegevensKop">
    <w:name w:val="Standaard_Referentiegegevens_Kop"/>
    <w:basedOn w:val="Standaard"/>
    <w:next w:val="Standaard"/>
    <w:pPr>
      <w:spacing w:line="180" w:lineRule="exact"/>
    </w:pPr>
    <w:rPr>
      <w:b/>
      <w:sz w:val="13"/>
      <w:szCs w:val="13"/>
    </w:rPr>
  </w:style>
  <w:style w:type="paragraph" w:customStyle="1" w:styleId="StandaardSlotzin">
    <w:name w:val="Standaard_Slotzin"/>
    <w:basedOn w:val="Standaard"/>
    <w:next w:val="Standaard"/>
    <w:pPr>
      <w:spacing w:before="240" w:line="240" w:lineRule="exact"/>
    </w:pPr>
  </w:style>
  <w:style w:type="paragraph" w:customStyle="1" w:styleId="Standaardv45Referentiegegevens">
    <w:name w:val="Standaard_v4.5_Referentiegegevens"/>
    <w:basedOn w:val="Standaard"/>
    <w:next w:val="Standaard"/>
    <w:pPr>
      <w:spacing w:before="90" w:line="180" w:lineRule="exact"/>
    </w:pPr>
    <w:rPr>
      <w:sz w:val="13"/>
      <w:szCs w:val="13"/>
    </w:rPr>
  </w:style>
  <w:style w:type="paragraph" w:customStyle="1" w:styleId="Standaardlijst">
    <w:name w:val="Standaardlijst"/>
  </w:style>
  <w:style w:type="table" w:customStyle="1" w:styleId="Standaardtabelmetlijn">
    <w:name w:val="Standaardtabel met lijn"/>
    <w:rPr>
      <w:rFonts w:ascii="Verdana" w:hAnsi="Verdana"/>
      <w:color w:val="000000"/>
      <w:sz w:val="18"/>
      <w:szCs w:val="1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</w:style>
  <w:style w:type="paragraph" w:customStyle="1" w:styleId="TabeltekstStandaard">
    <w:name w:val="Tabeltekst Standaard"/>
    <w:basedOn w:val="Standaard"/>
    <w:next w:val="Standaard"/>
    <w:pPr>
      <w:spacing w:line="240" w:lineRule="exact"/>
    </w:pPr>
  </w:style>
  <w:style w:type="paragraph" w:customStyle="1" w:styleId="Verdana11HoofdlettersVet">
    <w:name w:val="Verdana 11 Hoofdletters Vet"/>
    <w:basedOn w:val="Standaard"/>
    <w:next w:val="Standaard"/>
    <w:pPr>
      <w:spacing w:line="240" w:lineRule="exact"/>
    </w:pPr>
    <w:rPr>
      <w:b/>
      <w:caps/>
      <w:sz w:val="22"/>
      <w:szCs w:val="22"/>
    </w:rPr>
  </w:style>
  <w:style w:type="paragraph" w:customStyle="1" w:styleId="Verdana65HoofdlettersVet">
    <w:name w:val="Verdana 6;5 Hoofdletters Vet"/>
    <w:basedOn w:val="Standaard"/>
    <w:next w:val="Standaard"/>
    <w:pPr>
      <w:spacing w:line="180" w:lineRule="exact"/>
    </w:pPr>
    <w:rPr>
      <w:b/>
      <w:caps/>
      <w:sz w:val="13"/>
      <w:szCs w:val="13"/>
    </w:rPr>
  </w:style>
  <w:style w:type="paragraph" w:customStyle="1" w:styleId="WitregelW1">
    <w:name w:val="Witregel W1"/>
    <w:basedOn w:val="Standaard"/>
    <w:next w:val="Standaard"/>
    <w:pPr>
      <w:spacing w:line="90" w:lineRule="exact"/>
    </w:pPr>
    <w:rPr>
      <w:sz w:val="9"/>
      <w:szCs w:val="9"/>
    </w:rPr>
  </w:style>
  <w:style w:type="paragraph" w:customStyle="1" w:styleId="WitregelW1bodytekst">
    <w:name w:val="Witregel W1 (bodytekst)"/>
    <w:basedOn w:val="Standaard"/>
    <w:next w:val="Standaard"/>
    <w:pPr>
      <w:spacing w:line="240" w:lineRule="exact"/>
    </w:pPr>
  </w:style>
  <w:style w:type="paragraph" w:customStyle="1" w:styleId="WitregelW2">
    <w:name w:val="Witregel W2"/>
    <w:basedOn w:val="Standaard"/>
    <w:next w:val="Standaard"/>
    <w:pPr>
      <w:spacing w:line="270" w:lineRule="exact"/>
    </w:pPr>
    <w:rPr>
      <w:sz w:val="27"/>
      <w:szCs w:val="27"/>
    </w:rPr>
  </w:style>
  <w:style w:type="table" w:styleId="Tabelraster">
    <w:name w:val="Table Grid"/>
    <w:basedOn w:val="Standaardtabel"/>
    <w:uiPriority w:val="39"/>
    <w:rsid w:val="0018574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tekst">
    <w:name w:val="header"/>
    <w:basedOn w:val="Standaard"/>
    <w:link w:val="KoptekstChar"/>
    <w:uiPriority w:val="99"/>
    <w:unhideWhenUsed/>
    <w:rsid w:val="0018574D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18574D"/>
    <w:rPr>
      <w:rFonts w:ascii="Verdana" w:hAnsi="Verdana"/>
      <w:color w:val="000000"/>
      <w:sz w:val="18"/>
      <w:szCs w:val="18"/>
    </w:rPr>
  </w:style>
  <w:style w:type="paragraph" w:styleId="Voettekst">
    <w:name w:val="footer"/>
    <w:basedOn w:val="Standaard"/>
    <w:link w:val="VoettekstChar"/>
    <w:uiPriority w:val="99"/>
    <w:unhideWhenUsed/>
    <w:rsid w:val="0018574D"/>
    <w:pPr>
      <w:tabs>
        <w:tab w:val="center" w:pos="4536"/>
        <w:tab w:val="right" w:pos="9072"/>
      </w:tabs>
      <w:spacing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18574D"/>
    <w:rPr>
      <w:rFonts w:ascii="Verdana" w:hAnsi="Verdana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2058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2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theme" Target="theme/theme1.xml" Id="rId10" /><Relationship Type="http://schemas.openxmlformats.org/officeDocument/2006/relationships/webSettings" Target="webSettings.xml" Id="rId4" /><Relationship Type="http://schemas.openxmlformats.org/officeDocument/2006/relationships/fontTable" Target="fontTable.xml" Id="rId9" 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0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TICKEL\AppData\Local\Microsoft\Windows\INetCache\IE\9DYXDXLD\Brief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122</ap:Words>
  <ap:Characters>677</ap:Characters>
  <ap:DocSecurity>0</ap:DocSecurity>
  <ap:Lines>5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798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/>
  <lastModifiedBy/>
  <revision/>
  <dcterms:created xsi:type="dcterms:W3CDTF">2020-05-26T15:05:00.0000000Z</dcterms:created>
  <dcterms:modified xsi:type="dcterms:W3CDTF">2020-05-26T15:05:00.0000000Z</dcterms:modified>
  <dc:description>------------------------</dc:description>
  <dc:subject/>
  <dc:title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gensjabloon">
    <vt:lpwstr>DocGen_Brief_nl_NL</vt:lpwstr>
  </property>
  <property fmtid="{D5CDD505-2E9C-101B-9397-08002B2CF9AE}" pid="3" name="Onderwerp">
    <vt:lpwstr>Beantwoording feitelijke vragen second opinion ambtsmisdrijven en feitelijke vragen rapport 'Toeslaggerelateerde CAF-zaken' van de ADR</vt:lpwstr>
  </property>
  <property fmtid="{D5CDD505-2E9C-101B-9397-08002B2CF9AE}" pid="4" name="Datum">
    <vt:lpwstr>26 mei 2020</vt:lpwstr>
  </property>
  <property fmtid="{D5CDD505-2E9C-101B-9397-08002B2CF9AE}" pid="5" name="Aan">
    <vt:lpwstr>de voorzitter van de Tweede Kamer der Staten-Generaal_x000d_
Postbus 20018_x000d_
2500 EA  Den Haag</vt:lpwstr>
  </property>
  <property fmtid="{D5CDD505-2E9C-101B-9397-08002B2CF9AE}" pid="6" name="Kenmerk">
    <vt:lpwstr>2020-0000099076</vt:lpwstr>
  </property>
  <property fmtid="{D5CDD505-2E9C-101B-9397-08002B2CF9AE}" pid="7" name="UwKenmerk">
    <vt:lpwstr/>
  </property>
  <property fmtid="{D5CDD505-2E9C-101B-9397-08002B2CF9AE}" pid="8" name="Rubricering">
    <vt:lpwstr/>
  </property>
  <property fmtid="{D5CDD505-2E9C-101B-9397-08002B2CF9AE}" pid="9" name="ContentTypeId">
    <vt:lpwstr>0x010100CF1DF50B1A628E41A1689EAB8DAE3C6D</vt:lpwstr>
  </property>
</Properties>
</file>