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7559" w:rsidR="002E28CB" w:rsidP="00D82601" w:rsidRDefault="002E28CB">
      <w:pPr>
        <w:rPr>
          <w:sz w:val="32"/>
          <w:szCs w:val="32"/>
        </w:rPr>
      </w:pPr>
      <w:r w:rsidRPr="002F7559">
        <w:rPr>
          <w:sz w:val="32"/>
          <w:szCs w:val="32"/>
        </w:rPr>
        <w:t>TWEEDE KAMER DER STATEN-GENERAAL</w:t>
      </w:r>
    </w:p>
    <w:p w:rsidR="00B24600" w:rsidRDefault="00B24600">
      <w:pPr>
        <w:rPr>
          <w:sz w:val="32"/>
        </w:rPr>
      </w:pPr>
    </w:p>
    <w:p w:rsidR="00935C7E" w:rsidP="00B73642" w:rsidRDefault="00755D29">
      <w:pPr>
        <w:tabs>
          <w:tab w:val="left" w:pos="7620"/>
        </w:tabs>
        <w:rPr>
          <w:sz w:val="32"/>
        </w:rPr>
      </w:pPr>
      <w:r>
        <w:rPr>
          <w:sz w:val="32"/>
        </w:rPr>
        <w:t>S</w:t>
      </w:r>
      <w:r w:rsidR="002B0D9D">
        <w:rPr>
          <w:sz w:val="32"/>
        </w:rPr>
        <w:t>temming</w:t>
      </w:r>
      <w:r w:rsidR="009D2ECF">
        <w:rPr>
          <w:sz w:val="32"/>
        </w:rPr>
        <w:t>slijst</w:t>
      </w:r>
      <w:r w:rsidR="002E28CB">
        <w:rPr>
          <w:sz w:val="32"/>
        </w:rPr>
        <w:t xml:space="preserve"> </w:t>
      </w:r>
      <w:r w:rsidR="00093F40">
        <w:rPr>
          <w:sz w:val="32"/>
        </w:rPr>
        <w:t xml:space="preserve">donderdag 16 </w:t>
      </w:r>
      <w:r w:rsidR="00B70FA2">
        <w:rPr>
          <w:sz w:val="32"/>
        </w:rPr>
        <w:t>april 2020</w:t>
      </w:r>
      <w:r>
        <w:rPr>
          <w:sz w:val="32"/>
        </w:rPr>
        <w:t xml:space="preserve">, versie </w:t>
      </w:r>
      <w:r w:rsidR="006F1CE7">
        <w:rPr>
          <w:sz w:val="32"/>
        </w:rPr>
        <w:t>1</w:t>
      </w:r>
      <w:r w:rsidR="00374E8E">
        <w:rPr>
          <w:sz w:val="32"/>
        </w:rPr>
        <w:t>9</w:t>
      </w:r>
      <w:r w:rsidR="00F2181D">
        <w:rPr>
          <w:sz w:val="32"/>
        </w:rPr>
        <w:t>.</w:t>
      </w:r>
      <w:r w:rsidR="00985E14">
        <w:rPr>
          <w:sz w:val="32"/>
        </w:rPr>
        <w:t xml:space="preserve">45 </w:t>
      </w:r>
      <w:bookmarkStart w:name="_GoBack" w:id="0"/>
      <w:bookmarkEnd w:id="0"/>
      <w:r>
        <w:rPr>
          <w:sz w:val="32"/>
        </w:rPr>
        <w:t>uur</w:t>
      </w:r>
    </w:p>
    <w:p w:rsidR="009B0F1D" w:rsidP="00B73642" w:rsidRDefault="009B0F1D">
      <w:pPr>
        <w:tabs>
          <w:tab w:val="left" w:pos="7620"/>
        </w:tabs>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885"/>
        <w:gridCol w:w="157"/>
        <w:gridCol w:w="7011"/>
      </w:tblGrid>
      <w:tr w:rsidR="00B70FA2" w:rsidTr="009A41C5">
        <w:trPr>
          <w:trHeight w:val="146"/>
        </w:trPr>
        <w:tc>
          <w:tcPr>
            <w:tcW w:w="1435" w:type="pct"/>
            <w:tcBorders>
              <w:top w:val="nil"/>
              <w:left w:val="nil"/>
              <w:bottom w:val="nil"/>
              <w:right w:val="nil"/>
            </w:tcBorders>
          </w:tcPr>
          <w:p w:rsidRPr="00DD0B83" w:rsidR="00B70FA2" w:rsidP="00B70FA2" w:rsidRDefault="00B70FA2">
            <w:pPr>
              <w:rPr>
                <w:b/>
                <w:color w:val="000000"/>
                <w:szCs w:val="24"/>
              </w:rPr>
            </w:pPr>
            <w:r>
              <w:rPr>
                <w:b/>
                <w:color w:val="000000"/>
                <w:szCs w:val="24"/>
              </w:rPr>
              <w:t xml:space="preserve">Stemmingen </w:t>
            </w:r>
          </w:p>
        </w:tc>
        <w:tc>
          <w:tcPr>
            <w:tcW w:w="78" w:type="pct"/>
            <w:tcBorders>
              <w:top w:val="nil"/>
              <w:left w:val="nil"/>
              <w:bottom w:val="nil"/>
              <w:right w:val="nil"/>
            </w:tcBorders>
          </w:tcPr>
          <w:p w:rsidRPr="00DD0B83" w:rsidR="00B70FA2" w:rsidP="00B70FA2" w:rsidRDefault="00B70FA2">
            <w:pPr>
              <w:rPr>
                <w:szCs w:val="24"/>
              </w:rPr>
            </w:pPr>
          </w:p>
        </w:tc>
        <w:tc>
          <w:tcPr>
            <w:tcW w:w="3487" w:type="pct"/>
            <w:tcBorders>
              <w:top w:val="nil"/>
              <w:left w:val="nil"/>
              <w:bottom w:val="nil"/>
              <w:right w:val="nil"/>
            </w:tcBorders>
          </w:tcPr>
          <w:p w:rsidRPr="00DD0B83" w:rsidR="00B70FA2" w:rsidP="00B70FA2" w:rsidRDefault="00B70FA2">
            <w:pPr>
              <w:rPr>
                <w:szCs w:val="24"/>
              </w:rPr>
            </w:pPr>
            <w:r>
              <w:rPr>
                <w:szCs w:val="24"/>
              </w:rPr>
              <w:t>1. Stemmingen over: moties ingediend bij het d</w:t>
            </w:r>
            <w:r w:rsidRPr="00685A3E">
              <w:rPr>
                <w:szCs w:val="24"/>
              </w:rPr>
              <w:t>ebat over de ontwikkelingen rondom het coronavirus</w:t>
            </w:r>
          </w:p>
        </w:tc>
      </w:tr>
      <w:tr w:rsidR="00374E8E" w:rsidTr="009A41C5">
        <w:trPr>
          <w:trHeight w:val="146"/>
        </w:trPr>
        <w:tc>
          <w:tcPr>
            <w:tcW w:w="1435" w:type="pct"/>
            <w:tcBorders>
              <w:top w:val="nil"/>
              <w:left w:val="nil"/>
              <w:bottom w:val="nil"/>
              <w:right w:val="nil"/>
            </w:tcBorders>
          </w:tcPr>
          <w:p w:rsidRPr="0063175C" w:rsidR="00374E8E" w:rsidP="0063175C" w:rsidRDefault="00374E8E">
            <w:pPr>
              <w:rPr>
                <w:b/>
              </w:rPr>
            </w:pPr>
            <w:r>
              <w:rPr>
                <w:b/>
              </w:rPr>
              <w:t xml:space="preserve">25 295, nr. </w:t>
            </w:r>
            <w:r w:rsidR="00BA5EEE">
              <w:rPr>
                <w:b/>
              </w:rPr>
              <w:t>251</w:t>
            </w:r>
            <w:r w:rsidR="00F2181D">
              <w:rPr>
                <w:b/>
              </w:rPr>
              <w:t xml:space="preserve"> (overgenomen)</w:t>
            </w:r>
          </w:p>
        </w:tc>
        <w:tc>
          <w:tcPr>
            <w:tcW w:w="78" w:type="pct"/>
            <w:tcBorders>
              <w:top w:val="nil"/>
              <w:left w:val="nil"/>
              <w:bottom w:val="nil"/>
              <w:right w:val="nil"/>
            </w:tcBorders>
          </w:tcPr>
          <w:p w:rsidRPr="0027433B" w:rsidR="00374E8E" w:rsidP="0063175C" w:rsidRDefault="00374E8E">
            <w:pPr>
              <w:rPr>
                <w:szCs w:val="24"/>
              </w:rPr>
            </w:pPr>
          </w:p>
        </w:tc>
        <w:tc>
          <w:tcPr>
            <w:tcW w:w="3487" w:type="pct"/>
            <w:tcBorders>
              <w:top w:val="nil"/>
              <w:left w:val="nil"/>
              <w:bottom w:val="nil"/>
              <w:right w:val="nil"/>
            </w:tcBorders>
          </w:tcPr>
          <w:p w:rsidR="00374E8E" w:rsidP="00374E8E" w:rsidRDefault="00374E8E">
            <w:r>
              <w:t xml:space="preserve">-de motie-Dijkhoff/Klaver over </w:t>
            </w:r>
            <w:r w:rsidRPr="00374E8E">
              <w:t>in kaart brengen of en op welke wijze de inzet van mondkapjes kan bijdragen aan een verantwoorde exitstrategie</w:t>
            </w:r>
          </w:p>
        </w:tc>
      </w:tr>
      <w:tr w:rsidR="00BA5EEE" w:rsidTr="009A41C5">
        <w:trPr>
          <w:trHeight w:val="146"/>
        </w:trPr>
        <w:tc>
          <w:tcPr>
            <w:tcW w:w="1435" w:type="pct"/>
            <w:tcBorders>
              <w:top w:val="nil"/>
              <w:left w:val="nil"/>
              <w:bottom w:val="nil"/>
              <w:right w:val="nil"/>
            </w:tcBorders>
          </w:tcPr>
          <w:p w:rsidR="00BA5EEE" w:rsidP="00BA5EEE" w:rsidRDefault="00BA5EEE">
            <w:r w:rsidRPr="00600EF8">
              <w:rPr>
                <w:b/>
              </w:rPr>
              <w:t>25 295, nr. 25</w:t>
            </w:r>
            <w:r>
              <w:rPr>
                <w:b/>
              </w:rPr>
              <w:t>2</w:t>
            </w:r>
          </w:p>
        </w:tc>
        <w:tc>
          <w:tcPr>
            <w:tcW w:w="78" w:type="pct"/>
            <w:tcBorders>
              <w:top w:val="nil"/>
              <w:left w:val="nil"/>
              <w:bottom w:val="nil"/>
              <w:right w:val="nil"/>
            </w:tcBorders>
          </w:tcPr>
          <w:p w:rsidRPr="0027433B" w:rsidR="00BA5EEE" w:rsidP="00BA5EEE" w:rsidRDefault="00BA5EEE">
            <w:pPr>
              <w:rPr>
                <w:szCs w:val="24"/>
              </w:rPr>
            </w:pPr>
          </w:p>
        </w:tc>
        <w:tc>
          <w:tcPr>
            <w:tcW w:w="3487" w:type="pct"/>
            <w:tcBorders>
              <w:top w:val="nil"/>
              <w:left w:val="nil"/>
              <w:bottom w:val="nil"/>
              <w:right w:val="nil"/>
            </w:tcBorders>
          </w:tcPr>
          <w:p w:rsidR="00BA5EEE" w:rsidP="00371ED0" w:rsidRDefault="00BA5EEE">
            <w:r>
              <w:t>-de motie-Wilders c.s. over het gebruik van mondbeschermende middelen onderdeel laten zijn van de exitstrategie</w:t>
            </w:r>
          </w:p>
        </w:tc>
      </w:tr>
      <w:tr w:rsidR="00BA5EEE" w:rsidTr="009A41C5">
        <w:trPr>
          <w:trHeight w:val="146"/>
        </w:trPr>
        <w:tc>
          <w:tcPr>
            <w:tcW w:w="1435" w:type="pct"/>
            <w:tcBorders>
              <w:top w:val="nil"/>
              <w:left w:val="nil"/>
              <w:bottom w:val="nil"/>
              <w:right w:val="nil"/>
            </w:tcBorders>
          </w:tcPr>
          <w:p w:rsidR="00BA5EEE" w:rsidP="00BA5EEE" w:rsidRDefault="00BA5EEE">
            <w:r w:rsidRPr="00600EF8">
              <w:rPr>
                <w:b/>
              </w:rPr>
              <w:t>25 295, nr. 25</w:t>
            </w:r>
            <w:r>
              <w:rPr>
                <w:b/>
              </w:rPr>
              <w:t>3</w:t>
            </w:r>
          </w:p>
        </w:tc>
        <w:tc>
          <w:tcPr>
            <w:tcW w:w="78" w:type="pct"/>
            <w:tcBorders>
              <w:top w:val="nil"/>
              <w:left w:val="nil"/>
              <w:bottom w:val="nil"/>
              <w:right w:val="nil"/>
            </w:tcBorders>
          </w:tcPr>
          <w:p w:rsidRPr="0027433B" w:rsidR="00BA5EEE" w:rsidP="00BA5EEE" w:rsidRDefault="00BA5EEE">
            <w:pPr>
              <w:rPr>
                <w:szCs w:val="24"/>
              </w:rPr>
            </w:pPr>
          </w:p>
        </w:tc>
        <w:tc>
          <w:tcPr>
            <w:tcW w:w="3487" w:type="pct"/>
            <w:tcBorders>
              <w:top w:val="nil"/>
              <w:left w:val="nil"/>
              <w:bottom w:val="nil"/>
              <w:right w:val="nil"/>
            </w:tcBorders>
          </w:tcPr>
          <w:p w:rsidR="00BA5EEE" w:rsidP="00BA5EEE" w:rsidRDefault="00BA5EEE">
            <w:r>
              <w:t>-de motie-Wilders c.s. over zorgmedewerkers zonder restricties toegang geven tot coronatests</w:t>
            </w:r>
          </w:p>
        </w:tc>
      </w:tr>
      <w:tr w:rsidR="00BA5EEE" w:rsidTr="009A41C5">
        <w:trPr>
          <w:trHeight w:val="146"/>
        </w:trPr>
        <w:tc>
          <w:tcPr>
            <w:tcW w:w="1435" w:type="pct"/>
            <w:tcBorders>
              <w:top w:val="nil"/>
              <w:left w:val="nil"/>
              <w:bottom w:val="nil"/>
              <w:right w:val="nil"/>
            </w:tcBorders>
          </w:tcPr>
          <w:p w:rsidR="00BA5EEE" w:rsidP="00BA5EEE" w:rsidRDefault="00BA5EEE">
            <w:r w:rsidRPr="00600EF8">
              <w:rPr>
                <w:b/>
              </w:rPr>
              <w:t>25 295, nr. 25</w:t>
            </w:r>
            <w:r>
              <w:rPr>
                <w:b/>
              </w:rPr>
              <w:t>4</w:t>
            </w:r>
          </w:p>
        </w:tc>
        <w:tc>
          <w:tcPr>
            <w:tcW w:w="78" w:type="pct"/>
            <w:tcBorders>
              <w:top w:val="nil"/>
              <w:left w:val="nil"/>
              <w:bottom w:val="nil"/>
              <w:right w:val="nil"/>
            </w:tcBorders>
          </w:tcPr>
          <w:p w:rsidRPr="0027433B" w:rsidR="00BA5EEE" w:rsidP="00BA5EEE" w:rsidRDefault="00BA5EEE">
            <w:pPr>
              <w:rPr>
                <w:szCs w:val="24"/>
              </w:rPr>
            </w:pPr>
          </w:p>
        </w:tc>
        <w:tc>
          <w:tcPr>
            <w:tcW w:w="3487" w:type="pct"/>
            <w:tcBorders>
              <w:top w:val="nil"/>
              <w:left w:val="nil"/>
              <w:bottom w:val="nil"/>
              <w:right w:val="nil"/>
            </w:tcBorders>
          </w:tcPr>
          <w:p w:rsidR="00BA5EEE" w:rsidP="002C2E26" w:rsidRDefault="00BA5EEE">
            <w:r>
              <w:t xml:space="preserve">-de motie-Wilders </w:t>
            </w:r>
            <w:r w:rsidR="002C2E26">
              <w:t>over uitspreken dat het Ministerie van Buitenlandse Zaken geen medewerking had mogen verlenen aan een vlucht met Nederlandse beschermingsmiddelen naar China</w:t>
            </w:r>
          </w:p>
        </w:tc>
      </w:tr>
      <w:tr w:rsidR="00BA5EEE" w:rsidTr="009A41C5">
        <w:trPr>
          <w:trHeight w:val="146"/>
        </w:trPr>
        <w:tc>
          <w:tcPr>
            <w:tcW w:w="1435" w:type="pct"/>
            <w:tcBorders>
              <w:top w:val="nil"/>
              <w:left w:val="nil"/>
              <w:bottom w:val="nil"/>
              <w:right w:val="nil"/>
            </w:tcBorders>
          </w:tcPr>
          <w:p w:rsidR="00BA5EEE" w:rsidP="00BA5EEE" w:rsidRDefault="00BA5EEE">
            <w:r w:rsidRPr="00600EF8">
              <w:rPr>
                <w:b/>
              </w:rPr>
              <w:t>25 295, nr. 25</w:t>
            </w:r>
            <w:r>
              <w:rPr>
                <w:b/>
              </w:rPr>
              <w:t>5</w:t>
            </w:r>
          </w:p>
        </w:tc>
        <w:tc>
          <w:tcPr>
            <w:tcW w:w="78" w:type="pct"/>
            <w:tcBorders>
              <w:top w:val="nil"/>
              <w:left w:val="nil"/>
              <w:bottom w:val="nil"/>
              <w:right w:val="nil"/>
            </w:tcBorders>
          </w:tcPr>
          <w:p w:rsidRPr="0027433B" w:rsidR="00BA5EEE" w:rsidP="00BA5EEE" w:rsidRDefault="00BA5EEE">
            <w:pPr>
              <w:rPr>
                <w:szCs w:val="24"/>
              </w:rPr>
            </w:pPr>
          </w:p>
        </w:tc>
        <w:tc>
          <w:tcPr>
            <w:tcW w:w="3487" w:type="pct"/>
            <w:tcBorders>
              <w:top w:val="nil"/>
              <w:left w:val="nil"/>
              <w:bottom w:val="nil"/>
              <w:right w:val="nil"/>
            </w:tcBorders>
          </w:tcPr>
          <w:p w:rsidR="00BA5EEE" w:rsidP="00010282" w:rsidRDefault="00BA5EEE">
            <w:r>
              <w:t xml:space="preserve">-de motie-Marijnissen/Heerma over </w:t>
            </w:r>
            <w:r w:rsidR="00010282">
              <w:t>e</w:t>
            </w:r>
            <w:r w:rsidRPr="00010282" w:rsidR="00010282">
              <w:t xml:space="preserve">en voorstel </w:t>
            </w:r>
            <w:r w:rsidR="00010282">
              <w:t>voor</w:t>
            </w:r>
            <w:r w:rsidRPr="00010282" w:rsidR="00010282">
              <w:t xml:space="preserve"> </w:t>
            </w:r>
            <w:r w:rsidR="00010282">
              <w:t xml:space="preserve">versterking </w:t>
            </w:r>
            <w:r w:rsidR="0089723A">
              <w:t>en uitbreiding</w:t>
            </w:r>
            <w:r w:rsidR="00010282">
              <w:t xml:space="preserve"> van </w:t>
            </w:r>
            <w:r w:rsidRPr="00010282" w:rsidR="00010282">
              <w:t xml:space="preserve">de productie van geneesmiddelen, vaccins en beschermingsmateriaal </w:t>
            </w:r>
          </w:p>
        </w:tc>
      </w:tr>
      <w:tr w:rsidR="00BA5EEE" w:rsidTr="009A41C5">
        <w:trPr>
          <w:trHeight w:val="146"/>
        </w:trPr>
        <w:tc>
          <w:tcPr>
            <w:tcW w:w="1435" w:type="pct"/>
            <w:tcBorders>
              <w:top w:val="nil"/>
              <w:left w:val="nil"/>
              <w:bottom w:val="nil"/>
              <w:right w:val="nil"/>
            </w:tcBorders>
          </w:tcPr>
          <w:p w:rsidR="00BA5EEE" w:rsidP="00BA5EEE" w:rsidRDefault="00BA5EEE">
            <w:r w:rsidRPr="00600EF8">
              <w:rPr>
                <w:b/>
              </w:rPr>
              <w:t>25 295, nr. 25</w:t>
            </w:r>
            <w:r>
              <w:rPr>
                <w:b/>
              </w:rPr>
              <w:t>6</w:t>
            </w:r>
          </w:p>
        </w:tc>
        <w:tc>
          <w:tcPr>
            <w:tcW w:w="78" w:type="pct"/>
            <w:tcBorders>
              <w:top w:val="nil"/>
              <w:left w:val="nil"/>
              <w:bottom w:val="nil"/>
              <w:right w:val="nil"/>
            </w:tcBorders>
          </w:tcPr>
          <w:p w:rsidRPr="0027433B" w:rsidR="00BA5EEE" w:rsidP="00BA5EEE" w:rsidRDefault="00BA5EEE">
            <w:pPr>
              <w:rPr>
                <w:szCs w:val="24"/>
              </w:rPr>
            </w:pPr>
          </w:p>
        </w:tc>
        <w:tc>
          <w:tcPr>
            <w:tcW w:w="3487" w:type="pct"/>
            <w:tcBorders>
              <w:top w:val="nil"/>
              <w:left w:val="nil"/>
              <w:bottom w:val="nil"/>
              <w:right w:val="nil"/>
            </w:tcBorders>
          </w:tcPr>
          <w:p w:rsidR="00BA5EEE" w:rsidP="00B607AA" w:rsidRDefault="00BA5EEE">
            <w:r>
              <w:t>-de motie-Marijnissen</w:t>
            </w:r>
            <w:r w:rsidR="002C2E26">
              <w:t>/Segers</w:t>
            </w:r>
            <w:r>
              <w:t xml:space="preserve"> over </w:t>
            </w:r>
            <w:r w:rsidRPr="00B607AA" w:rsidR="00B607AA">
              <w:t>een inho</w:t>
            </w:r>
            <w:r w:rsidR="00B607AA">
              <w:t xml:space="preserve">udelijke en ethische analyse van </w:t>
            </w:r>
            <w:r w:rsidR="00726949">
              <w:t xml:space="preserve">de </w:t>
            </w:r>
            <w:r w:rsidRPr="00B607AA" w:rsidR="00B607AA">
              <w:t xml:space="preserve">maatregelen die nu gelden voor verpleeghuizen </w:t>
            </w:r>
          </w:p>
        </w:tc>
      </w:tr>
      <w:tr w:rsidR="00BA5EEE" w:rsidTr="009A41C5">
        <w:trPr>
          <w:trHeight w:val="146"/>
        </w:trPr>
        <w:tc>
          <w:tcPr>
            <w:tcW w:w="1435" w:type="pct"/>
            <w:tcBorders>
              <w:top w:val="nil"/>
              <w:left w:val="nil"/>
              <w:bottom w:val="nil"/>
              <w:right w:val="nil"/>
            </w:tcBorders>
          </w:tcPr>
          <w:p w:rsidR="00BA5EEE" w:rsidP="00BA5EEE" w:rsidRDefault="00BA5EEE">
            <w:r w:rsidRPr="00600EF8">
              <w:rPr>
                <w:b/>
              </w:rPr>
              <w:t>25 295, nr. 25</w:t>
            </w:r>
            <w:r>
              <w:rPr>
                <w:b/>
              </w:rPr>
              <w:t>7</w:t>
            </w:r>
          </w:p>
        </w:tc>
        <w:tc>
          <w:tcPr>
            <w:tcW w:w="78" w:type="pct"/>
            <w:tcBorders>
              <w:top w:val="nil"/>
              <w:left w:val="nil"/>
              <w:bottom w:val="nil"/>
              <w:right w:val="nil"/>
            </w:tcBorders>
          </w:tcPr>
          <w:p w:rsidRPr="0027433B" w:rsidR="00BA5EEE" w:rsidP="00BA5EEE" w:rsidRDefault="00BA5EEE">
            <w:pPr>
              <w:rPr>
                <w:szCs w:val="24"/>
              </w:rPr>
            </w:pPr>
          </w:p>
        </w:tc>
        <w:tc>
          <w:tcPr>
            <w:tcW w:w="3487" w:type="pct"/>
            <w:tcBorders>
              <w:top w:val="nil"/>
              <w:left w:val="nil"/>
              <w:bottom w:val="nil"/>
              <w:right w:val="nil"/>
            </w:tcBorders>
          </w:tcPr>
          <w:p w:rsidR="00BA5EEE" w:rsidP="009B3823" w:rsidRDefault="002C2E26">
            <w:r>
              <w:t>-de motie-Asscher</w:t>
            </w:r>
            <w:r w:rsidR="00E64451">
              <w:t>/Van Weyenberg</w:t>
            </w:r>
            <w:r>
              <w:t xml:space="preserve"> </w:t>
            </w:r>
            <w:r w:rsidRPr="009B3823" w:rsidR="009B3823">
              <w:t xml:space="preserve">over een </w:t>
            </w:r>
            <w:r w:rsidR="009B3823">
              <w:t xml:space="preserve">privaat </w:t>
            </w:r>
            <w:r w:rsidRPr="009B3823" w:rsidR="009B3823">
              <w:t>fonds voor compensatie bij blijvende gezondheids- of financiële schade</w:t>
            </w:r>
          </w:p>
        </w:tc>
      </w:tr>
      <w:tr w:rsidR="00BA5EEE" w:rsidTr="009A41C5">
        <w:trPr>
          <w:trHeight w:val="146"/>
        </w:trPr>
        <w:tc>
          <w:tcPr>
            <w:tcW w:w="1435" w:type="pct"/>
            <w:tcBorders>
              <w:top w:val="nil"/>
              <w:left w:val="nil"/>
              <w:bottom w:val="nil"/>
              <w:right w:val="nil"/>
            </w:tcBorders>
          </w:tcPr>
          <w:p w:rsidR="00BA5EEE" w:rsidP="00BA5EEE" w:rsidRDefault="00BA5EEE">
            <w:r w:rsidRPr="00600EF8">
              <w:rPr>
                <w:b/>
              </w:rPr>
              <w:t>25 295, nr. 25</w:t>
            </w:r>
            <w:r>
              <w:rPr>
                <w:b/>
              </w:rPr>
              <w:t>8</w:t>
            </w:r>
            <w:r w:rsidR="00EF0307">
              <w:rPr>
                <w:b/>
              </w:rPr>
              <w:t xml:space="preserve"> (aangehouden)</w:t>
            </w:r>
          </w:p>
        </w:tc>
        <w:tc>
          <w:tcPr>
            <w:tcW w:w="78" w:type="pct"/>
            <w:tcBorders>
              <w:top w:val="nil"/>
              <w:left w:val="nil"/>
              <w:bottom w:val="nil"/>
              <w:right w:val="nil"/>
            </w:tcBorders>
          </w:tcPr>
          <w:p w:rsidRPr="0027433B" w:rsidR="00BA5EEE" w:rsidP="00BA5EEE" w:rsidRDefault="00BA5EEE">
            <w:pPr>
              <w:rPr>
                <w:szCs w:val="24"/>
              </w:rPr>
            </w:pPr>
          </w:p>
        </w:tc>
        <w:tc>
          <w:tcPr>
            <w:tcW w:w="3487" w:type="pct"/>
            <w:tcBorders>
              <w:top w:val="nil"/>
              <w:left w:val="nil"/>
              <w:bottom w:val="nil"/>
              <w:right w:val="nil"/>
            </w:tcBorders>
          </w:tcPr>
          <w:p w:rsidR="00BA5EEE" w:rsidP="004F14F4" w:rsidRDefault="00E64451">
            <w:r>
              <w:t xml:space="preserve">-de motie-Asscher </w:t>
            </w:r>
            <w:r w:rsidR="004F14F4">
              <w:t xml:space="preserve">over </w:t>
            </w:r>
            <w:r w:rsidRPr="009B3823" w:rsidR="009B3823">
              <w:t>het afwegingskade</w:t>
            </w:r>
            <w:r w:rsidR="009B3823">
              <w:t>r</w:t>
            </w:r>
            <w:r w:rsidRPr="009B3823" w:rsidR="009B3823">
              <w:t xml:space="preserve"> op basis waarvan wordt besloten </w:t>
            </w:r>
            <w:r w:rsidR="004F14F4">
              <w:t>de maatregelen van de lockdown a</w:t>
            </w:r>
            <w:r w:rsidRPr="009B3823" w:rsidR="009B3823">
              <w:t xml:space="preserve">f te schalen dan wel voort te zetten </w:t>
            </w:r>
            <w:r w:rsidRPr="004F14F4" w:rsidR="004F14F4">
              <w:t xml:space="preserve">delen met de Kamer </w:t>
            </w:r>
          </w:p>
        </w:tc>
      </w:tr>
      <w:tr w:rsidR="00BA5EEE" w:rsidTr="009A41C5">
        <w:trPr>
          <w:trHeight w:val="146"/>
        </w:trPr>
        <w:tc>
          <w:tcPr>
            <w:tcW w:w="1435" w:type="pct"/>
            <w:tcBorders>
              <w:top w:val="nil"/>
              <w:left w:val="nil"/>
              <w:bottom w:val="nil"/>
              <w:right w:val="nil"/>
            </w:tcBorders>
          </w:tcPr>
          <w:p w:rsidR="00BA5EEE" w:rsidP="00BA5EEE" w:rsidRDefault="00BA5EEE">
            <w:r w:rsidRPr="00600EF8">
              <w:rPr>
                <w:b/>
              </w:rPr>
              <w:t>25 295, nr. 25</w:t>
            </w:r>
            <w:r>
              <w:rPr>
                <w:b/>
              </w:rPr>
              <w:t>9</w:t>
            </w:r>
          </w:p>
        </w:tc>
        <w:tc>
          <w:tcPr>
            <w:tcW w:w="78" w:type="pct"/>
            <w:tcBorders>
              <w:top w:val="nil"/>
              <w:left w:val="nil"/>
              <w:bottom w:val="nil"/>
              <w:right w:val="nil"/>
            </w:tcBorders>
          </w:tcPr>
          <w:p w:rsidRPr="0027433B" w:rsidR="00BA5EEE" w:rsidP="00BA5EEE" w:rsidRDefault="00BA5EEE">
            <w:pPr>
              <w:rPr>
                <w:szCs w:val="24"/>
              </w:rPr>
            </w:pPr>
          </w:p>
        </w:tc>
        <w:tc>
          <w:tcPr>
            <w:tcW w:w="3487" w:type="pct"/>
            <w:tcBorders>
              <w:top w:val="nil"/>
              <w:left w:val="nil"/>
              <w:bottom w:val="nil"/>
              <w:right w:val="nil"/>
            </w:tcBorders>
          </w:tcPr>
          <w:p w:rsidR="00BA5EEE" w:rsidP="009B3823" w:rsidRDefault="00B607AA">
            <w:r>
              <w:t xml:space="preserve">-de motie-Segers </w:t>
            </w:r>
            <w:r w:rsidR="00391920">
              <w:t xml:space="preserve">c.s. </w:t>
            </w:r>
            <w:r>
              <w:t xml:space="preserve">over </w:t>
            </w:r>
            <w:r w:rsidRPr="009B3823" w:rsidR="009B3823">
              <w:t xml:space="preserve">evacuatie van vluchtelingen naar veilige locaties in Griekenland zo snel als mogelijk realiseren </w:t>
            </w:r>
          </w:p>
        </w:tc>
      </w:tr>
      <w:tr w:rsidR="00BA5EEE" w:rsidTr="009A41C5">
        <w:trPr>
          <w:trHeight w:val="146"/>
        </w:trPr>
        <w:tc>
          <w:tcPr>
            <w:tcW w:w="1435" w:type="pct"/>
            <w:tcBorders>
              <w:top w:val="nil"/>
              <w:left w:val="nil"/>
              <w:bottom w:val="nil"/>
              <w:right w:val="nil"/>
            </w:tcBorders>
          </w:tcPr>
          <w:p w:rsidR="00BA5EEE" w:rsidP="00BA5EEE" w:rsidRDefault="00BA5EEE">
            <w:r w:rsidRPr="00600EF8">
              <w:rPr>
                <w:b/>
              </w:rPr>
              <w:t xml:space="preserve">25 295, nr. </w:t>
            </w:r>
            <w:r>
              <w:rPr>
                <w:b/>
              </w:rPr>
              <w:t>260</w:t>
            </w:r>
          </w:p>
        </w:tc>
        <w:tc>
          <w:tcPr>
            <w:tcW w:w="78" w:type="pct"/>
            <w:tcBorders>
              <w:top w:val="nil"/>
              <w:left w:val="nil"/>
              <w:bottom w:val="nil"/>
              <w:right w:val="nil"/>
            </w:tcBorders>
          </w:tcPr>
          <w:p w:rsidRPr="0027433B" w:rsidR="00BA5EEE" w:rsidP="00BA5EEE" w:rsidRDefault="00BA5EEE">
            <w:pPr>
              <w:rPr>
                <w:szCs w:val="24"/>
              </w:rPr>
            </w:pPr>
          </w:p>
        </w:tc>
        <w:tc>
          <w:tcPr>
            <w:tcW w:w="3487" w:type="pct"/>
            <w:tcBorders>
              <w:top w:val="nil"/>
              <w:left w:val="nil"/>
              <w:bottom w:val="nil"/>
              <w:right w:val="nil"/>
            </w:tcBorders>
          </w:tcPr>
          <w:p w:rsidR="00BA5EEE" w:rsidP="000F41A7" w:rsidRDefault="00391920">
            <w:r>
              <w:t xml:space="preserve">-de motie-Ouwehand/Klaver </w:t>
            </w:r>
            <w:r w:rsidR="00B607AA">
              <w:t xml:space="preserve">over </w:t>
            </w:r>
            <w:r w:rsidR="000F41A7">
              <w:t xml:space="preserve">overheidssteun aan de kalversector </w:t>
            </w:r>
          </w:p>
        </w:tc>
      </w:tr>
      <w:tr w:rsidR="00821CE8" w:rsidTr="009A41C5">
        <w:trPr>
          <w:trHeight w:val="146"/>
        </w:trPr>
        <w:tc>
          <w:tcPr>
            <w:tcW w:w="1435" w:type="pct"/>
            <w:tcBorders>
              <w:top w:val="nil"/>
              <w:left w:val="nil"/>
              <w:bottom w:val="nil"/>
              <w:right w:val="nil"/>
            </w:tcBorders>
          </w:tcPr>
          <w:p w:rsidR="00821CE8" w:rsidP="00821CE8" w:rsidRDefault="00821CE8">
            <w:r w:rsidRPr="00600EF8">
              <w:rPr>
                <w:b/>
              </w:rPr>
              <w:t xml:space="preserve">25 295, nr. </w:t>
            </w:r>
            <w:r>
              <w:rPr>
                <w:b/>
              </w:rPr>
              <w:t>261</w:t>
            </w:r>
          </w:p>
        </w:tc>
        <w:tc>
          <w:tcPr>
            <w:tcW w:w="78" w:type="pct"/>
            <w:tcBorders>
              <w:top w:val="nil"/>
              <w:left w:val="nil"/>
              <w:bottom w:val="nil"/>
              <w:right w:val="nil"/>
            </w:tcBorders>
          </w:tcPr>
          <w:p w:rsidRPr="0027433B" w:rsidR="00821CE8" w:rsidP="00821CE8" w:rsidRDefault="00821CE8">
            <w:pPr>
              <w:rPr>
                <w:szCs w:val="24"/>
              </w:rPr>
            </w:pPr>
          </w:p>
        </w:tc>
        <w:tc>
          <w:tcPr>
            <w:tcW w:w="3487" w:type="pct"/>
            <w:tcBorders>
              <w:top w:val="nil"/>
              <w:left w:val="nil"/>
              <w:bottom w:val="nil"/>
              <w:right w:val="nil"/>
            </w:tcBorders>
          </w:tcPr>
          <w:p w:rsidR="00821CE8" w:rsidP="00073874" w:rsidRDefault="00821CE8">
            <w:r>
              <w:t>-de motie-Krol c.s. over</w:t>
            </w:r>
            <w:r w:rsidR="000F41A7">
              <w:t xml:space="preserve"> </w:t>
            </w:r>
            <w:r w:rsidRPr="000F41A7" w:rsidR="000F41A7">
              <w:t>onderzoeken welk beleid welk resultaat heeft opgeleverd wat betreft het aantal coronapatienten</w:t>
            </w:r>
          </w:p>
        </w:tc>
      </w:tr>
      <w:tr w:rsidR="00821CE8" w:rsidTr="009A41C5">
        <w:trPr>
          <w:trHeight w:val="146"/>
        </w:trPr>
        <w:tc>
          <w:tcPr>
            <w:tcW w:w="1435" w:type="pct"/>
            <w:tcBorders>
              <w:top w:val="nil"/>
              <w:left w:val="nil"/>
              <w:bottom w:val="nil"/>
              <w:right w:val="nil"/>
            </w:tcBorders>
          </w:tcPr>
          <w:p w:rsidR="00821CE8" w:rsidP="00821CE8" w:rsidRDefault="00821CE8">
            <w:r w:rsidRPr="00600EF8">
              <w:rPr>
                <w:b/>
              </w:rPr>
              <w:t xml:space="preserve">25 295, nr. </w:t>
            </w:r>
            <w:r>
              <w:rPr>
                <w:b/>
              </w:rPr>
              <w:t>262</w:t>
            </w:r>
            <w:r w:rsidR="00875A13">
              <w:rPr>
                <w:b/>
              </w:rPr>
              <w:t xml:space="preserve"> (ingetrokken)</w:t>
            </w:r>
          </w:p>
        </w:tc>
        <w:tc>
          <w:tcPr>
            <w:tcW w:w="78" w:type="pct"/>
            <w:tcBorders>
              <w:top w:val="nil"/>
              <w:left w:val="nil"/>
              <w:bottom w:val="nil"/>
              <w:right w:val="nil"/>
            </w:tcBorders>
          </w:tcPr>
          <w:p w:rsidRPr="0027433B" w:rsidR="00821CE8" w:rsidP="00821CE8" w:rsidRDefault="00821CE8">
            <w:pPr>
              <w:rPr>
                <w:szCs w:val="24"/>
              </w:rPr>
            </w:pPr>
          </w:p>
        </w:tc>
        <w:tc>
          <w:tcPr>
            <w:tcW w:w="3487" w:type="pct"/>
            <w:tcBorders>
              <w:top w:val="nil"/>
              <w:left w:val="nil"/>
              <w:bottom w:val="nil"/>
              <w:right w:val="nil"/>
            </w:tcBorders>
          </w:tcPr>
          <w:p w:rsidR="00821CE8" w:rsidP="00073874" w:rsidRDefault="00821CE8">
            <w:r>
              <w:t xml:space="preserve">-de motie-Krol/Van Kooten-Arissen over </w:t>
            </w:r>
            <w:r w:rsidRPr="00073874" w:rsidR="00073874">
              <w:t>een landelijk expertisecentrum voor psychosociale hulp voor zorgmedewerkers, patiënten met Covid-19 en hun naasten</w:t>
            </w:r>
          </w:p>
        </w:tc>
      </w:tr>
      <w:tr w:rsidR="00821CE8" w:rsidTr="009A41C5">
        <w:trPr>
          <w:trHeight w:val="146"/>
        </w:trPr>
        <w:tc>
          <w:tcPr>
            <w:tcW w:w="1435" w:type="pct"/>
            <w:tcBorders>
              <w:top w:val="nil"/>
              <w:left w:val="nil"/>
              <w:bottom w:val="nil"/>
              <w:right w:val="nil"/>
            </w:tcBorders>
          </w:tcPr>
          <w:p w:rsidR="00821CE8" w:rsidP="00821CE8" w:rsidRDefault="00821CE8">
            <w:r w:rsidRPr="00600EF8">
              <w:rPr>
                <w:b/>
              </w:rPr>
              <w:t xml:space="preserve">25 295, nr. </w:t>
            </w:r>
            <w:r>
              <w:rPr>
                <w:b/>
              </w:rPr>
              <w:t>263</w:t>
            </w:r>
          </w:p>
        </w:tc>
        <w:tc>
          <w:tcPr>
            <w:tcW w:w="78" w:type="pct"/>
            <w:tcBorders>
              <w:top w:val="nil"/>
              <w:left w:val="nil"/>
              <w:bottom w:val="nil"/>
              <w:right w:val="nil"/>
            </w:tcBorders>
          </w:tcPr>
          <w:p w:rsidRPr="0027433B" w:rsidR="00821CE8" w:rsidP="00821CE8" w:rsidRDefault="00821CE8">
            <w:pPr>
              <w:rPr>
                <w:szCs w:val="24"/>
              </w:rPr>
            </w:pPr>
          </w:p>
        </w:tc>
        <w:tc>
          <w:tcPr>
            <w:tcW w:w="3487" w:type="pct"/>
            <w:tcBorders>
              <w:top w:val="nil"/>
              <w:left w:val="nil"/>
              <w:bottom w:val="nil"/>
              <w:right w:val="nil"/>
            </w:tcBorders>
          </w:tcPr>
          <w:p w:rsidR="00821CE8" w:rsidP="00073874" w:rsidRDefault="00821CE8">
            <w:r>
              <w:t xml:space="preserve">-de motie-Krol c.s. over </w:t>
            </w:r>
            <w:r w:rsidRPr="00073874" w:rsidR="00073874">
              <w:t>aandacht geven aan de positie van mantelzorgers in het verdeelmodel voor beschermende middelen</w:t>
            </w:r>
          </w:p>
        </w:tc>
      </w:tr>
      <w:tr w:rsidR="00821CE8" w:rsidTr="009A41C5">
        <w:trPr>
          <w:trHeight w:val="146"/>
        </w:trPr>
        <w:tc>
          <w:tcPr>
            <w:tcW w:w="1435" w:type="pct"/>
            <w:tcBorders>
              <w:top w:val="nil"/>
              <w:left w:val="nil"/>
              <w:bottom w:val="nil"/>
              <w:right w:val="nil"/>
            </w:tcBorders>
          </w:tcPr>
          <w:p w:rsidR="00821CE8" w:rsidP="00821CE8" w:rsidRDefault="00821CE8">
            <w:r w:rsidRPr="00600EF8">
              <w:rPr>
                <w:b/>
              </w:rPr>
              <w:t xml:space="preserve">25 295, nr. </w:t>
            </w:r>
            <w:r>
              <w:rPr>
                <w:b/>
              </w:rPr>
              <w:t>264</w:t>
            </w:r>
          </w:p>
        </w:tc>
        <w:tc>
          <w:tcPr>
            <w:tcW w:w="78" w:type="pct"/>
            <w:tcBorders>
              <w:top w:val="nil"/>
              <w:left w:val="nil"/>
              <w:bottom w:val="nil"/>
              <w:right w:val="nil"/>
            </w:tcBorders>
          </w:tcPr>
          <w:p w:rsidRPr="0027433B" w:rsidR="00821CE8" w:rsidP="00821CE8" w:rsidRDefault="00821CE8">
            <w:pPr>
              <w:rPr>
                <w:szCs w:val="24"/>
              </w:rPr>
            </w:pPr>
          </w:p>
        </w:tc>
        <w:tc>
          <w:tcPr>
            <w:tcW w:w="3487" w:type="pct"/>
            <w:tcBorders>
              <w:top w:val="nil"/>
              <w:left w:val="nil"/>
              <w:bottom w:val="nil"/>
              <w:right w:val="nil"/>
            </w:tcBorders>
          </w:tcPr>
          <w:p w:rsidR="00821CE8" w:rsidP="00073874" w:rsidRDefault="00821CE8">
            <w:r>
              <w:t>-de motie-Van der Staaij</w:t>
            </w:r>
            <w:r w:rsidR="00073874">
              <w:t xml:space="preserve">/Klaver </w:t>
            </w:r>
            <w:r w:rsidR="00F55000">
              <w:t xml:space="preserve">over </w:t>
            </w:r>
            <w:r w:rsidR="00073874">
              <w:t>nader</w:t>
            </w:r>
            <w:r w:rsidRPr="00073874" w:rsidR="00073874">
              <w:t xml:space="preserve"> concretiseren </w:t>
            </w:r>
            <w:r w:rsidR="00073874">
              <w:t>van de doelstellingen</w:t>
            </w:r>
            <w:r w:rsidRPr="00073874" w:rsidR="00073874">
              <w:t xml:space="preserve"> inzake de bescherming van kwetsbare mensen</w:t>
            </w:r>
          </w:p>
        </w:tc>
      </w:tr>
      <w:tr w:rsidR="00821CE8" w:rsidTr="009A41C5">
        <w:trPr>
          <w:trHeight w:val="146"/>
        </w:trPr>
        <w:tc>
          <w:tcPr>
            <w:tcW w:w="1435" w:type="pct"/>
            <w:tcBorders>
              <w:top w:val="nil"/>
              <w:left w:val="nil"/>
              <w:bottom w:val="nil"/>
              <w:right w:val="nil"/>
            </w:tcBorders>
          </w:tcPr>
          <w:p w:rsidR="00821CE8" w:rsidP="00821CE8" w:rsidRDefault="00821CE8">
            <w:r w:rsidRPr="00600EF8">
              <w:rPr>
                <w:b/>
              </w:rPr>
              <w:t xml:space="preserve">25 295, nr. </w:t>
            </w:r>
            <w:r>
              <w:rPr>
                <w:b/>
              </w:rPr>
              <w:t>265</w:t>
            </w:r>
          </w:p>
        </w:tc>
        <w:tc>
          <w:tcPr>
            <w:tcW w:w="78" w:type="pct"/>
            <w:tcBorders>
              <w:top w:val="nil"/>
              <w:left w:val="nil"/>
              <w:bottom w:val="nil"/>
              <w:right w:val="nil"/>
            </w:tcBorders>
          </w:tcPr>
          <w:p w:rsidRPr="0027433B" w:rsidR="00821CE8" w:rsidP="00821CE8" w:rsidRDefault="00821CE8">
            <w:pPr>
              <w:rPr>
                <w:szCs w:val="24"/>
              </w:rPr>
            </w:pPr>
          </w:p>
        </w:tc>
        <w:tc>
          <w:tcPr>
            <w:tcW w:w="3487" w:type="pct"/>
            <w:tcBorders>
              <w:top w:val="nil"/>
              <w:left w:val="nil"/>
              <w:bottom w:val="nil"/>
              <w:right w:val="nil"/>
            </w:tcBorders>
          </w:tcPr>
          <w:p w:rsidR="00821CE8" w:rsidP="004A7D6D" w:rsidRDefault="009B3823">
            <w:r>
              <w:t xml:space="preserve">-de motie-Azarkan over </w:t>
            </w:r>
            <w:r w:rsidRPr="004A7D6D" w:rsidR="004A7D6D">
              <w:t xml:space="preserve">een loket </w:t>
            </w:r>
            <w:r w:rsidR="004A7D6D">
              <w:t xml:space="preserve">voor </w:t>
            </w:r>
            <w:r w:rsidRPr="004A7D6D" w:rsidR="004A7D6D">
              <w:t xml:space="preserve">maatschappelijke en religieuze instellingen die in de problemen zijn gekomen als gevolg van de coronacrisis </w:t>
            </w:r>
          </w:p>
        </w:tc>
      </w:tr>
      <w:tr w:rsidR="00821CE8" w:rsidTr="009A41C5">
        <w:trPr>
          <w:trHeight w:val="146"/>
        </w:trPr>
        <w:tc>
          <w:tcPr>
            <w:tcW w:w="1435" w:type="pct"/>
            <w:tcBorders>
              <w:top w:val="nil"/>
              <w:left w:val="nil"/>
              <w:bottom w:val="nil"/>
              <w:right w:val="nil"/>
            </w:tcBorders>
          </w:tcPr>
          <w:p w:rsidR="00821CE8" w:rsidP="00821CE8" w:rsidRDefault="00821CE8">
            <w:r w:rsidRPr="00600EF8">
              <w:rPr>
                <w:b/>
              </w:rPr>
              <w:t xml:space="preserve">25 295, nr. </w:t>
            </w:r>
            <w:r>
              <w:rPr>
                <w:b/>
              </w:rPr>
              <w:t>266</w:t>
            </w:r>
          </w:p>
        </w:tc>
        <w:tc>
          <w:tcPr>
            <w:tcW w:w="78" w:type="pct"/>
            <w:tcBorders>
              <w:top w:val="nil"/>
              <w:left w:val="nil"/>
              <w:bottom w:val="nil"/>
              <w:right w:val="nil"/>
            </w:tcBorders>
          </w:tcPr>
          <w:p w:rsidRPr="0027433B" w:rsidR="00821CE8" w:rsidP="00821CE8" w:rsidRDefault="00821CE8">
            <w:pPr>
              <w:rPr>
                <w:szCs w:val="24"/>
              </w:rPr>
            </w:pPr>
          </w:p>
        </w:tc>
        <w:tc>
          <w:tcPr>
            <w:tcW w:w="3487" w:type="pct"/>
            <w:tcBorders>
              <w:top w:val="nil"/>
              <w:left w:val="nil"/>
              <w:bottom w:val="nil"/>
              <w:right w:val="nil"/>
            </w:tcBorders>
          </w:tcPr>
          <w:p w:rsidR="00821CE8" w:rsidP="007C7231" w:rsidRDefault="009B3823">
            <w:r>
              <w:t xml:space="preserve">-de motie-Azarkan over </w:t>
            </w:r>
            <w:r w:rsidRPr="007C7231" w:rsidR="007C7231">
              <w:t>alle meerderjarige Nederlanders belastingvrij 1.000 euro uitkeren</w:t>
            </w:r>
          </w:p>
        </w:tc>
      </w:tr>
      <w:tr w:rsidR="009B3823" w:rsidTr="009A41C5">
        <w:trPr>
          <w:trHeight w:val="146"/>
        </w:trPr>
        <w:tc>
          <w:tcPr>
            <w:tcW w:w="1435" w:type="pct"/>
            <w:tcBorders>
              <w:top w:val="nil"/>
              <w:left w:val="nil"/>
              <w:bottom w:val="nil"/>
              <w:right w:val="nil"/>
            </w:tcBorders>
          </w:tcPr>
          <w:p w:rsidR="009B3823" w:rsidP="009B3823" w:rsidRDefault="009B3823">
            <w:r w:rsidRPr="002D5634">
              <w:rPr>
                <w:b/>
              </w:rPr>
              <w:t>25 295, nr. 26</w:t>
            </w:r>
            <w:r>
              <w:rPr>
                <w:b/>
              </w:rPr>
              <w:t>7</w:t>
            </w:r>
          </w:p>
        </w:tc>
        <w:tc>
          <w:tcPr>
            <w:tcW w:w="78" w:type="pct"/>
            <w:tcBorders>
              <w:top w:val="nil"/>
              <w:left w:val="nil"/>
              <w:bottom w:val="nil"/>
              <w:right w:val="nil"/>
            </w:tcBorders>
          </w:tcPr>
          <w:p w:rsidRPr="0027433B" w:rsidR="009B3823" w:rsidP="009B3823" w:rsidRDefault="009B3823">
            <w:pPr>
              <w:rPr>
                <w:szCs w:val="24"/>
              </w:rPr>
            </w:pPr>
          </w:p>
        </w:tc>
        <w:tc>
          <w:tcPr>
            <w:tcW w:w="3487" w:type="pct"/>
            <w:tcBorders>
              <w:top w:val="nil"/>
              <w:left w:val="nil"/>
              <w:bottom w:val="nil"/>
              <w:right w:val="nil"/>
            </w:tcBorders>
          </w:tcPr>
          <w:p w:rsidR="009B3823" w:rsidP="00942196" w:rsidRDefault="009B3823">
            <w:r>
              <w:t xml:space="preserve">-de motie-Baudet over </w:t>
            </w:r>
            <w:r w:rsidR="00A44127">
              <w:t>e</w:t>
            </w:r>
            <w:r w:rsidRPr="00A44127" w:rsidR="00A44127">
              <w:t xml:space="preserve">en steekproef </w:t>
            </w:r>
            <w:r w:rsidR="00A44127">
              <w:t xml:space="preserve">waarbij </w:t>
            </w:r>
            <w:r w:rsidRPr="00A44127" w:rsidR="00A44127">
              <w:t xml:space="preserve">van een representatief deel van de bevolking wordt getest of het besmet is </w:t>
            </w:r>
            <w:r w:rsidR="00942196">
              <w:t>(</w:t>
            </w:r>
            <w:r w:rsidRPr="00A44127" w:rsidR="00A44127">
              <w:t>geweest</w:t>
            </w:r>
            <w:r w:rsidR="00942196">
              <w:t>)</w:t>
            </w:r>
            <w:r w:rsidRPr="00A44127" w:rsidR="00A44127">
              <w:t xml:space="preserve"> met het coronavirus</w:t>
            </w:r>
          </w:p>
        </w:tc>
      </w:tr>
      <w:tr w:rsidR="009B3823" w:rsidTr="009A41C5">
        <w:trPr>
          <w:trHeight w:val="146"/>
        </w:trPr>
        <w:tc>
          <w:tcPr>
            <w:tcW w:w="1435" w:type="pct"/>
            <w:tcBorders>
              <w:top w:val="nil"/>
              <w:left w:val="nil"/>
              <w:bottom w:val="nil"/>
              <w:right w:val="nil"/>
            </w:tcBorders>
          </w:tcPr>
          <w:p w:rsidR="009B3823" w:rsidP="009B3823" w:rsidRDefault="009B3823">
            <w:r w:rsidRPr="002D5634">
              <w:rPr>
                <w:b/>
              </w:rPr>
              <w:t>25 295, nr. 26</w:t>
            </w:r>
            <w:r>
              <w:rPr>
                <w:b/>
              </w:rPr>
              <w:t>8</w:t>
            </w:r>
          </w:p>
        </w:tc>
        <w:tc>
          <w:tcPr>
            <w:tcW w:w="78" w:type="pct"/>
            <w:tcBorders>
              <w:top w:val="nil"/>
              <w:left w:val="nil"/>
              <w:bottom w:val="nil"/>
              <w:right w:val="nil"/>
            </w:tcBorders>
          </w:tcPr>
          <w:p w:rsidRPr="0027433B" w:rsidR="009B3823" w:rsidP="009B3823" w:rsidRDefault="009B3823">
            <w:pPr>
              <w:rPr>
                <w:szCs w:val="24"/>
              </w:rPr>
            </w:pPr>
          </w:p>
        </w:tc>
        <w:tc>
          <w:tcPr>
            <w:tcW w:w="3487" w:type="pct"/>
            <w:tcBorders>
              <w:top w:val="nil"/>
              <w:left w:val="nil"/>
              <w:bottom w:val="nil"/>
              <w:right w:val="nil"/>
            </w:tcBorders>
          </w:tcPr>
          <w:p w:rsidR="009B3823" w:rsidP="00F55000" w:rsidRDefault="009B3823">
            <w:r w:rsidRPr="00C67C5F">
              <w:t xml:space="preserve">-de motie-Baudet over </w:t>
            </w:r>
            <w:r w:rsidRPr="00BB5BBA" w:rsidR="00BB5BBA">
              <w:t xml:space="preserve">hypotheekverstrekkers ertoe bewegen </w:t>
            </w:r>
            <w:r w:rsidR="00CD1770">
              <w:t>r</w:t>
            </w:r>
            <w:r w:rsidRPr="00BB5BBA" w:rsidR="00BB5BBA">
              <w:t xml:space="preserve">enteverhogingen uit te stellen </w:t>
            </w:r>
          </w:p>
        </w:tc>
      </w:tr>
      <w:tr w:rsidR="009B3823" w:rsidTr="009A41C5">
        <w:trPr>
          <w:trHeight w:val="146"/>
        </w:trPr>
        <w:tc>
          <w:tcPr>
            <w:tcW w:w="1435" w:type="pct"/>
            <w:tcBorders>
              <w:top w:val="nil"/>
              <w:left w:val="nil"/>
              <w:bottom w:val="nil"/>
              <w:right w:val="nil"/>
            </w:tcBorders>
          </w:tcPr>
          <w:p w:rsidR="009B3823" w:rsidP="009B3823" w:rsidRDefault="009B3823">
            <w:r w:rsidRPr="002D5634">
              <w:rPr>
                <w:b/>
              </w:rPr>
              <w:lastRenderedPageBreak/>
              <w:t>25 295, nr. 26</w:t>
            </w:r>
            <w:r>
              <w:rPr>
                <w:b/>
              </w:rPr>
              <w:t>9</w:t>
            </w:r>
          </w:p>
        </w:tc>
        <w:tc>
          <w:tcPr>
            <w:tcW w:w="78" w:type="pct"/>
            <w:tcBorders>
              <w:top w:val="nil"/>
              <w:left w:val="nil"/>
              <w:bottom w:val="nil"/>
              <w:right w:val="nil"/>
            </w:tcBorders>
          </w:tcPr>
          <w:p w:rsidRPr="0027433B" w:rsidR="009B3823" w:rsidP="009B3823" w:rsidRDefault="009B3823">
            <w:pPr>
              <w:rPr>
                <w:szCs w:val="24"/>
              </w:rPr>
            </w:pPr>
          </w:p>
        </w:tc>
        <w:tc>
          <w:tcPr>
            <w:tcW w:w="3487" w:type="pct"/>
            <w:tcBorders>
              <w:top w:val="nil"/>
              <w:left w:val="nil"/>
              <w:bottom w:val="nil"/>
              <w:right w:val="nil"/>
            </w:tcBorders>
          </w:tcPr>
          <w:p w:rsidR="009B3823" w:rsidP="004D0F7B" w:rsidRDefault="009B3823">
            <w:r w:rsidRPr="00C67C5F">
              <w:t xml:space="preserve">-de motie-Baudet over </w:t>
            </w:r>
            <w:r w:rsidR="004D0F7B">
              <w:t>met de horecasector w</w:t>
            </w:r>
            <w:r w:rsidRPr="004D0F7B" w:rsidR="004D0F7B">
              <w:t>erken aan alterna</w:t>
            </w:r>
            <w:r w:rsidR="004D0F7B">
              <w:t>tieve intelligente oplossingen</w:t>
            </w:r>
          </w:p>
        </w:tc>
      </w:tr>
      <w:tr w:rsidR="009B3823" w:rsidTr="009A41C5">
        <w:trPr>
          <w:trHeight w:val="146"/>
        </w:trPr>
        <w:tc>
          <w:tcPr>
            <w:tcW w:w="1435" w:type="pct"/>
            <w:tcBorders>
              <w:top w:val="nil"/>
              <w:left w:val="nil"/>
              <w:bottom w:val="nil"/>
              <w:right w:val="nil"/>
            </w:tcBorders>
          </w:tcPr>
          <w:p w:rsidR="009B3823" w:rsidP="009B3823" w:rsidRDefault="009B3823">
            <w:r w:rsidRPr="002D5634">
              <w:rPr>
                <w:b/>
              </w:rPr>
              <w:t xml:space="preserve">25 295, nr. </w:t>
            </w:r>
            <w:r>
              <w:rPr>
                <w:b/>
              </w:rPr>
              <w:t>270</w:t>
            </w:r>
          </w:p>
        </w:tc>
        <w:tc>
          <w:tcPr>
            <w:tcW w:w="78" w:type="pct"/>
            <w:tcBorders>
              <w:top w:val="nil"/>
              <w:left w:val="nil"/>
              <w:bottom w:val="nil"/>
              <w:right w:val="nil"/>
            </w:tcBorders>
          </w:tcPr>
          <w:p w:rsidRPr="0027433B" w:rsidR="009B3823" w:rsidP="009B3823" w:rsidRDefault="009B3823">
            <w:pPr>
              <w:rPr>
                <w:szCs w:val="24"/>
              </w:rPr>
            </w:pPr>
          </w:p>
        </w:tc>
        <w:tc>
          <w:tcPr>
            <w:tcW w:w="3487" w:type="pct"/>
            <w:tcBorders>
              <w:top w:val="nil"/>
              <w:left w:val="nil"/>
              <w:bottom w:val="nil"/>
              <w:right w:val="nil"/>
            </w:tcBorders>
          </w:tcPr>
          <w:p w:rsidR="009B3823" w:rsidP="005E3A65" w:rsidRDefault="000F41A7">
            <w:r>
              <w:t xml:space="preserve">-de motie-Van Haga/Baudet </w:t>
            </w:r>
            <w:r w:rsidR="004D0F7B">
              <w:t xml:space="preserve">met spoed te beoordelen </w:t>
            </w:r>
            <w:r w:rsidR="005E3A65">
              <w:t>van</w:t>
            </w:r>
            <w:r w:rsidRPr="004D0F7B" w:rsidR="004D0F7B">
              <w:t xml:space="preserve"> de plannen van ondernemers</w:t>
            </w:r>
          </w:p>
        </w:tc>
      </w:tr>
      <w:tr w:rsidR="009B3823" w:rsidTr="009A41C5">
        <w:trPr>
          <w:trHeight w:val="146"/>
        </w:trPr>
        <w:tc>
          <w:tcPr>
            <w:tcW w:w="1435" w:type="pct"/>
            <w:tcBorders>
              <w:top w:val="nil"/>
              <w:left w:val="nil"/>
              <w:bottom w:val="nil"/>
              <w:right w:val="nil"/>
            </w:tcBorders>
          </w:tcPr>
          <w:p w:rsidR="009B3823" w:rsidP="009B3823" w:rsidRDefault="009B3823">
            <w:r w:rsidRPr="002D5634">
              <w:rPr>
                <w:b/>
              </w:rPr>
              <w:t xml:space="preserve">25 295, nr. </w:t>
            </w:r>
            <w:r>
              <w:rPr>
                <w:b/>
              </w:rPr>
              <w:t>271</w:t>
            </w:r>
          </w:p>
        </w:tc>
        <w:tc>
          <w:tcPr>
            <w:tcW w:w="78" w:type="pct"/>
            <w:tcBorders>
              <w:top w:val="nil"/>
              <w:left w:val="nil"/>
              <w:bottom w:val="nil"/>
              <w:right w:val="nil"/>
            </w:tcBorders>
          </w:tcPr>
          <w:p w:rsidRPr="0027433B" w:rsidR="009B3823" w:rsidP="009B3823" w:rsidRDefault="009B3823">
            <w:pPr>
              <w:rPr>
                <w:szCs w:val="24"/>
              </w:rPr>
            </w:pPr>
          </w:p>
        </w:tc>
        <w:tc>
          <w:tcPr>
            <w:tcW w:w="3487" w:type="pct"/>
            <w:tcBorders>
              <w:top w:val="nil"/>
              <w:left w:val="nil"/>
              <w:bottom w:val="nil"/>
              <w:right w:val="nil"/>
            </w:tcBorders>
          </w:tcPr>
          <w:p w:rsidR="009B3823" w:rsidP="002F205F" w:rsidRDefault="000F41A7">
            <w:r w:rsidRPr="000F41A7">
              <w:t xml:space="preserve">-de motie-Van Haga/Baudet </w:t>
            </w:r>
            <w:r w:rsidR="002F205F">
              <w:t xml:space="preserve">over </w:t>
            </w:r>
            <w:r w:rsidRPr="004D0F7B" w:rsidR="004D0F7B">
              <w:t>soepe</w:t>
            </w:r>
            <w:r w:rsidR="002F205F">
              <w:t xml:space="preserve">lere maatregelen </w:t>
            </w:r>
            <w:r w:rsidRPr="004D0F7B" w:rsidR="004D0F7B">
              <w:t>hanteren</w:t>
            </w:r>
            <w:r w:rsidR="002F205F">
              <w:t xml:space="preserve"> </w:t>
            </w:r>
            <w:r w:rsidRPr="002F205F" w:rsidR="002F205F">
              <w:t>voor mensen die reeds corona hebben gehad</w:t>
            </w:r>
          </w:p>
        </w:tc>
      </w:tr>
      <w:tr w:rsidR="00073874" w:rsidTr="009A41C5">
        <w:trPr>
          <w:trHeight w:val="146"/>
        </w:trPr>
        <w:tc>
          <w:tcPr>
            <w:tcW w:w="1435" w:type="pct"/>
            <w:tcBorders>
              <w:top w:val="nil"/>
              <w:left w:val="nil"/>
              <w:bottom w:val="nil"/>
              <w:right w:val="nil"/>
            </w:tcBorders>
          </w:tcPr>
          <w:p w:rsidR="00073874" w:rsidP="00073874" w:rsidRDefault="00073874">
            <w:r w:rsidRPr="002D5634">
              <w:rPr>
                <w:b/>
              </w:rPr>
              <w:t xml:space="preserve">25 295, nr. </w:t>
            </w:r>
            <w:r>
              <w:rPr>
                <w:b/>
              </w:rPr>
              <w:t>272</w:t>
            </w:r>
          </w:p>
        </w:tc>
        <w:tc>
          <w:tcPr>
            <w:tcW w:w="78" w:type="pct"/>
            <w:tcBorders>
              <w:top w:val="nil"/>
              <w:left w:val="nil"/>
              <w:bottom w:val="nil"/>
              <w:right w:val="nil"/>
            </w:tcBorders>
          </w:tcPr>
          <w:p w:rsidRPr="0027433B" w:rsidR="00073874" w:rsidP="00073874" w:rsidRDefault="00073874">
            <w:pPr>
              <w:rPr>
                <w:szCs w:val="24"/>
              </w:rPr>
            </w:pPr>
          </w:p>
        </w:tc>
        <w:tc>
          <w:tcPr>
            <w:tcW w:w="3487" w:type="pct"/>
            <w:tcBorders>
              <w:top w:val="nil"/>
              <w:left w:val="nil"/>
              <w:bottom w:val="nil"/>
              <w:right w:val="nil"/>
            </w:tcBorders>
          </w:tcPr>
          <w:p w:rsidR="00073874" w:rsidP="00981D51" w:rsidRDefault="00073874">
            <w:r w:rsidRPr="000F41A7">
              <w:t>-de motie-Van Haga/Baudet over</w:t>
            </w:r>
            <w:r w:rsidR="00981D51">
              <w:t xml:space="preserve"> uitspreken</w:t>
            </w:r>
            <w:r w:rsidRPr="00981D51" w:rsidR="00981D51">
              <w:t xml:space="preserve"> dat uiterlijk op 28 april 2020 nader te bepa</w:t>
            </w:r>
            <w:r w:rsidR="00981D51">
              <w:t>len gelegenheden weer open gaan</w:t>
            </w:r>
          </w:p>
        </w:tc>
      </w:tr>
      <w:tr w:rsidR="009B3823" w:rsidTr="009A41C5">
        <w:trPr>
          <w:trHeight w:val="146"/>
        </w:trPr>
        <w:tc>
          <w:tcPr>
            <w:tcW w:w="1435" w:type="pct"/>
            <w:tcBorders>
              <w:top w:val="nil"/>
              <w:left w:val="nil"/>
              <w:bottom w:val="nil"/>
              <w:right w:val="nil"/>
            </w:tcBorders>
          </w:tcPr>
          <w:p w:rsidRPr="0063175C" w:rsidR="009B3823" w:rsidP="0063175C" w:rsidRDefault="009B3823">
            <w:pPr>
              <w:rPr>
                <w:b/>
              </w:rPr>
            </w:pPr>
          </w:p>
        </w:tc>
        <w:tc>
          <w:tcPr>
            <w:tcW w:w="78" w:type="pct"/>
            <w:tcBorders>
              <w:top w:val="nil"/>
              <w:left w:val="nil"/>
              <w:bottom w:val="nil"/>
              <w:right w:val="nil"/>
            </w:tcBorders>
          </w:tcPr>
          <w:p w:rsidRPr="0027433B" w:rsidR="009B3823" w:rsidP="0063175C" w:rsidRDefault="009B3823">
            <w:pPr>
              <w:rPr>
                <w:szCs w:val="24"/>
              </w:rPr>
            </w:pPr>
          </w:p>
        </w:tc>
        <w:tc>
          <w:tcPr>
            <w:tcW w:w="3487" w:type="pct"/>
            <w:tcBorders>
              <w:top w:val="nil"/>
              <w:left w:val="nil"/>
              <w:bottom w:val="nil"/>
              <w:right w:val="nil"/>
            </w:tcBorders>
          </w:tcPr>
          <w:p w:rsidR="009B3823" w:rsidP="00E77ABE" w:rsidRDefault="009B3823"/>
        </w:tc>
      </w:tr>
      <w:tr w:rsidR="00B70FA2" w:rsidTr="009A41C5">
        <w:trPr>
          <w:trHeight w:val="146"/>
        </w:trPr>
        <w:tc>
          <w:tcPr>
            <w:tcW w:w="1435" w:type="pct"/>
            <w:tcBorders>
              <w:top w:val="nil"/>
              <w:left w:val="nil"/>
              <w:bottom w:val="nil"/>
              <w:right w:val="nil"/>
            </w:tcBorders>
          </w:tcPr>
          <w:p w:rsidRPr="00093F40" w:rsidR="00B70FA2" w:rsidP="0063175C" w:rsidRDefault="00B70FA2">
            <w:pPr>
              <w:rPr>
                <w:b/>
              </w:rPr>
            </w:pPr>
            <w:r>
              <w:rPr>
                <w:b/>
              </w:rPr>
              <w:t xml:space="preserve">Stemmingen </w:t>
            </w:r>
          </w:p>
        </w:tc>
        <w:tc>
          <w:tcPr>
            <w:tcW w:w="78" w:type="pct"/>
            <w:tcBorders>
              <w:top w:val="nil"/>
              <w:left w:val="nil"/>
              <w:bottom w:val="nil"/>
              <w:right w:val="nil"/>
            </w:tcBorders>
          </w:tcPr>
          <w:p w:rsidRPr="0027433B" w:rsidR="00B70FA2" w:rsidP="0063175C" w:rsidRDefault="00B70FA2">
            <w:pPr>
              <w:rPr>
                <w:szCs w:val="24"/>
              </w:rPr>
            </w:pPr>
          </w:p>
        </w:tc>
        <w:tc>
          <w:tcPr>
            <w:tcW w:w="3487" w:type="pct"/>
            <w:tcBorders>
              <w:top w:val="nil"/>
              <w:left w:val="nil"/>
              <w:bottom w:val="nil"/>
              <w:right w:val="nil"/>
            </w:tcBorders>
          </w:tcPr>
          <w:p w:rsidRPr="00EB1089" w:rsidR="00B70FA2" w:rsidP="0063175C" w:rsidRDefault="00B70FA2">
            <w:r>
              <w:t xml:space="preserve">2. Stemmingen in verband met: </w:t>
            </w:r>
          </w:p>
        </w:tc>
      </w:tr>
      <w:tr w:rsidR="00B70FA2" w:rsidTr="009A41C5">
        <w:trPr>
          <w:trHeight w:val="146"/>
        </w:trPr>
        <w:tc>
          <w:tcPr>
            <w:tcW w:w="1435" w:type="pct"/>
            <w:tcBorders>
              <w:top w:val="nil"/>
              <w:left w:val="nil"/>
              <w:bottom w:val="nil"/>
              <w:right w:val="nil"/>
            </w:tcBorders>
          </w:tcPr>
          <w:p w:rsidRPr="00093F40" w:rsidR="00B70FA2" w:rsidP="0063175C" w:rsidRDefault="00B70FA2">
            <w:pPr>
              <w:rPr>
                <w:b/>
              </w:rPr>
            </w:pPr>
            <w:r>
              <w:rPr>
                <w:b/>
              </w:rPr>
              <w:t>35 430</w:t>
            </w:r>
          </w:p>
        </w:tc>
        <w:tc>
          <w:tcPr>
            <w:tcW w:w="78" w:type="pct"/>
            <w:tcBorders>
              <w:top w:val="nil"/>
              <w:left w:val="nil"/>
              <w:bottom w:val="nil"/>
              <w:right w:val="nil"/>
            </w:tcBorders>
          </w:tcPr>
          <w:p w:rsidRPr="0027433B" w:rsidR="00B70FA2" w:rsidP="0063175C" w:rsidRDefault="00B70FA2">
            <w:pPr>
              <w:rPr>
                <w:szCs w:val="24"/>
              </w:rPr>
            </w:pPr>
          </w:p>
        </w:tc>
        <w:tc>
          <w:tcPr>
            <w:tcW w:w="3487" w:type="pct"/>
            <w:tcBorders>
              <w:top w:val="nil"/>
              <w:left w:val="nil"/>
              <w:bottom w:val="nil"/>
              <w:right w:val="nil"/>
            </w:tcBorders>
          </w:tcPr>
          <w:p w:rsidRPr="00EB1089" w:rsidR="00B70FA2" w:rsidP="0063175C" w:rsidRDefault="00B70FA2">
            <w:r>
              <w:t>Wijziging van de begrotingsstaat van het Ministerie van Sociale Zaken en Werkgelegenheid (XV) voor het jaar 2020 (Tweede incidentele suppletoire begroting inzake noodpakket banen en economie)</w:t>
            </w:r>
          </w:p>
        </w:tc>
      </w:tr>
      <w:tr w:rsidR="003157FD" w:rsidTr="009A41C5">
        <w:trPr>
          <w:trHeight w:val="146"/>
        </w:trPr>
        <w:tc>
          <w:tcPr>
            <w:tcW w:w="1435" w:type="pct"/>
            <w:tcBorders>
              <w:top w:val="nil"/>
              <w:left w:val="nil"/>
              <w:bottom w:val="nil"/>
              <w:right w:val="nil"/>
            </w:tcBorders>
          </w:tcPr>
          <w:p w:rsidRPr="00093F40" w:rsidR="003157FD" w:rsidP="0063175C" w:rsidRDefault="003157FD">
            <w:pPr>
              <w:rPr>
                <w:b/>
              </w:rPr>
            </w:pPr>
          </w:p>
        </w:tc>
        <w:tc>
          <w:tcPr>
            <w:tcW w:w="78" w:type="pct"/>
            <w:tcBorders>
              <w:top w:val="nil"/>
              <w:left w:val="nil"/>
              <w:bottom w:val="nil"/>
              <w:right w:val="nil"/>
            </w:tcBorders>
          </w:tcPr>
          <w:p w:rsidRPr="0027433B" w:rsidR="003157FD" w:rsidP="0063175C" w:rsidRDefault="003157FD">
            <w:pPr>
              <w:rPr>
                <w:szCs w:val="24"/>
              </w:rPr>
            </w:pPr>
          </w:p>
        </w:tc>
        <w:tc>
          <w:tcPr>
            <w:tcW w:w="3487" w:type="pct"/>
            <w:tcBorders>
              <w:top w:val="nil"/>
              <w:left w:val="nil"/>
              <w:bottom w:val="nil"/>
              <w:right w:val="nil"/>
            </w:tcBorders>
          </w:tcPr>
          <w:p w:rsidRPr="00EB1089" w:rsidR="003157FD" w:rsidP="0063175C" w:rsidRDefault="003157FD"/>
        </w:tc>
      </w:tr>
      <w:tr w:rsidR="003157FD" w:rsidTr="009A41C5">
        <w:trPr>
          <w:trHeight w:val="146"/>
        </w:trPr>
        <w:tc>
          <w:tcPr>
            <w:tcW w:w="1435" w:type="pct"/>
            <w:tcBorders>
              <w:top w:val="nil"/>
              <w:left w:val="nil"/>
              <w:bottom w:val="nil"/>
              <w:right w:val="nil"/>
            </w:tcBorders>
          </w:tcPr>
          <w:p w:rsidRPr="00093F40" w:rsidR="003157FD" w:rsidP="0063175C" w:rsidRDefault="003157FD">
            <w:pPr>
              <w:rPr>
                <w:b/>
              </w:rPr>
            </w:pPr>
          </w:p>
        </w:tc>
        <w:tc>
          <w:tcPr>
            <w:tcW w:w="78" w:type="pct"/>
            <w:tcBorders>
              <w:top w:val="nil"/>
              <w:left w:val="nil"/>
              <w:bottom w:val="nil"/>
              <w:right w:val="nil"/>
            </w:tcBorders>
          </w:tcPr>
          <w:p w:rsidRPr="0027433B" w:rsidR="003157FD" w:rsidP="0063175C" w:rsidRDefault="003157FD">
            <w:pPr>
              <w:rPr>
                <w:szCs w:val="24"/>
              </w:rPr>
            </w:pPr>
          </w:p>
        </w:tc>
        <w:tc>
          <w:tcPr>
            <w:tcW w:w="3487" w:type="pct"/>
            <w:tcBorders>
              <w:top w:val="nil"/>
              <w:left w:val="nil"/>
              <w:bottom w:val="nil"/>
              <w:right w:val="nil"/>
            </w:tcBorders>
          </w:tcPr>
          <w:p w:rsidRPr="003157FD" w:rsidR="003157FD" w:rsidP="003157FD" w:rsidRDefault="003157FD">
            <w:pPr>
              <w:rPr>
                <w:szCs w:val="24"/>
              </w:rPr>
            </w:pPr>
            <w:r w:rsidRPr="003157FD">
              <w:rPr>
                <w:szCs w:val="24"/>
              </w:rPr>
              <w:t>35 430</w:t>
            </w:r>
            <w:r w:rsidRPr="003157FD">
              <w:rPr>
                <w:szCs w:val="24"/>
              </w:rPr>
              <w:tab/>
            </w:r>
            <w:r w:rsidRPr="003157FD">
              <w:rPr>
                <w:szCs w:val="24"/>
              </w:rPr>
              <w:tab/>
            </w:r>
            <w:r>
              <w:rPr>
                <w:szCs w:val="24"/>
              </w:rPr>
              <w:t xml:space="preserve">         </w:t>
            </w:r>
            <w:r w:rsidRPr="003157FD">
              <w:rPr>
                <w:szCs w:val="24"/>
              </w:rPr>
              <w:fldChar w:fldCharType="begin"/>
            </w:r>
            <w:r w:rsidRPr="003157FD">
              <w:rPr>
                <w:szCs w:val="24"/>
              </w:rPr>
              <w:instrText xml:space="preserve"> =  \* MERGEFORMAT </w:instrText>
            </w:r>
            <w:r w:rsidRPr="003157FD">
              <w:rPr>
                <w:szCs w:val="24"/>
              </w:rPr>
              <w:fldChar w:fldCharType="separate"/>
            </w:r>
            <w:r w:rsidRPr="003157FD">
              <w:rPr>
                <w:szCs w:val="24"/>
              </w:rPr>
              <w:t>(bijgewerkt t/m amendement nr. 7</w:t>
            </w:r>
            <w:r w:rsidRPr="003157FD">
              <w:rPr>
                <w:szCs w:val="24"/>
              </w:rPr>
              <w:fldChar w:fldCharType="end"/>
            </w:r>
            <w:r w:rsidRPr="003157FD">
              <w:rPr>
                <w:szCs w:val="24"/>
              </w:rPr>
              <w:t>)</w:t>
            </w:r>
            <w:r w:rsidRPr="003157FD">
              <w:rPr>
                <w:szCs w:val="24"/>
              </w:rPr>
              <w:tab/>
            </w:r>
          </w:p>
          <w:p w:rsidRPr="003157FD" w:rsidR="003157FD" w:rsidP="003157FD" w:rsidRDefault="003157FD">
            <w:pPr>
              <w:rPr>
                <w:szCs w:val="24"/>
              </w:rPr>
            </w:pPr>
          </w:p>
          <w:p w:rsidRPr="003157FD" w:rsidR="003157FD" w:rsidP="003157FD" w:rsidRDefault="003157FD">
            <w:pPr>
              <w:rPr>
                <w:szCs w:val="24"/>
              </w:rPr>
            </w:pPr>
            <w:r w:rsidRPr="003157FD">
              <w:rPr>
                <w:szCs w:val="24"/>
              </w:rPr>
              <w:t>- artikelen 1 t/m 3</w:t>
            </w:r>
          </w:p>
          <w:p w:rsidRPr="003157FD" w:rsidR="003157FD" w:rsidP="003157FD" w:rsidRDefault="003157FD">
            <w:pPr>
              <w:rPr>
                <w:i/>
                <w:szCs w:val="24"/>
              </w:rPr>
            </w:pPr>
            <w:r w:rsidRPr="003157FD">
              <w:rPr>
                <w:i/>
                <w:szCs w:val="24"/>
              </w:rPr>
              <w:t>begrotingsstaat</w:t>
            </w:r>
          </w:p>
          <w:p w:rsidRPr="003157FD" w:rsidR="003157FD" w:rsidP="003157FD" w:rsidRDefault="003157FD">
            <w:pPr>
              <w:rPr>
                <w:szCs w:val="24"/>
              </w:rPr>
            </w:pPr>
            <w:r w:rsidRPr="003157FD">
              <w:rPr>
                <w:szCs w:val="24"/>
              </w:rPr>
              <w:t>- artikel 1</w:t>
            </w:r>
          </w:p>
          <w:p w:rsidRPr="003157FD" w:rsidR="003157FD" w:rsidP="003157FD" w:rsidRDefault="003157FD">
            <w:pPr>
              <w:rPr>
                <w:szCs w:val="24"/>
              </w:rPr>
            </w:pPr>
            <w:r w:rsidRPr="003157FD">
              <w:rPr>
                <w:szCs w:val="24"/>
                <w:highlight w:val="yellow"/>
              </w:rPr>
              <w:t>- amendement Van Kent/Jasper van Dijk (7)</w:t>
            </w:r>
            <w:r w:rsidRPr="003157FD">
              <w:rPr>
                <w:szCs w:val="24"/>
              </w:rPr>
              <w:t xml:space="preserve"> over verhoging budget voor voedselbanken</w:t>
            </w:r>
          </w:p>
          <w:p w:rsidRPr="003157FD" w:rsidR="003157FD" w:rsidP="003157FD" w:rsidRDefault="003157FD">
            <w:pPr>
              <w:rPr>
                <w:szCs w:val="24"/>
              </w:rPr>
            </w:pPr>
            <w:r w:rsidRPr="003157FD">
              <w:rPr>
                <w:szCs w:val="24"/>
              </w:rPr>
              <w:t>- artikel 2</w:t>
            </w:r>
          </w:p>
          <w:p w:rsidRPr="003157FD" w:rsidR="003157FD" w:rsidP="003157FD" w:rsidRDefault="003157FD">
            <w:pPr>
              <w:rPr>
                <w:szCs w:val="24"/>
              </w:rPr>
            </w:pPr>
            <w:r w:rsidRPr="003157FD">
              <w:rPr>
                <w:szCs w:val="24"/>
                <w:highlight w:val="yellow"/>
              </w:rPr>
              <w:t>- amendement Van Kent/Jasper van Dijk (6,I)</w:t>
            </w:r>
            <w:r w:rsidRPr="003157FD">
              <w:rPr>
                <w:szCs w:val="24"/>
              </w:rPr>
              <w:t xml:space="preserve"> over middelen voor verlenging uitkeringsduur met 3 maanden</w:t>
            </w:r>
          </w:p>
          <w:p w:rsidRPr="003157FD" w:rsidR="003157FD" w:rsidP="003157FD" w:rsidRDefault="003157FD">
            <w:pPr>
              <w:rPr>
                <w:szCs w:val="24"/>
              </w:rPr>
            </w:pPr>
            <w:r w:rsidRPr="003157FD">
              <w:rPr>
                <w:szCs w:val="24"/>
              </w:rPr>
              <w:t>- artikel 3</w:t>
            </w:r>
          </w:p>
          <w:p w:rsidRPr="003157FD" w:rsidR="003157FD" w:rsidP="003157FD" w:rsidRDefault="003157FD">
            <w:pPr>
              <w:rPr>
                <w:szCs w:val="24"/>
              </w:rPr>
            </w:pPr>
            <w:r w:rsidRPr="003157FD">
              <w:rPr>
                <w:szCs w:val="24"/>
              </w:rPr>
              <w:t>- artikel 4</w:t>
            </w:r>
          </w:p>
          <w:p w:rsidRPr="003157FD" w:rsidR="003157FD" w:rsidP="003157FD" w:rsidRDefault="003157FD">
            <w:pPr>
              <w:rPr>
                <w:szCs w:val="24"/>
              </w:rPr>
            </w:pPr>
            <w:r w:rsidRPr="003157FD">
              <w:rPr>
                <w:szCs w:val="24"/>
              </w:rPr>
              <w:t>- amendement Van Kent/Jasper van Dijk (6,II)</w:t>
            </w:r>
          </w:p>
          <w:p w:rsidRPr="003157FD" w:rsidR="003157FD" w:rsidP="003157FD" w:rsidRDefault="003157FD">
            <w:pPr>
              <w:rPr>
                <w:szCs w:val="24"/>
              </w:rPr>
            </w:pPr>
            <w:r w:rsidRPr="003157FD">
              <w:rPr>
                <w:szCs w:val="24"/>
              </w:rPr>
              <w:t>- artikel 5</w:t>
            </w:r>
          </w:p>
          <w:p w:rsidRPr="003157FD" w:rsidR="003157FD" w:rsidP="003157FD" w:rsidRDefault="003157FD">
            <w:pPr>
              <w:rPr>
                <w:szCs w:val="24"/>
              </w:rPr>
            </w:pPr>
            <w:r w:rsidRPr="003157FD">
              <w:rPr>
                <w:szCs w:val="24"/>
              </w:rPr>
              <w:t>- amendement Van Kent/Jasper van Dijk (6,III)</w:t>
            </w:r>
          </w:p>
          <w:p w:rsidRPr="003157FD" w:rsidR="003157FD" w:rsidP="003157FD" w:rsidRDefault="003157FD">
            <w:pPr>
              <w:rPr>
                <w:szCs w:val="24"/>
              </w:rPr>
            </w:pPr>
            <w:r w:rsidRPr="003157FD">
              <w:rPr>
                <w:szCs w:val="24"/>
              </w:rPr>
              <w:t>- artikel 6</w:t>
            </w:r>
          </w:p>
          <w:p w:rsidRPr="003157FD" w:rsidR="003157FD" w:rsidP="003157FD" w:rsidRDefault="003157FD">
            <w:pPr>
              <w:rPr>
                <w:szCs w:val="24"/>
              </w:rPr>
            </w:pPr>
            <w:r w:rsidRPr="003157FD">
              <w:rPr>
                <w:szCs w:val="24"/>
              </w:rPr>
              <w:t>- artikelen 7 t/m 99</w:t>
            </w:r>
          </w:p>
          <w:p w:rsidRPr="003157FD" w:rsidR="003157FD" w:rsidP="003157FD" w:rsidRDefault="003157FD">
            <w:pPr>
              <w:rPr>
                <w:szCs w:val="24"/>
              </w:rPr>
            </w:pPr>
            <w:r w:rsidRPr="003157FD">
              <w:rPr>
                <w:szCs w:val="24"/>
              </w:rPr>
              <w:t>- begrotingsstaat</w:t>
            </w:r>
          </w:p>
          <w:p w:rsidRPr="003157FD" w:rsidR="003157FD" w:rsidP="003157FD" w:rsidRDefault="003157FD">
            <w:pPr>
              <w:rPr>
                <w:szCs w:val="24"/>
              </w:rPr>
            </w:pPr>
            <w:r w:rsidRPr="003157FD">
              <w:rPr>
                <w:szCs w:val="24"/>
              </w:rPr>
              <w:t>- beweegreden</w:t>
            </w:r>
          </w:p>
          <w:p w:rsidRPr="003157FD" w:rsidR="003157FD" w:rsidP="0063175C" w:rsidRDefault="003157FD">
            <w:pPr>
              <w:rPr>
                <w:szCs w:val="24"/>
              </w:rPr>
            </w:pPr>
            <w:r w:rsidRPr="003157FD">
              <w:rPr>
                <w:szCs w:val="24"/>
                <w:highlight w:val="yellow"/>
              </w:rPr>
              <w:t>- wetsvoorstel</w:t>
            </w:r>
          </w:p>
        </w:tc>
      </w:tr>
      <w:tr w:rsidR="00A903AE" w:rsidTr="009A41C5">
        <w:trPr>
          <w:trHeight w:val="146"/>
        </w:trPr>
        <w:tc>
          <w:tcPr>
            <w:tcW w:w="1435" w:type="pct"/>
            <w:tcBorders>
              <w:top w:val="nil"/>
              <w:left w:val="nil"/>
              <w:bottom w:val="nil"/>
              <w:right w:val="nil"/>
            </w:tcBorders>
          </w:tcPr>
          <w:p w:rsidRPr="00093F40" w:rsidR="00A903AE" w:rsidP="0063175C" w:rsidRDefault="00A903AE">
            <w:pPr>
              <w:rPr>
                <w:b/>
              </w:rPr>
            </w:pPr>
          </w:p>
        </w:tc>
        <w:tc>
          <w:tcPr>
            <w:tcW w:w="78" w:type="pct"/>
            <w:tcBorders>
              <w:top w:val="nil"/>
              <w:left w:val="nil"/>
              <w:bottom w:val="nil"/>
              <w:right w:val="nil"/>
            </w:tcBorders>
          </w:tcPr>
          <w:p w:rsidRPr="0027433B" w:rsidR="00A903AE" w:rsidP="0063175C" w:rsidRDefault="00A903AE">
            <w:pPr>
              <w:rPr>
                <w:szCs w:val="24"/>
              </w:rPr>
            </w:pPr>
          </w:p>
        </w:tc>
        <w:tc>
          <w:tcPr>
            <w:tcW w:w="3487" w:type="pct"/>
            <w:tcBorders>
              <w:top w:val="nil"/>
              <w:left w:val="nil"/>
              <w:bottom w:val="nil"/>
              <w:right w:val="nil"/>
            </w:tcBorders>
          </w:tcPr>
          <w:p w:rsidRPr="00EB1089" w:rsidR="00A903AE" w:rsidP="0063175C" w:rsidRDefault="00A903AE"/>
        </w:tc>
      </w:tr>
      <w:tr w:rsidR="00A903AE" w:rsidTr="009A41C5">
        <w:trPr>
          <w:trHeight w:val="146"/>
        </w:trPr>
        <w:tc>
          <w:tcPr>
            <w:tcW w:w="1435" w:type="pct"/>
            <w:tcBorders>
              <w:top w:val="nil"/>
              <w:left w:val="nil"/>
              <w:bottom w:val="nil"/>
              <w:right w:val="nil"/>
            </w:tcBorders>
          </w:tcPr>
          <w:p w:rsidRPr="00093F40" w:rsidR="00A903AE" w:rsidP="0063175C" w:rsidRDefault="00A903AE">
            <w:pPr>
              <w:rPr>
                <w:b/>
              </w:rPr>
            </w:pPr>
            <w:r>
              <w:rPr>
                <w:b/>
              </w:rPr>
              <w:t xml:space="preserve">Stemmingen </w:t>
            </w:r>
          </w:p>
        </w:tc>
        <w:tc>
          <w:tcPr>
            <w:tcW w:w="78" w:type="pct"/>
            <w:tcBorders>
              <w:top w:val="nil"/>
              <w:left w:val="nil"/>
              <w:bottom w:val="nil"/>
              <w:right w:val="nil"/>
            </w:tcBorders>
          </w:tcPr>
          <w:p w:rsidRPr="0027433B" w:rsidR="00A903AE" w:rsidP="0063175C" w:rsidRDefault="00A903AE">
            <w:pPr>
              <w:rPr>
                <w:szCs w:val="24"/>
              </w:rPr>
            </w:pPr>
          </w:p>
        </w:tc>
        <w:tc>
          <w:tcPr>
            <w:tcW w:w="3487" w:type="pct"/>
            <w:tcBorders>
              <w:top w:val="nil"/>
              <w:left w:val="nil"/>
              <w:bottom w:val="nil"/>
              <w:right w:val="nil"/>
            </w:tcBorders>
          </w:tcPr>
          <w:p w:rsidRPr="00EB1089" w:rsidR="00A903AE" w:rsidP="00A903AE" w:rsidRDefault="00A903AE">
            <w:r>
              <w:t xml:space="preserve">2a. Stemmingen over: moties ingediend bij </w:t>
            </w:r>
            <w:r w:rsidRPr="00A903AE">
              <w:t xml:space="preserve">Wijziging van de begrotingsstaat van het Ministerie van Sociale Zaken en Werkgelegenheid (XV) voor het jaar 2020 </w:t>
            </w:r>
          </w:p>
        </w:tc>
      </w:tr>
      <w:tr w:rsidR="00A21906" w:rsidTr="009A41C5">
        <w:trPr>
          <w:trHeight w:val="146"/>
        </w:trPr>
        <w:tc>
          <w:tcPr>
            <w:tcW w:w="1435" w:type="pct"/>
            <w:tcBorders>
              <w:top w:val="nil"/>
              <w:left w:val="nil"/>
              <w:bottom w:val="nil"/>
              <w:right w:val="nil"/>
            </w:tcBorders>
          </w:tcPr>
          <w:p w:rsidRPr="0065708B" w:rsidR="00A21906" w:rsidP="0065708B" w:rsidRDefault="00A21906">
            <w:pPr>
              <w:rPr>
                <w:b/>
              </w:rPr>
            </w:pPr>
          </w:p>
        </w:tc>
        <w:tc>
          <w:tcPr>
            <w:tcW w:w="78" w:type="pct"/>
            <w:tcBorders>
              <w:top w:val="nil"/>
              <w:left w:val="nil"/>
              <w:bottom w:val="nil"/>
              <w:right w:val="nil"/>
            </w:tcBorders>
          </w:tcPr>
          <w:p w:rsidRPr="0027433B" w:rsidR="00A21906" w:rsidP="0065708B" w:rsidRDefault="00A21906">
            <w:pPr>
              <w:rPr>
                <w:szCs w:val="24"/>
              </w:rPr>
            </w:pPr>
          </w:p>
        </w:tc>
        <w:tc>
          <w:tcPr>
            <w:tcW w:w="3487" w:type="pct"/>
            <w:tcBorders>
              <w:top w:val="nil"/>
              <w:left w:val="nil"/>
              <w:bottom w:val="nil"/>
              <w:right w:val="nil"/>
            </w:tcBorders>
          </w:tcPr>
          <w:p w:rsidRPr="00A21906" w:rsidR="00A21906" w:rsidP="00FD7E31" w:rsidRDefault="00A21906">
            <w:pPr>
              <w:rPr>
                <w:b/>
              </w:rPr>
            </w:pPr>
            <w:r w:rsidRPr="00A21906">
              <w:rPr>
                <w:b/>
              </w:rPr>
              <w:t>De Voorzitter: dhr. Van Raan verzoekt zijn aangehouden motie op stuk nr. 18 alsnog in stemming te brengen.</w:t>
            </w:r>
            <w:r w:rsidR="00FD7E31">
              <w:t xml:space="preserve"> </w:t>
            </w:r>
            <w:r w:rsidR="00FD7E31">
              <w:rPr>
                <w:b/>
              </w:rPr>
              <w:t>Dhr. Baudet wenst zijn motie op stuk nr. 23</w:t>
            </w:r>
            <w:r w:rsidRPr="00FD7E31" w:rsidR="00FD7E31">
              <w:rPr>
                <w:b/>
              </w:rPr>
              <w:t xml:space="preserve"> </w:t>
            </w:r>
            <w:r w:rsidR="00FD7E31">
              <w:rPr>
                <w:b/>
              </w:rPr>
              <w:t>te wijzigen. De</w:t>
            </w:r>
            <w:r w:rsidRPr="00FD7E31" w:rsidR="00FD7E31">
              <w:rPr>
                <w:b/>
              </w:rPr>
              <w:t xml:space="preserve"> gewijzigde motie is rondgedeeld. Ik neem aan dat wij daar nu over kunnen stemmen.</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w:t>
            </w:r>
            <w:r>
              <w:rPr>
                <w:b/>
              </w:rPr>
              <w:t xml:space="preserve"> </w:t>
            </w:r>
            <w:r w:rsidRPr="0065708B">
              <w:rPr>
                <w:b/>
              </w:rPr>
              <w:t>430, nr. 8</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motie-De Jong/Wilders over een tijdelijk vangnet voor wie kan aantonen te zijn ontslagen als gevolg van de coronacrisis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w:t>
            </w:r>
            <w:r>
              <w:rPr>
                <w:b/>
              </w:rPr>
              <w:t xml:space="preserve"> </w:t>
            </w:r>
            <w:r w:rsidRPr="0065708B">
              <w:rPr>
                <w:b/>
              </w:rPr>
              <w:t>430, nr. 9</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motie-De Jong/Wilders over het terugdraaien van de btw-verhoging op boodschappen, huurverlaging en afschaffing van het eigen risico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w:t>
            </w:r>
            <w:r>
              <w:rPr>
                <w:b/>
              </w:rPr>
              <w:t xml:space="preserve"> </w:t>
            </w:r>
            <w:r w:rsidRPr="0065708B">
              <w:rPr>
                <w:b/>
              </w:rPr>
              <w:t>430, nr. 10</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de motie-Tielen/Palland over aanvullende maatregelen voor werkbehoud bij org</w:t>
            </w:r>
            <w:r>
              <w:t>anisaties met een seizoenspiek</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lastRenderedPageBreak/>
              <w:t>35</w:t>
            </w:r>
            <w:r>
              <w:rPr>
                <w:b/>
              </w:rPr>
              <w:t xml:space="preserve"> </w:t>
            </w:r>
            <w:r w:rsidRPr="0065708B">
              <w:rPr>
                <w:b/>
              </w:rPr>
              <w:t>430, nr. 11</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motie-Smeulders c.s. over voorkomen of beperken van kwetsbaarheid van arbeidsmigranten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w:t>
            </w:r>
            <w:r>
              <w:rPr>
                <w:b/>
              </w:rPr>
              <w:t xml:space="preserve"> </w:t>
            </w:r>
            <w:r w:rsidRPr="0065708B">
              <w:rPr>
                <w:b/>
              </w:rPr>
              <w:t>430, nr. 12</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motie-Palland c.s. over uitbreiding van de NOW in verband met de aanspraak door concerns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w:t>
            </w:r>
            <w:r>
              <w:rPr>
                <w:b/>
              </w:rPr>
              <w:t xml:space="preserve"> </w:t>
            </w:r>
            <w:r w:rsidRPr="0065708B">
              <w:rPr>
                <w:b/>
              </w:rPr>
              <w:t>430, nr. 13</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motie-Van Kent over het opschorten van de kostendelersnorm voor alle groepen uitkeringsgerechtigden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w:t>
            </w:r>
            <w:r>
              <w:rPr>
                <w:b/>
              </w:rPr>
              <w:t xml:space="preserve"> </w:t>
            </w:r>
            <w:r w:rsidRPr="0065708B">
              <w:rPr>
                <w:b/>
              </w:rPr>
              <w:t>430, nr. 14</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motie-Van Weyenberg c.s. over het verrekenen van inkomsten met de Tozo-uitkering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w:t>
            </w:r>
            <w:r>
              <w:rPr>
                <w:b/>
              </w:rPr>
              <w:t xml:space="preserve"> </w:t>
            </w:r>
            <w:r w:rsidRPr="0065708B">
              <w:rPr>
                <w:b/>
              </w:rPr>
              <w:t>430, nr. 15</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motie-Gijs van Dijk c.s. over flexwerkers die niet in aanmerking komen voor een uitkering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w:t>
            </w:r>
            <w:r>
              <w:rPr>
                <w:b/>
              </w:rPr>
              <w:t xml:space="preserve"> </w:t>
            </w:r>
            <w:r w:rsidRPr="0065708B">
              <w:rPr>
                <w:b/>
              </w:rPr>
              <w:t>430, nr. 16</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motie-Bruins/Palland over nauw contact met Voedselbanken Nederland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35 430, nr. 1</w:t>
            </w:r>
            <w:r>
              <w:rPr>
                <w:b/>
              </w:rPr>
              <w:t>7</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motie-Van Raan over harde voorwaarden over onder meer personeels- en klimaatbeleid bij steun aan grote bedrijven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65708B">
              <w:rPr>
                <w:b/>
              </w:rPr>
              <w:t>35</w:t>
            </w:r>
            <w:r>
              <w:rPr>
                <w:b/>
              </w:rPr>
              <w:t xml:space="preserve"> </w:t>
            </w:r>
            <w:r w:rsidRPr="0065708B">
              <w:rPr>
                <w:b/>
              </w:rPr>
              <w:t>430, nr. 18</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65708B" w:rsidRDefault="0065708B">
            <w:r>
              <w:t>-</w:t>
            </w:r>
            <w:r w:rsidRPr="00CB691C">
              <w:t xml:space="preserve">de motie-Van Raan over alles op alles zetten om de culturele sector te redden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876C3C">
              <w:rPr>
                <w:b/>
              </w:rPr>
              <w:t>35</w:t>
            </w:r>
            <w:r w:rsidR="00876C3C">
              <w:rPr>
                <w:b/>
              </w:rPr>
              <w:t xml:space="preserve"> </w:t>
            </w:r>
            <w:r w:rsidRPr="00876C3C">
              <w:rPr>
                <w:b/>
              </w:rPr>
              <w:t>430, nr. 19</w:t>
            </w:r>
            <w:r w:rsidR="00CE1343">
              <w:rPr>
                <w:b/>
              </w:rPr>
              <w:t xml:space="preserve"> (aangehouden)</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876C3C" w:rsidRDefault="0065708B">
            <w:r>
              <w:t>-</w:t>
            </w:r>
            <w:r w:rsidRPr="00CB691C">
              <w:t xml:space="preserve">de motie-Van Raan over aanbevelingen om groener uit de crisis te komen meenemen bij het steunpakket </w:t>
            </w:r>
          </w:p>
        </w:tc>
      </w:tr>
      <w:tr w:rsidR="0065708B" w:rsidTr="009A41C5">
        <w:trPr>
          <w:trHeight w:val="146"/>
        </w:trPr>
        <w:tc>
          <w:tcPr>
            <w:tcW w:w="1435" w:type="pct"/>
            <w:tcBorders>
              <w:top w:val="nil"/>
              <w:left w:val="nil"/>
              <w:bottom w:val="nil"/>
              <w:right w:val="nil"/>
            </w:tcBorders>
          </w:tcPr>
          <w:p w:rsidRPr="00093F40" w:rsidR="0065708B" w:rsidP="0065708B" w:rsidRDefault="0065708B">
            <w:pPr>
              <w:rPr>
                <w:b/>
              </w:rPr>
            </w:pPr>
            <w:r w:rsidRPr="00876C3C">
              <w:rPr>
                <w:b/>
              </w:rPr>
              <w:t>35</w:t>
            </w:r>
            <w:r w:rsidR="00876C3C">
              <w:rPr>
                <w:b/>
              </w:rPr>
              <w:t xml:space="preserve"> </w:t>
            </w:r>
            <w:r w:rsidRPr="00876C3C">
              <w:rPr>
                <w:b/>
              </w:rPr>
              <w:t>430, nr. 20</w:t>
            </w:r>
          </w:p>
        </w:tc>
        <w:tc>
          <w:tcPr>
            <w:tcW w:w="78" w:type="pct"/>
            <w:tcBorders>
              <w:top w:val="nil"/>
              <w:left w:val="nil"/>
              <w:bottom w:val="nil"/>
              <w:right w:val="nil"/>
            </w:tcBorders>
          </w:tcPr>
          <w:p w:rsidRPr="0027433B" w:rsidR="0065708B" w:rsidP="0065708B" w:rsidRDefault="0065708B">
            <w:pPr>
              <w:rPr>
                <w:szCs w:val="24"/>
              </w:rPr>
            </w:pPr>
          </w:p>
        </w:tc>
        <w:tc>
          <w:tcPr>
            <w:tcW w:w="3487" w:type="pct"/>
            <w:tcBorders>
              <w:top w:val="nil"/>
              <w:left w:val="nil"/>
              <w:bottom w:val="nil"/>
              <w:right w:val="nil"/>
            </w:tcBorders>
          </w:tcPr>
          <w:p w:rsidRPr="00CB691C" w:rsidR="0065708B" w:rsidP="00876C3C" w:rsidRDefault="00876C3C">
            <w:r>
              <w:t>-</w:t>
            </w:r>
            <w:r w:rsidRPr="00CB691C" w:rsidR="0065708B">
              <w:t xml:space="preserve">de motie-Van Brenk over beperking van schade bij AOW-gerechtigde zelfstandig ondernemers </w:t>
            </w:r>
          </w:p>
        </w:tc>
      </w:tr>
      <w:tr w:rsidR="0065708B" w:rsidTr="009A41C5">
        <w:trPr>
          <w:trHeight w:val="146"/>
        </w:trPr>
        <w:tc>
          <w:tcPr>
            <w:tcW w:w="1435" w:type="pct"/>
            <w:tcBorders>
              <w:top w:val="nil"/>
              <w:left w:val="nil"/>
              <w:bottom w:val="nil"/>
              <w:right w:val="nil"/>
            </w:tcBorders>
          </w:tcPr>
          <w:p w:rsidRPr="00F8270D" w:rsidR="0065708B" w:rsidP="00876C3C" w:rsidRDefault="0065708B">
            <w:pPr>
              <w:rPr>
                <w:b/>
              </w:rPr>
            </w:pPr>
            <w:r w:rsidRPr="00F8270D">
              <w:rPr>
                <w:b/>
              </w:rPr>
              <w:t>35</w:t>
            </w:r>
            <w:r w:rsidRPr="00F8270D" w:rsidR="00876C3C">
              <w:rPr>
                <w:b/>
              </w:rPr>
              <w:t xml:space="preserve"> </w:t>
            </w:r>
            <w:r w:rsidRPr="00F8270D">
              <w:rPr>
                <w:b/>
              </w:rPr>
              <w:t>430, nr. 21</w:t>
            </w:r>
          </w:p>
        </w:tc>
        <w:tc>
          <w:tcPr>
            <w:tcW w:w="78" w:type="pct"/>
            <w:tcBorders>
              <w:top w:val="nil"/>
              <w:left w:val="nil"/>
              <w:bottom w:val="nil"/>
              <w:right w:val="nil"/>
            </w:tcBorders>
          </w:tcPr>
          <w:p w:rsidRPr="00F8270D" w:rsidR="0065708B" w:rsidP="0065708B" w:rsidRDefault="0065708B">
            <w:pPr>
              <w:rPr>
                <w:szCs w:val="24"/>
              </w:rPr>
            </w:pPr>
          </w:p>
        </w:tc>
        <w:tc>
          <w:tcPr>
            <w:tcW w:w="3487" w:type="pct"/>
            <w:tcBorders>
              <w:top w:val="nil"/>
              <w:left w:val="nil"/>
              <w:bottom w:val="nil"/>
              <w:right w:val="nil"/>
            </w:tcBorders>
          </w:tcPr>
          <w:p w:rsidRPr="00F8270D" w:rsidR="0065708B" w:rsidP="00876C3C" w:rsidRDefault="00876C3C">
            <w:r w:rsidRPr="00F8270D">
              <w:t>-</w:t>
            </w:r>
            <w:r w:rsidRPr="00F8270D" w:rsidR="0065708B">
              <w:t xml:space="preserve">de motie-Van Brenk over een passende oplossing voor (zelfstandig) ondernemers en werknemers </w:t>
            </w:r>
          </w:p>
        </w:tc>
      </w:tr>
      <w:tr w:rsidR="0065708B" w:rsidTr="009A41C5">
        <w:trPr>
          <w:trHeight w:val="146"/>
        </w:trPr>
        <w:tc>
          <w:tcPr>
            <w:tcW w:w="1435" w:type="pct"/>
            <w:tcBorders>
              <w:top w:val="nil"/>
              <w:left w:val="nil"/>
              <w:bottom w:val="nil"/>
              <w:right w:val="nil"/>
            </w:tcBorders>
          </w:tcPr>
          <w:p w:rsidRPr="00F8270D" w:rsidR="0065708B" w:rsidP="0065708B" w:rsidRDefault="0065708B">
            <w:pPr>
              <w:rPr>
                <w:b/>
              </w:rPr>
            </w:pPr>
            <w:r w:rsidRPr="00F8270D">
              <w:rPr>
                <w:b/>
              </w:rPr>
              <w:t>35</w:t>
            </w:r>
            <w:r w:rsidRPr="00F8270D" w:rsidR="00876C3C">
              <w:rPr>
                <w:b/>
              </w:rPr>
              <w:t xml:space="preserve"> </w:t>
            </w:r>
            <w:r w:rsidRPr="00F8270D">
              <w:rPr>
                <w:b/>
              </w:rPr>
              <w:t>430, nr. 22</w:t>
            </w:r>
          </w:p>
        </w:tc>
        <w:tc>
          <w:tcPr>
            <w:tcW w:w="78" w:type="pct"/>
            <w:tcBorders>
              <w:top w:val="nil"/>
              <w:left w:val="nil"/>
              <w:bottom w:val="nil"/>
              <w:right w:val="nil"/>
            </w:tcBorders>
          </w:tcPr>
          <w:p w:rsidRPr="00F8270D" w:rsidR="0065708B" w:rsidP="0065708B" w:rsidRDefault="0065708B">
            <w:pPr>
              <w:rPr>
                <w:szCs w:val="24"/>
              </w:rPr>
            </w:pPr>
          </w:p>
        </w:tc>
        <w:tc>
          <w:tcPr>
            <w:tcW w:w="3487" w:type="pct"/>
            <w:tcBorders>
              <w:top w:val="nil"/>
              <w:left w:val="nil"/>
              <w:bottom w:val="nil"/>
              <w:right w:val="nil"/>
            </w:tcBorders>
          </w:tcPr>
          <w:p w:rsidRPr="00F8270D" w:rsidR="0065708B" w:rsidP="00876C3C" w:rsidRDefault="00876C3C">
            <w:r w:rsidRPr="00F8270D">
              <w:t>-</w:t>
            </w:r>
            <w:r w:rsidRPr="00F8270D" w:rsidR="0065708B">
              <w:t xml:space="preserve">de motie-Stoffer/Van Haga over aanpassing van de NOW door een representatieve periode voor de omzet te nemen </w:t>
            </w:r>
          </w:p>
        </w:tc>
      </w:tr>
      <w:tr w:rsidR="0065708B" w:rsidTr="009A41C5">
        <w:trPr>
          <w:trHeight w:val="146"/>
        </w:trPr>
        <w:tc>
          <w:tcPr>
            <w:tcW w:w="1435" w:type="pct"/>
            <w:tcBorders>
              <w:top w:val="nil"/>
              <w:left w:val="nil"/>
              <w:bottom w:val="nil"/>
              <w:right w:val="nil"/>
            </w:tcBorders>
          </w:tcPr>
          <w:p w:rsidRPr="00F8270D" w:rsidR="0065708B" w:rsidP="0065708B" w:rsidRDefault="0065708B">
            <w:pPr>
              <w:rPr>
                <w:b/>
              </w:rPr>
            </w:pPr>
            <w:r w:rsidRPr="00F8270D">
              <w:rPr>
                <w:b/>
              </w:rPr>
              <w:t>35</w:t>
            </w:r>
            <w:r w:rsidRPr="00F8270D" w:rsidR="007D56E6">
              <w:rPr>
                <w:b/>
              </w:rPr>
              <w:t xml:space="preserve"> </w:t>
            </w:r>
            <w:r w:rsidRPr="00F8270D">
              <w:rPr>
                <w:b/>
              </w:rPr>
              <w:t>430, nr. 24</w:t>
            </w:r>
          </w:p>
        </w:tc>
        <w:tc>
          <w:tcPr>
            <w:tcW w:w="78" w:type="pct"/>
            <w:tcBorders>
              <w:top w:val="nil"/>
              <w:left w:val="nil"/>
              <w:bottom w:val="nil"/>
              <w:right w:val="nil"/>
            </w:tcBorders>
          </w:tcPr>
          <w:p w:rsidRPr="00F8270D" w:rsidR="0065708B" w:rsidP="0065708B" w:rsidRDefault="0065708B">
            <w:pPr>
              <w:rPr>
                <w:szCs w:val="24"/>
              </w:rPr>
            </w:pPr>
          </w:p>
        </w:tc>
        <w:tc>
          <w:tcPr>
            <w:tcW w:w="3487" w:type="pct"/>
            <w:tcBorders>
              <w:top w:val="nil"/>
              <w:left w:val="nil"/>
              <w:bottom w:val="nil"/>
              <w:right w:val="nil"/>
            </w:tcBorders>
          </w:tcPr>
          <w:p w:rsidRPr="00F8270D" w:rsidR="0065708B" w:rsidP="007D56E6" w:rsidRDefault="007D56E6">
            <w:r w:rsidRPr="00F8270D">
              <w:t>-</w:t>
            </w:r>
            <w:r w:rsidRPr="00F8270D" w:rsidR="0065708B">
              <w:t xml:space="preserve">de motie-Baudet/Van Haga over een omzetvergoeding voor ondernemers die buiten de boot vallen </w:t>
            </w:r>
          </w:p>
        </w:tc>
      </w:tr>
      <w:tr w:rsidR="0065708B" w:rsidTr="009A41C5">
        <w:trPr>
          <w:trHeight w:val="146"/>
        </w:trPr>
        <w:tc>
          <w:tcPr>
            <w:tcW w:w="1435" w:type="pct"/>
            <w:tcBorders>
              <w:top w:val="nil"/>
              <w:left w:val="nil"/>
              <w:bottom w:val="nil"/>
              <w:right w:val="nil"/>
            </w:tcBorders>
          </w:tcPr>
          <w:p w:rsidRPr="00F8270D" w:rsidR="0065708B" w:rsidP="007D56E6" w:rsidRDefault="0065708B">
            <w:pPr>
              <w:rPr>
                <w:b/>
              </w:rPr>
            </w:pPr>
            <w:r w:rsidRPr="00F8270D">
              <w:rPr>
                <w:b/>
              </w:rPr>
              <w:t>35</w:t>
            </w:r>
            <w:r w:rsidRPr="00F8270D" w:rsidR="007D56E6">
              <w:rPr>
                <w:b/>
              </w:rPr>
              <w:t xml:space="preserve"> </w:t>
            </w:r>
            <w:r w:rsidRPr="00F8270D">
              <w:rPr>
                <w:b/>
              </w:rPr>
              <w:t>4</w:t>
            </w:r>
            <w:r w:rsidRPr="00F8270D" w:rsidR="007D56E6">
              <w:rPr>
                <w:b/>
              </w:rPr>
              <w:t>3</w:t>
            </w:r>
            <w:r w:rsidRPr="00F8270D">
              <w:rPr>
                <w:b/>
              </w:rPr>
              <w:t>0, nr. 23</w:t>
            </w:r>
            <w:r w:rsidR="00FD7E31">
              <w:rPr>
                <w:b/>
              </w:rPr>
              <w:t xml:space="preserve"> (gewijzigd)</w:t>
            </w:r>
          </w:p>
        </w:tc>
        <w:tc>
          <w:tcPr>
            <w:tcW w:w="78" w:type="pct"/>
            <w:tcBorders>
              <w:top w:val="nil"/>
              <w:left w:val="nil"/>
              <w:bottom w:val="nil"/>
              <w:right w:val="nil"/>
            </w:tcBorders>
          </w:tcPr>
          <w:p w:rsidRPr="00F8270D" w:rsidR="0065708B" w:rsidP="0065708B" w:rsidRDefault="0065708B">
            <w:pPr>
              <w:rPr>
                <w:szCs w:val="24"/>
              </w:rPr>
            </w:pPr>
          </w:p>
        </w:tc>
        <w:tc>
          <w:tcPr>
            <w:tcW w:w="3487" w:type="pct"/>
            <w:tcBorders>
              <w:top w:val="nil"/>
              <w:left w:val="nil"/>
              <w:bottom w:val="nil"/>
              <w:right w:val="nil"/>
            </w:tcBorders>
          </w:tcPr>
          <w:p w:rsidRPr="00F8270D" w:rsidR="0065708B" w:rsidP="00362D6B" w:rsidRDefault="006F78DD">
            <w:r w:rsidRPr="00F8270D">
              <w:t>-</w:t>
            </w:r>
            <w:r w:rsidRPr="00F8270D" w:rsidR="0065708B">
              <w:t xml:space="preserve">de </w:t>
            </w:r>
            <w:r w:rsidR="00FD7E31">
              <w:t xml:space="preserve">gewijzigde </w:t>
            </w:r>
            <w:r w:rsidRPr="00F8270D" w:rsidR="0065708B">
              <w:t xml:space="preserve">motie-Baudet/Van Haga over alle SBI-codes in aanmerking nemen bij toekenning van de TOGS </w:t>
            </w:r>
          </w:p>
        </w:tc>
      </w:tr>
      <w:tr w:rsidR="0065708B" w:rsidTr="009A41C5">
        <w:trPr>
          <w:trHeight w:val="146"/>
        </w:trPr>
        <w:tc>
          <w:tcPr>
            <w:tcW w:w="1435" w:type="pct"/>
            <w:tcBorders>
              <w:top w:val="nil"/>
              <w:left w:val="nil"/>
              <w:bottom w:val="nil"/>
              <w:right w:val="nil"/>
            </w:tcBorders>
          </w:tcPr>
          <w:p w:rsidRPr="00F8270D" w:rsidR="0065708B" w:rsidP="0065708B" w:rsidRDefault="0065708B">
            <w:pPr>
              <w:rPr>
                <w:b/>
              </w:rPr>
            </w:pPr>
            <w:r w:rsidRPr="00F8270D">
              <w:rPr>
                <w:b/>
              </w:rPr>
              <w:t>35</w:t>
            </w:r>
            <w:r w:rsidRPr="00F8270D" w:rsidR="006F78DD">
              <w:rPr>
                <w:b/>
              </w:rPr>
              <w:t xml:space="preserve"> </w:t>
            </w:r>
            <w:r w:rsidRPr="00F8270D">
              <w:rPr>
                <w:b/>
              </w:rPr>
              <w:t>430, nr. 27</w:t>
            </w:r>
          </w:p>
        </w:tc>
        <w:tc>
          <w:tcPr>
            <w:tcW w:w="78" w:type="pct"/>
            <w:tcBorders>
              <w:top w:val="nil"/>
              <w:left w:val="nil"/>
              <w:bottom w:val="nil"/>
              <w:right w:val="nil"/>
            </w:tcBorders>
          </w:tcPr>
          <w:p w:rsidRPr="00F8270D" w:rsidR="0065708B" w:rsidP="0065708B" w:rsidRDefault="0065708B">
            <w:pPr>
              <w:rPr>
                <w:szCs w:val="24"/>
              </w:rPr>
            </w:pPr>
          </w:p>
        </w:tc>
        <w:tc>
          <w:tcPr>
            <w:tcW w:w="3487" w:type="pct"/>
            <w:tcBorders>
              <w:top w:val="nil"/>
              <w:left w:val="nil"/>
              <w:bottom w:val="nil"/>
              <w:right w:val="nil"/>
            </w:tcBorders>
          </w:tcPr>
          <w:p w:rsidRPr="00F8270D" w:rsidR="0065708B" w:rsidP="006F78DD" w:rsidRDefault="006F78DD">
            <w:r w:rsidRPr="00F8270D">
              <w:t>-</w:t>
            </w:r>
            <w:r w:rsidRPr="00F8270D" w:rsidR="0065708B">
              <w:t xml:space="preserve">de motie-Van Haga/Baudet over zzp'ers met oude WW-rechten </w:t>
            </w:r>
          </w:p>
        </w:tc>
      </w:tr>
      <w:tr w:rsidR="0065708B" w:rsidTr="009A41C5">
        <w:trPr>
          <w:trHeight w:val="146"/>
        </w:trPr>
        <w:tc>
          <w:tcPr>
            <w:tcW w:w="1435" w:type="pct"/>
            <w:tcBorders>
              <w:top w:val="nil"/>
              <w:left w:val="nil"/>
              <w:bottom w:val="nil"/>
              <w:right w:val="nil"/>
            </w:tcBorders>
          </w:tcPr>
          <w:p w:rsidRPr="00F8270D" w:rsidR="0065708B" w:rsidP="0065708B" w:rsidRDefault="0065708B">
            <w:pPr>
              <w:rPr>
                <w:b/>
              </w:rPr>
            </w:pPr>
            <w:r w:rsidRPr="00F8270D">
              <w:rPr>
                <w:b/>
              </w:rPr>
              <w:t>35</w:t>
            </w:r>
            <w:r w:rsidRPr="00F8270D" w:rsidR="006F78DD">
              <w:rPr>
                <w:b/>
              </w:rPr>
              <w:t xml:space="preserve"> </w:t>
            </w:r>
            <w:r w:rsidRPr="00F8270D">
              <w:rPr>
                <w:b/>
              </w:rPr>
              <w:t>430, nr. 26</w:t>
            </w:r>
          </w:p>
        </w:tc>
        <w:tc>
          <w:tcPr>
            <w:tcW w:w="78" w:type="pct"/>
            <w:tcBorders>
              <w:top w:val="nil"/>
              <w:left w:val="nil"/>
              <w:bottom w:val="nil"/>
              <w:right w:val="nil"/>
            </w:tcBorders>
          </w:tcPr>
          <w:p w:rsidRPr="00F8270D" w:rsidR="0065708B" w:rsidP="0065708B" w:rsidRDefault="0065708B">
            <w:pPr>
              <w:rPr>
                <w:szCs w:val="24"/>
              </w:rPr>
            </w:pPr>
          </w:p>
        </w:tc>
        <w:tc>
          <w:tcPr>
            <w:tcW w:w="3487" w:type="pct"/>
            <w:tcBorders>
              <w:top w:val="nil"/>
              <w:left w:val="nil"/>
              <w:bottom w:val="nil"/>
              <w:right w:val="nil"/>
            </w:tcBorders>
          </w:tcPr>
          <w:p w:rsidRPr="00F8270D" w:rsidR="0065708B" w:rsidP="006F78DD" w:rsidRDefault="006F78DD">
            <w:r w:rsidRPr="00F8270D">
              <w:t>-</w:t>
            </w:r>
            <w:r w:rsidRPr="00F8270D" w:rsidR="0065708B">
              <w:t>de motie-Van Haga/Baudet over directe verrekening van het geschatt</w:t>
            </w:r>
            <w:r w:rsidRPr="00F8270D">
              <w:t>e verlies met de winst in 2019</w:t>
            </w:r>
          </w:p>
        </w:tc>
      </w:tr>
      <w:tr w:rsidR="0065708B" w:rsidTr="009A41C5">
        <w:trPr>
          <w:trHeight w:val="146"/>
        </w:trPr>
        <w:tc>
          <w:tcPr>
            <w:tcW w:w="1435" w:type="pct"/>
            <w:tcBorders>
              <w:top w:val="nil"/>
              <w:left w:val="nil"/>
              <w:bottom w:val="nil"/>
              <w:right w:val="nil"/>
            </w:tcBorders>
          </w:tcPr>
          <w:p w:rsidRPr="00F8270D" w:rsidR="0065708B" w:rsidP="0065708B" w:rsidRDefault="0065708B">
            <w:pPr>
              <w:rPr>
                <w:b/>
              </w:rPr>
            </w:pPr>
            <w:r w:rsidRPr="00F8270D">
              <w:rPr>
                <w:b/>
              </w:rPr>
              <w:t>35</w:t>
            </w:r>
            <w:r w:rsidRPr="00F8270D" w:rsidR="006F78DD">
              <w:rPr>
                <w:b/>
              </w:rPr>
              <w:t xml:space="preserve"> </w:t>
            </w:r>
            <w:r w:rsidRPr="00F8270D">
              <w:rPr>
                <w:b/>
              </w:rPr>
              <w:t>430, nr. 25</w:t>
            </w:r>
          </w:p>
        </w:tc>
        <w:tc>
          <w:tcPr>
            <w:tcW w:w="78" w:type="pct"/>
            <w:tcBorders>
              <w:top w:val="nil"/>
              <w:left w:val="nil"/>
              <w:bottom w:val="nil"/>
              <w:right w:val="nil"/>
            </w:tcBorders>
          </w:tcPr>
          <w:p w:rsidRPr="00F8270D" w:rsidR="0065708B" w:rsidP="0065708B" w:rsidRDefault="0065708B">
            <w:pPr>
              <w:rPr>
                <w:szCs w:val="24"/>
              </w:rPr>
            </w:pPr>
          </w:p>
        </w:tc>
        <w:tc>
          <w:tcPr>
            <w:tcW w:w="3487" w:type="pct"/>
            <w:tcBorders>
              <w:top w:val="nil"/>
              <w:left w:val="nil"/>
              <w:bottom w:val="nil"/>
              <w:right w:val="nil"/>
            </w:tcBorders>
          </w:tcPr>
          <w:p w:rsidRPr="00F8270D" w:rsidR="0065708B" w:rsidP="006F78DD" w:rsidRDefault="006F78DD">
            <w:r w:rsidRPr="00F8270D">
              <w:t>-</w:t>
            </w:r>
            <w:r w:rsidRPr="00F8270D" w:rsidR="0065708B">
              <w:t xml:space="preserve">de motie-Van Haga/Baudet over verruimen van de verliesverrekening van de Vpb </w:t>
            </w:r>
          </w:p>
        </w:tc>
      </w:tr>
      <w:tr w:rsidR="00EC41FE" w:rsidTr="009A41C5">
        <w:trPr>
          <w:trHeight w:val="146"/>
        </w:trPr>
        <w:tc>
          <w:tcPr>
            <w:tcW w:w="1435" w:type="pct"/>
            <w:tcBorders>
              <w:top w:val="nil"/>
              <w:left w:val="nil"/>
              <w:bottom w:val="nil"/>
              <w:right w:val="nil"/>
            </w:tcBorders>
          </w:tcPr>
          <w:p w:rsidRPr="00093F40" w:rsidR="00EC41FE" w:rsidP="0063175C" w:rsidRDefault="00EC41FE">
            <w:pPr>
              <w:rPr>
                <w:b/>
              </w:rPr>
            </w:pPr>
          </w:p>
        </w:tc>
        <w:tc>
          <w:tcPr>
            <w:tcW w:w="78" w:type="pct"/>
            <w:tcBorders>
              <w:top w:val="nil"/>
              <w:left w:val="nil"/>
              <w:bottom w:val="nil"/>
              <w:right w:val="nil"/>
            </w:tcBorders>
          </w:tcPr>
          <w:p w:rsidRPr="0027433B" w:rsidR="00EC41FE" w:rsidP="0063175C" w:rsidRDefault="00EC41FE">
            <w:pPr>
              <w:rPr>
                <w:szCs w:val="24"/>
              </w:rPr>
            </w:pPr>
          </w:p>
        </w:tc>
        <w:tc>
          <w:tcPr>
            <w:tcW w:w="3487" w:type="pct"/>
            <w:tcBorders>
              <w:top w:val="nil"/>
              <w:left w:val="nil"/>
              <w:bottom w:val="nil"/>
              <w:right w:val="nil"/>
            </w:tcBorders>
          </w:tcPr>
          <w:p w:rsidRPr="00EB1089" w:rsidR="00EC41FE" w:rsidP="0063175C" w:rsidRDefault="00EC41FE"/>
        </w:tc>
      </w:tr>
      <w:tr w:rsidR="00B70FA2" w:rsidTr="009A41C5">
        <w:trPr>
          <w:trHeight w:val="146"/>
        </w:trPr>
        <w:tc>
          <w:tcPr>
            <w:tcW w:w="1435" w:type="pct"/>
            <w:tcBorders>
              <w:top w:val="nil"/>
              <w:left w:val="nil"/>
              <w:bottom w:val="nil"/>
              <w:right w:val="nil"/>
            </w:tcBorders>
          </w:tcPr>
          <w:p w:rsidRPr="00093F40" w:rsidR="00B70FA2" w:rsidP="0063175C" w:rsidRDefault="00B70FA2">
            <w:pPr>
              <w:rPr>
                <w:b/>
              </w:rPr>
            </w:pPr>
            <w:r>
              <w:rPr>
                <w:b/>
              </w:rPr>
              <w:t xml:space="preserve">Stemmingen </w:t>
            </w:r>
          </w:p>
        </w:tc>
        <w:tc>
          <w:tcPr>
            <w:tcW w:w="78" w:type="pct"/>
            <w:tcBorders>
              <w:top w:val="nil"/>
              <w:left w:val="nil"/>
              <w:bottom w:val="nil"/>
              <w:right w:val="nil"/>
            </w:tcBorders>
          </w:tcPr>
          <w:p w:rsidRPr="0027433B" w:rsidR="00B70FA2" w:rsidP="0063175C" w:rsidRDefault="00B70FA2">
            <w:pPr>
              <w:rPr>
                <w:szCs w:val="24"/>
              </w:rPr>
            </w:pPr>
          </w:p>
        </w:tc>
        <w:tc>
          <w:tcPr>
            <w:tcW w:w="3487" w:type="pct"/>
            <w:tcBorders>
              <w:top w:val="nil"/>
              <w:left w:val="nil"/>
              <w:bottom w:val="nil"/>
              <w:right w:val="nil"/>
            </w:tcBorders>
          </w:tcPr>
          <w:p w:rsidRPr="00EB1089" w:rsidR="00B70FA2" w:rsidP="0063175C" w:rsidRDefault="00B70FA2">
            <w:r>
              <w:t>3. Stemmingen in verband met:</w:t>
            </w:r>
          </w:p>
        </w:tc>
      </w:tr>
      <w:tr w:rsidR="00B70FA2" w:rsidTr="009A41C5">
        <w:trPr>
          <w:trHeight w:val="146"/>
        </w:trPr>
        <w:tc>
          <w:tcPr>
            <w:tcW w:w="1435" w:type="pct"/>
            <w:tcBorders>
              <w:top w:val="nil"/>
              <w:left w:val="nil"/>
              <w:bottom w:val="nil"/>
              <w:right w:val="nil"/>
            </w:tcBorders>
          </w:tcPr>
          <w:p w:rsidRPr="00093F40" w:rsidR="00B70FA2" w:rsidP="0063175C" w:rsidRDefault="00B70FA2">
            <w:pPr>
              <w:rPr>
                <w:b/>
              </w:rPr>
            </w:pPr>
            <w:r>
              <w:rPr>
                <w:b/>
              </w:rPr>
              <w:t>35 431</w:t>
            </w:r>
          </w:p>
        </w:tc>
        <w:tc>
          <w:tcPr>
            <w:tcW w:w="78" w:type="pct"/>
            <w:tcBorders>
              <w:top w:val="nil"/>
              <w:left w:val="nil"/>
              <w:bottom w:val="nil"/>
              <w:right w:val="nil"/>
            </w:tcBorders>
          </w:tcPr>
          <w:p w:rsidRPr="0027433B" w:rsidR="00B70FA2" w:rsidP="0063175C" w:rsidRDefault="00B70FA2">
            <w:pPr>
              <w:rPr>
                <w:szCs w:val="24"/>
              </w:rPr>
            </w:pPr>
          </w:p>
        </w:tc>
        <w:tc>
          <w:tcPr>
            <w:tcW w:w="3487" w:type="pct"/>
            <w:tcBorders>
              <w:top w:val="nil"/>
              <w:left w:val="nil"/>
              <w:bottom w:val="nil"/>
              <w:right w:val="nil"/>
            </w:tcBorders>
          </w:tcPr>
          <w:p w:rsidRPr="00EB1089" w:rsidR="00B70FA2" w:rsidP="0063175C" w:rsidRDefault="00B70FA2">
            <w:r w:rsidRPr="007F5F90">
              <w:t>Tijdelijke regels omtrent het kunnen verlengen van huurovereenkomsten voo</w:t>
            </w:r>
            <w:r w:rsidR="008F2BAB">
              <w:t xml:space="preserve">r bepaalde tijd (Tijdelijke wet </w:t>
            </w:r>
            <w:r w:rsidRPr="007F5F90">
              <w:t>verlenging tijdelijke huurovereenkomsten)</w:t>
            </w:r>
          </w:p>
        </w:tc>
      </w:tr>
      <w:tr w:rsidR="00DD0C67" w:rsidTr="009A41C5">
        <w:trPr>
          <w:trHeight w:val="146"/>
        </w:trPr>
        <w:tc>
          <w:tcPr>
            <w:tcW w:w="1435" w:type="pct"/>
            <w:tcBorders>
              <w:top w:val="nil"/>
              <w:left w:val="nil"/>
              <w:bottom w:val="nil"/>
              <w:right w:val="nil"/>
            </w:tcBorders>
          </w:tcPr>
          <w:p w:rsidRPr="00093F40" w:rsidR="00DD0C67" w:rsidP="0063175C" w:rsidRDefault="00DD0C67">
            <w:pPr>
              <w:rPr>
                <w:b/>
              </w:rPr>
            </w:pPr>
          </w:p>
        </w:tc>
        <w:tc>
          <w:tcPr>
            <w:tcW w:w="78" w:type="pct"/>
            <w:tcBorders>
              <w:top w:val="nil"/>
              <w:left w:val="nil"/>
              <w:bottom w:val="nil"/>
              <w:right w:val="nil"/>
            </w:tcBorders>
          </w:tcPr>
          <w:p w:rsidRPr="0027433B" w:rsidR="00DD0C67" w:rsidP="0063175C" w:rsidRDefault="00DD0C67">
            <w:pPr>
              <w:rPr>
                <w:szCs w:val="24"/>
              </w:rPr>
            </w:pPr>
          </w:p>
        </w:tc>
        <w:tc>
          <w:tcPr>
            <w:tcW w:w="3487" w:type="pct"/>
            <w:tcBorders>
              <w:top w:val="nil"/>
              <w:left w:val="nil"/>
              <w:bottom w:val="nil"/>
              <w:right w:val="nil"/>
            </w:tcBorders>
          </w:tcPr>
          <w:p w:rsidRPr="00EB1089" w:rsidR="00DD0C67" w:rsidP="0063175C" w:rsidRDefault="00DD0C67"/>
        </w:tc>
      </w:tr>
      <w:tr w:rsidR="00DD0C67" w:rsidTr="009A41C5">
        <w:trPr>
          <w:trHeight w:val="146"/>
        </w:trPr>
        <w:tc>
          <w:tcPr>
            <w:tcW w:w="1435" w:type="pct"/>
            <w:tcBorders>
              <w:top w:val="nil"/>
              <w:left w:val="nil"/>
              <w:bottom w:val="nil"/>
              <w:right w:val="nil"/>
            </w:tcBorders>
          </w:tcPr>
          <w:p w:rsidRPr="00093F40" w:rsidR="00DD0C67" w:rsidP="0063175C" w:rsidRDefault="00DD0C67">
            <w:pPr>
              <w:rPr>
                <w:b/>
              </w:rPr>
            </w:pPr>
          </w:p>
        </w:tc>
        <w:tc>
          <w:tcPr>
            <w:tcW w:w="78" w:type="pct"/>
            <w:tcBorders>
              <w:top w:val="nil"/>
              <w:left w:val="nil"/>
              <w:bottom w:val="nil"/>
              <w:right w:val="nil"/>
            </w:tcBorders>
          </w:tcPr>
          <w:p w:rsidRPr="0027433B" w:rsidR="00DD0C67" w:rsidP="0063175C" w:rsidRDefault="00DD0C67">
            <w:pPr>
              <w:rPr>
                <w:szCs w:val="24"/>
              </w:rPr>
            </w:pPr>
          </w:p>
        </w:tc>
        <w:tc>
          <w:tcPr>
            <w:tcW w:w="3487" w:type="pct"/>
            <w:tcBorders>
              <w:top w:val="nil"/>
              <w:left w:val="nil"/>
              <w:bottom w:val="nil"/>
              <w:right w:val="nil"/>
            </w:tcBorders>
          </w:tcPr>
          <w:p w:rsidRPr="00CC0645" w:rsidR="00CC0645" w:rsidP="00CC0645" w:rsidRDefault="00CC0645">
            <w:pPr>
              <w:rPr>
                <w:szCs w:val="24"/>
              </w:rPr>
            </w:pPr>
            <w:r w:rsidRPr="00CC0645">
              <w:rPr>
                <w:szCs w:val="24"/>
              </w:rPr>
              <w:t>35 431</w:t>
            </w:r>
            <w:r w:rsidRPr="00CC0645">
              <w:rPr>
                <w:szCs w:val="24"/>
              </w:rPr>
              <w:tab/>
            </w:r>
            <w:r w:rsidRPr="00CC0645">
              <w:rPr>
                <w:szCs w:val="24"/>
              </w:rPr>
              <w:tab/>
            </w:r>
            <w:r w:rsidRPr="00CC0645">
              <w:rPr>
                <w:szCs w:val="24"/>
              </w:rPr>
              <w:tab/>
            </w:r>
            <w:r w:rsidRPr="00CC0645">
              <w:rPr>
                <w:szCs w:val="24"/>
              </w:rPr>
              <w:fldChar w:fldCharType="begin"/>
            </w:r>
            <w:r w:rsidRPr="00CC0645">
              <w:rPr>
                <w:szCs w:val="24"/>
              </w:rPr>
              <w:instrText xml:space="preserve"> =  \* MERGEFORMAT </w:instrText>
            </w:r>
            <w:r w:rsidRPr="00CC0645">
              <w:rPr>
                <w:szCs w:val="24"/>
              </w:rPr>
              <w:fldChar w:fldCharType="separate"/>
            </w:r>
            <w:r w:rsidRPr="00CC0645">
              <w:rPr>
                <w:szCs w:val="24"/>
              </w:rPr>
              <w:t>(bijgewerkt t/m amendement nr. 3</w:t>
            </w:r>
            <w:r w:rsidRPr="00CC0645">
              <w:rPr>
                <w:szCs w:val="24"/>
              </w:rPr>
              <w:fldChar w:fldCharType="end"/>
            </w:r>
            <w:r w:rsidRPr="00CC0645">
              <w:rPr>
                <w:szCs w:val="24"/>
              </w:rPr>
              <w:t>1)</w:t>
            </w:r>
            <w:r w:rsidRPr="00CC0645">
              <w:rPr>
                <w:szCs w:val="24"/>
              </w:rPr>
              <w:tab/>
            </w:r>
          </w:p>
          <w:p w:rsidRPr="00CC0645" w:rsidR="00CC0645" w:rsidP="00CC0645" w:rsidRDefault="00CC0645">
            <w:pPr>
              <w:rPr>
                <w:szCs w:val="24"/>
              </w:rPr>
            </w:pPr>
          </w:p>
          <w:p w:rsidRPr="00CC0645" w:rsidR="00CC0645" w:rsidP="00CC0645" w:rsidRDefault="00CC0645">
            <w:pPr>
              <w:rPr>
                <w:szCs w:val="24"/>
              </w:rPr>
            </w:pPr>
            <w:r w:rsidRPr="00CC0645">
              <w:rPr>
                <w:szCs w:val="24"/>
              </w:rPr>
              <w:t>GEWIJZIGDE STEMMINGSLIJST</w:t>
            </w:r>
          </w:p>
          <w:p w:rsidRPr="00CC0645" w:rsidR="00CC0645" w:rsidP="00CC0645" w:rsidRDefault="00CC0645">
            <w:pPr>
              <w:rPr>
                <w:szCs w:val="24"/>
              </w:rPr>
            </w:pPr>
          </w:p>
          <w:p w:rsidRPr="00CC0645" w:rsidR="00CC0645" w:rsidP="00CC0645" w:rsidRDefault="00CC0645">
            <w:pPr>
              <w:rPr>
                <w:i/>
                <w:szCs w:val="24"/>
              </w:rPr>
            </w:pPr>
            <w:r w:rsidRPr="00CC0645">
              <w:rPr>
                <w:i/>
                <w:szCs w:val="24"/>
              </w:rPr>
              <w:t>Wijzigingen aangegeven met *</w:t>
            </w:r>
          </w:p>
          <w:p w:rsidRPr="00CC0645" w:rsidR="00CC0645" w:rsidP="00CC0645" w:rsidRDefault="00CC0645">
            <w:pPr>
              <w:rPr>
                <w:szCs w:val="24"/>
              </w:rPr>
            </w:pPr>
          </w:p>
          <w:p w:rsidRPr="00CC0645" w:rsidR="00CC0645" w:rsidP="00CC0645" w:rsidRDefault="00CC0645">
            <w:pPr>
              <w:rPr>
                <w:szCs w:val="24"/>
              </w:rPr>
            </w:pPr>
            <w:r w:rsidRPr="00CC0645">
              <w:rPr>
                <w:szCs w:val="24"/>
                <w:highlight w:val="yellow"/>
              </w:rPr>
              <w:t>- gewijzigd amendement Smeulders c.s. (21,I)</w:t>
            </w:r>
            <w:r w:rsidRPr="00CC0645">
              <w:rPr>
                <w:szCs w:val="24"/>
              </w:rPr>
              <w:t xml:space="preserve"> over het uitstellen van ontruimingen (wijziging opschrift)</w:t>
            </w:r>
          </w:p>
          <w:p w:rsidRPr="00CC0645" w:rsidR="00CC0645" w:rsidP="00CC0645" w:rsidRDefault="00CC0645">
            <w:pPr>
              <w:rPr>
                <w:szCs w:val="24"/>
              </w:rPr>
            </w:pPr>
            <w:r w:rsidRPr="00CC0645">
              <w:rPr>
                <w:szCs w:val="24"/>
                <w:highlight w:val="yellow"/>
              </w:rPr>
              <w:t>*- amendement Nijboer c.s. (18,I)</w:t>
            </w:r>
            <w:r w:rsidRPr="00CC0645">
              <w:rPr>
                <w:szCs w:val="24"/>
              </w:rPr>
              <w:t xml:space="preserve"> over tijdelijke maximering van huurprijsstijgingen in de vrije sector (wijziging opschrift)</w:t>
            </w:r>
          </w:p>
          <w:p w:rsidRPr="00CC0645" w:rsidR="00CC0645" w:rsidP="00CC0645" w:rsidRDefault="00CC0645">
            <w:pPr>
              <w:rPr>
                <w:szCs w:val="24"/>
              </w:rPr>
            </w:pPr>
            <w:r w:rsidRPr="00CC0645">
              <w:rPr>
                <w:szCs w:val="24"/>
                <w:highlight w:val="yellow"/>
              </w:rPr>
              <w:lastRenderedPageBreak/>
              <w:t>*- gewijzigd amendement Nijboer c.s. (23,I)</w:t>
            </w:r>
            <w:r w:rsidRPr="00CC0645">
              <w:rPr>
                <w:szCs w:val="24"/>
              </w:rPr>
              <w:t xml:space="preserve"> over tijdelijke maximering van huurprijsstijgingen van sociale huur (wijziging opschrift) </w:t>
            </w:r>
          </w:p>
          <w:p w:rsidRPr="00CC0645" w:rsidR="00CC0645" w:rsidP="00CC0645" w:rsidRDefault="00CC0645">
            <w:pPr>
              <w:rPr>
                <w:szCs w:val="24"/>
              </w:rPr>
            </w:pPr>
            <w:r w:rsidRPr="00CC0645">
              <w:rPr>
                <w:szCs w:val="24"/>
                <w:highlight w:val="yellow"/>
              </w:rPr>
              <w:t>*- gewijzigd amendement Smeulders c.s. (31,I)</w:t>
            </w:r>
            <w:r w:rsidRPr="00CC0645">
              <w:rPr>
                <w:szCs w:val="24"/>
              </w:rPr>
              <w:t xml:space="preserve"> over uitstellen van huurverhoging op verzoek (wijziging opschrift)</w:t>
            </w:r>
          </w:p>
          <w:p w:rsidRPr="00CC0645" w:rsidR="00CC0645" w:rsidP="00CC0645" w:rsidRDefault="00CC0645">
            <w:pPr>
              <w:rPr>
                <w:szCs w:val="24"/>
              </w:rPr>
            </w:pPr>
          </w:p>
          <w:p w:rsidRPr="00CC0645" w:rsidR="00CC0645" w:rsidP="00CC0645" w:rsidRDefault="00CC0645">
            <w:pPr>
              <w:ind w:left="284"/>
              <w:rPr>
                <w:szCs w:val="24"/>
              </w:rPr>
            </w:pPr>
            <w:r w:rsidRPr="00CC0645">
              <w:rPr>
                <w:szCs w:val="24"/>
              </w:rPr>
              <w:t>*NB. Indien twee van de amendementen 21, 18, 23 of 31 worden aangenomen, worden de teksten in elkaar verwerkt.</w:t>
            </w:r>
          </w:p>
          <w:p w:rsidRPr="00CC0645" w:rsidR="00CC0645" w:rsidP="00CC0645" w:rsidRDefault="00CC0645">
            <w:pPr>
              <w:ind w:left="284"/>
              <w:rPr>
                <w:szCs w:val="24"/>
              </w:rPr>
            </w:pPr>
          </w:p>
          <w:p w:rsidRPr="00CC0645" w:rsidR="00CC0645" w:rsidP="00CC0645" w:rsidRDefault="00CC0645">
            <w:pPr>
              <w:ind w:left="284"/>
              <w:rPr>
                <w:szCs w:val="24"/>
              </w:rPr>
            </w:pPr>
            <w:r w:rsidRPr="00CC0645">
              <w:rPr>
                <w:szCs w:val="24"/>
              </w:rPr>
              <w:t>*NB. Indien enerzijds 21 en 31 en anderzijds 18 en/of 23 worden aangenomen, komt het opschrift te luiden:</w:t>
            </w:r>
          </w:p>
          <w:p w:rsidRPr="00CC0645" w:rsidR="00CC0645" w:rsidP="00CC0645" w:rsidRDefault="00CC0645">
            <w:pPr>
              <w:ind w:left="284"/>
              <w:rPr>
                <w:szCs w:val="24"/>
              </w:rPr>
            </w:pPr>
            <w:r w:rsidRPr="00CC0645">
              <w:rPr>
                <w:szCs w:val="24"/>
              </w:rPr>
              <w:t>Tijdelijke regels omtrent het kunnen verlengen van huurovereenkomsten voor bepaalde tijd en enkele andere regels (Tijdelijke wet verlenging tijdelijke huurovereenkomsten en enkele andere regels)</w:t>
            </w:r>
          </w:p>
          <w:p w:rsidRPr="00CC0645" w:rsidR="00CC0645" w:rsidP="00CC0645" w:rsidRDefault="00CC0645">
            <w:pPr>
              <w:rPr>
                <w:szCs w:val="24"/>
              </w:rPr>
            </w:pPr>
          </w:p>
          <w:p w:rsidRPr="00CC0645" w:rsidR="00CC0645" w:rsidP="00CC0645" w:rsidRDefault="00CC0645">
            <w:pPr>
              <w:rPr>
                <w:szCs w:val="24"/>
              </w:rPr>
            </w:pPr>
            <w:r w:rsidRPr="00CC0645">
              <w:rPr>
                <w:szCs w:val="24"/>
              </w:rPr>
              <w:t xml:space="preserve">- gewijzigd amendement Smeulders c.s. (21,III) </w:t>
            </w:r>
          </w:p>
          <w:p w:rsidRPr="00CC0645" w:rsidR="00CC0645" w:rsidP="00CC0645" w:rsidRDefault="00CC0645">
            <w:pPr>
              <w:rPr>
                <w:szCs w:val="24"/>
              </w:rPr>
            </w:pPr>
            <w:r w:rsidRPr="00CC0645">
              <w:rPr>
                <w:szCs w:val="24"/>
              </w:rPr>
              <w:t>*- amendement Nijboer c.s. (18,III)</w:t>
            </w:r>
          </w:p>
          <w:p w:rsidRPr="00CC0645" w:rsidR="00CC0645" w:rsidP="00CC0645" w:rsidRDefault="00CC0645">
            <w:pPr>
              <w:rPr>
                <w:szCs w:val="24"/>
              </w:rPr>
            </w:pPr>
            <w:r w:rsidRPr="00CC0645">
              <w:rPr>
                <w:szCs w:val="24"/>
              </w:rPr>
              <w:t>*- gewijzigd amendement Nijboer c.s. (23,III)</w:t>
            </w:r>
          </w:p>
          <w:p w:rsidRPr="00CC0645" w:rsidR="00CC0645" w:rsidP="00CC0645" w:rsidRDefault="00CC0645">
            <w:pPr>
              <w:rPr>
                <w:szCs w:val="24"/>
              </w:rPr>
            </w:pPr>
            <w:r w:rsidRPr="00CC0645">
              <w:rPr>
                <w:szCs w:val="24"/>
              </w:rPr>
              <w:t>*- gewijzigd amendement Smeulders c.s. (31,III)</w:t>
            </w:r>
          </w:p>
          <w:p w:rsidRPr="00CC0645" w:rsidR="00CC0645" w:rsidP="00CC0645" w:rsidRDefault="00CC0645">
            <w:pPr>
              <w:rPr>
                <w:szCs w:val="24"/>
              </w:rPr>
            </w:pPr>
          </w:p>
          <w:p w:rsidRPr="00CC0645" w:rsidR="00CC0645" w:rsidP="00CC0645" w:rsidRDefault="00CC0645">
            <w:pPr>
              <w:ind w:left="284"/>
              <w:rPr>
                <w:szCs w:val="24"/>
              </w:rPr>
            </w:pPr>
            <w:r w:rsidRPr="00CC0645">
              <w:rPr>
                <w:szCs w:val="24"/>
              </w:rPr>
              <w:t>*NB. Indien twee of meer van de amendementen 21, 18, 23 of 31 worden aangenomen, wordt alleen uitvoering gegeven aan onderdeel III van het eerst aangenomen amendement.</w:t>
            </w:r>
          </w:p>
          <w:p w:rsidRPr="00CC0645" w:rsidR="00CC0645" w:rsidP="00CC0645" w:rsidRDefault="00CC0645">
            <w:pPr>
              <w:rPr>
                <w:szCs w:val="24"/>
              </w:rPr>
            </w:pPr>
          </w:p>
          <w:p w:rsidRPr="00CC0645" w:rsidR="00CC0645" w:rsidP="00CC0645" w:rsidRDefault="00CC0645">
            <w:pPr>
              <w:rPr>
                <w:szCs w:val="24"/>
              </w:rPr>
            </w:pPr>
            <w:r w:rsidRPr="00CC0645">
              <w:rPr>
                <w:szCs w:val="24"/>
              </w:rPr>
              <w:t>- artikel 1</w:t>
            </w:r>
          </w:p>
          <w:p w:rsidRPr="00CC0645" w:rsidR="00CC0645" w:rsidP="00CC0645" w:rsidRDefault="00CC0645">
            <w:pPr>
              <w:rPr>
                <w:szCs w:val="24"/>
              </w:rPr>
            </w:pPr>
            <w:r w:rsidRPr="00CC0645">
              <w:rPr>
                <w:szCs w:val="24"/>
                <w:highlight w:val="yellow"/>
              </w:rPr>
              <w:t>- gewijzigd amendement Kops (9,I)</w:t>
            </w:r>
            <w:r w:rsidRPr="00CC0645">
              <w:rPr>
                <w:szCs w:val="24"/>
              </w:rPr>
              <w:t xml:space="preserve"> over het schrappen van de uiterlijke verlengingsdatum</w:t>
            </w:r>
          </w:p>
          <w:p w:rsidRPr="00CC0645" w:rsidR="00CC0645" w:rsidP="00CC0645" w:rsidRDefault="00CC0645">
            <w:pPr>
              <w:rPr>
                <w:szCs w:val="24"/>
              </w:rPr>
            </w:pPr>
            <w:r w:rsidRPr="00CC0645">
              <w:rPr>
                <w:szCs w:val="24"/>
                <w:highlight w:val="yellow"/>
              </w:rPr>
              <w:t>- amendement Nijboer c.s. (20,I)</w:t>
            </w:r>
            <w:r w:rsidRPr="00CC0645">
              <w:rPr>
                <w:szCs w:val="24"/>
              </w:rPr>
              <w:t xml:space="preserve"> over een langere termijn voor het verlengingsverzoek</w:t>
            </w:r>
          </w:p>
          <w:p w:rsidRPr="00CC0645" w:rsidR="00CC0645" w:rsidP="00CC0645" w:rsidRDefault="00CC0645">
            <w:pPr>
              <w:rPr>
                <w:szCs w:val="24"/>
              </w:rPr>
            </w:pPr>
            <w:r w:rsidRPr="00CC0645">
              <w:rPr>
                <w:szCs w:val="24"/>
              </w:rPr>
              <w:t>- artikel 2</w:t>
            </w:r>
          </w:p>
          <w:p w:rsidRPr="00CC0645" w:rsidR="00CC0645" w:rsidP="00CC0645" w:rsidRDefault="00CC0645">
            <w:pPr>
              <w:rPr>
                <w:szCs w:val="24"/>
              </w:rPr>
            </w:pPr>
            <w:r w:rsidRPr="00CC0645">
              <w:rPr>
                <w:szCs w:val="24"/>
              </w:rPr>
              <w:t>- gewijzigd amendement Kops (9,II)</w:t>
            </w:r>
          </w:p>
          <w:p w:rsidRPr="00CC0645" w:rsidR="00CC0645" w:rsidP="00CC0645" w:rsidRDefault="00CC0645">
            <w:pPr>
              <w:rPr>
                <w:szCs w:val="24"/>
              </w:rPr>
            </w:pPr>
            <w:r w:rsidRPr="00CC0645">
              <w:rPr>
                <w:szCs w:val="24"/>
              </w:rPr>
              <w:t>- artikel 3</w:t>
            </w:r>
          </w:p>
          <w:p w:rsidRPr="00CC0645" w:rsidR="00CC0645" w:rsidP="00CC0645" w:rsidRDefault="00CC0645">
            <w:pPr>
              <w:rPr>
                <w:szCs w:val="24"/>
              </w:rPr>
            </w:pPr>
            <w:r w:rsidRPr="00CC0645">
              <w:rPr>
                <w:szCs w:val="24"/>
                <w:highlight w:val="yellow"/>
              </w:rPr>
              <w:t>- amendement Nijboer c.s. (7)</w:t>
            </w:r>
            <w:r w:rsidRPr="00CC0645">
              <w:rPr>
                <w:szCs w:val="24"/>
              </w:rPr>
              <w:t xml:space="preserve"> over schrappen van de weigeringsgronden sloop en renovatie</w:t>
            </w:r>
          </w:p>
          <w:p w:rsidRPr="00CC0645" w:rsidR="00CC0645" w:rsidP="00CC0645" w:rsidRDefault="00CC0645">
            <w:pPr>
              <w:rPr>
                <w:szCs w:val="24"/>
              </w:rPr>
            </w:pPr>
            <w:r w:rsidRPr="00CC0645">
              <w:rPr>
                <w:szCs w:val="24"/>
                <w:highlight w:val="yellow"/>
              </w:rPr>
              <w:t>- amendement Beckerman c.s. (17)</w:t>
            </w:r>
            <w:r w:rsidRPr="00CC0645">
              <w:rPr>
                <w:szCs w:val="24"/>
              </w:rPr>
              <w:t xml:space="preserve"> over niet weigeren verlengingsverzoek als huurder geen alternatieve woonruimte heeft</w:t>
            </w:r>
          </w:p>
          <w:p w:rsidRPr="00CC0645" w:rsidR="00CC0645" w:rsidP="00CC0645" w:rsidRDefault="00CC0645">
            <w:pPr>
              <w:rPr>
                <w:szCs w:val="24"/>
              </w:rPr>
            </w:pPr>
            <w:r w:rsidRPr="00CC0645">
              <w:rPr>
                <w:szCs w:val="24"/>
              </w:rPr>
              <w:t>- artikel 4</w:t>
            </w:r>
          </w:p>
          <w:p w:rsidRPr="00CC0645" w:rsidR="00CC0645" w:rsidP="00CC0645" w:rsidRDefault="00CC0645">
            <w:pPr>
              <w:rPr>
                <w:szCs w:val="24"/>
              </w:rPr>
            </w:pPr>
            <w:r w:rsidRPr="00CC0645">
              <w:rPr>
                <w:szCs w:val="24"/>
              </w:rPr>
              <w:t>- gewijzigd amendement Kops (9,III)</w:t>
            </w:r>
          </w:p>
          <w:p w:rsidRPr="00CC0645" w:rsidR="00CC0645" w:rsidP="00CC0645" w:rsidRDefault="00CC0645">
            <w:pPr>
              <w:rPr>
                <w:szCs w:val="24"/>
              </w:rPr>
            </w:pPr>
            <w:r w:rsidRPr="00CC0645">
              <w:rPr>
                <w:szCs w:val="24"/>
              </w:rPr>
              <w:t>- artikel 5</w:t>
            </w:r>
          </w:p>
          <w:p w:rsidRPr="00CC0645" w:rsidR="00CC0645" w:rsidP="00CC0645" w:rsidRDefault="00CC0645">
            <w:pPr>
              <w:rPr>
                <w:szCs w:val="24"/>
              </w:rPr>
            </w:pPr>
            <w:r w:rsidRPr="00CC0645">
              <w:rPr>
                <w:szCs w:val="24"/>
              </w:rPr>
              <w:t>- artikel 6</w:t>
            </w:r>
          </w:p>
          <w:p w:rsidRPr="00CC0645" w:rsidR="00CC0645" w:rsidP="00CC0645" w:rsidRDefault="00CC0645">
            <w:pPr>
              <w:rPr>
                <w:szCs w:val="24"/>
              </w:rPr>
            </w:pPr>
            <w:r w:rsidRPr="00CC0645">
              <w:rPr>
                <w:szCs w:val="24"/>
              </w:rPr>
              <w:t>- gewijzigd amendement Kops (9,IV)</w:t>
            </w:r>
          </w:p>
          <w:p w:rsidRPr="00CC0645" w:rsidR="00CC0645" w:rsidP="00CC0645" w:rsidRDefault="00CC0645">
            <w:pPr>
              <w:rPr>
                <w:szCs w:val="24"/>
              </w:rPr>
            </w:pPr>
            <w:r w:rsidRPr="00CC0645">
              <w:rPr>
                <w:szCs w:val="24"/>
              </w:rPr>
              <w:t>- artikel 7</w:t>
            </w:r>
          </w:p>
          <w:p w:rsidRPr="00CC0645" w:rsidR="00CC0645" w:rsidP="00CC0645" w:rsidRDefault="00CC0645">
            <w:pPr>
              <w:rPr>
                <w:szCs w:val="24"/>
              </w:rPr>
            </w:pPr>
            <w:r w:rsidRPr="00CC0645">
              <w:rPr>
                <w:szCs w:val="24"/>
              </w:rPr>
              <w:t>- amendement Nijboer c.s. (20,II)</w:t>
            </w:r>
          </w:p>
          <w:p w:rsidRPr="00CC0645" w:rsidR="00CC0645" w:rsidP="00CC0645" w:rsidRDefault="00CC0645">
            <w:pPr>
              <w:rPr>
                <w:szCs w:val="24"/>
              </w:rPr>
            </w:pPr>
            <w:r w:rsidRPr="00CC0645">
              <w:rPr>
                <w:szCs w:val="24"/>
              </w:rPr>
              <w:t>- gewijzigd amendement Kops (9,V)</w:t>
            </w:r>
          </w:p>
          <w:p w:rsidRPr="00CC0645" w:rsidR="00CC0645" w:rsidP="00CC0645" w:rsidRDefault="00CC0645">
            <w:pPr>
              <w:rPr>
                <w:szCs w:val="24"/>
              </w:rPr>
            </w:pPr>
            <w:r w:rsidRPr="00CC0645">
              <w:rPr>
                <w:szCs w:val="24"/>
              </w:rPr>
              <w:t>- artikel 8</w:t>
            </w:r>
          </w:p>
          <w:p w:rsidRPr="00CC0645" w:rsidR="00CC0645" w:rsidP="00CC0645" w:rsidRDefault="00CC0645">
            <w:pPr>
              <w:rPr>
                <w:szCs w:val="24"/>
              </w:rPr>
            </w:pPr>
            <w:r w:rsidRPr="00CC0645">
              <w:rPr>
                <w:szCs w:val="24"/>
              </w:rPr>
              <w:t xml:space="preserve">- gewijzigd amendement Smeulders c.s. (21,IV) (invoegen artikel 8a) </w:t>
            </w:r>
          </w:p>
          <w:p w:rsidRPr="00CC0645" w:rsidR="00CC0645" w:rsidP="00CC0645" w:rsidRDefault="00CC0645">
            <w:pPr>
              <w:rPr>
                <w:szCs w:val="24"/>
              </w:rPr>
            </w:pPr>
          </w:p>
          <w:p w:rsidRPr="00CC0645" w:rsidR="00CC0645" w:rsidP="00CC0645" w:rsidRDefault="00CC0645">
            <w:pPr>
              <w:ind w:left="284" w:firstLine="1"/>
              <w:rPr>
                <w:szCs w:val="24"/>
              </w:rPr>
            </w:pPr>
            <w:r w:rsidRPr="00CC0645">
              <w:rPr>
                <w:szCs w:val="24"/>
              </w:rPr>
              <w:lastRenderedPageBreak/>
              <w:t>*NB. Indien zowel 9 als 21 wordt aangenomen, wordt in het met 21,IV, ingevoegde artikel 8a “artikel 7, eerste lid,” vervangen door “artikel 7,” en wordt “in dat lid” vervangen door “in dat artikel”.</w:t>
            </w:r>
          </w:p>
          <w:p w:rsidRPr="00CC0645" w:rsidR="00CC0645" w:rsidP="00CC0645" w:rsidRDefault="00CC0645">
            <w:pPr>
              <w:rPr>
                <w:szCs w:val="24"/>
              </w:rPr>
            </w:pPr>
          </w:p>
          <w:p w:rsidRPr="00CC0645" w:rsidR="00CC0645" w:rsidP="00CC0645" w:rsidRDefault="00CC0645">
            <w:pPr>
              <w:rPr>
                <w:szCs w:val="24"/>
              </w:rPr>
            </w:pPr>
            <w:r w:rsidRPr="00CC0645">
              <w:rPr>
                <w:szCs w:val="24"/>
              </w:rPr>
              <w:t>*- amendement Nijboer c.s. (18,IV) (invoegen artikel 8a)</w:t>
            </w:r>
          </w:p>
          <w:p w:rsidRPr="00CC0645" w:rsidR="00CC0645" w:rsidP="00CC0645" w:rsidRDefault="00CC0645">
            <w:pPr>
              <w:rPr>
                <w:szCs w:val="24"/>
              </w:rPr>
            </w:pPr>
            <w:r w:rsidRPr="00CC0645">
              <w:rPr>
                <w:szCs w:val="24"/>
              </w:rPr>
              <w:t>*- gewijzigd amendement Nijboer c.s. (23,IV) (invoegen artikel 8a)</w:t>
            </w:r>
          </w:p>
          <w:p w:rsidRPr="00CC0645" w:rsidR="00CC0645" w:rsidP="00CC0645" w:rsidRDefault="00CC0645">
            <w:pPr>
              <w:rPr>
                <w:szCs w:val="24"/>
              </w:rPr>
            </w:pPr>
          </w:p>
          <w:p w:rsidRPr="00CC0645" w:rsidR="00CC0645" w:rsidP="00CC0645" w:rsidRDefault="00CC0645">
            <w:pPr>
              <w:ind w:left="284" w:firstLine="1"/>
              <w:rPr>
                <w:szCs w:val="24"/>
              </w:rPr>
            </w:pPr>
            <w:r w:rsidRPr="00CC0645">
              <w:rPr>
                <w:szCs w:val="24"/>
              </w:rPr>
              <w:t>*NB. Indien zowel 21 als 23 wordt aangenomen, wordt in het met 21,IV, ingevoegde artikel 8a “de in artikel 9, tweede lid, genoemde datum” telkens vervangen door “de overeenkomstig artikel 9, tweede lid, bepaalde vervaldatum van deze wet”.</w:t>
            </w:r>
          </w:p>
          <w:p w:rsidRPr="00CC0645" w:rsidR="00CC0645" w:rsidP="00CC0645" w:rsidRDefault="00CC0645">
            <w:pPr>
              <w:rPr>
                <w:szCs w:val="24"/>
              </w:rPr>
            </w:pPr>
          </w:p>
          <w:p w:rsidRPr="00CC0645" w:rsidR="00CC0645" w:rsidP="00CC0645" w:rsidRDefault="00CC0645">
            <w:pPr>
              <w:rPr>
                <w:szCs w:val="24"/>
              </w:rPr>
            </w:pPr>
            <w:r w:rsidRPr="00CC0645">
              <w:rPr>
                <w:szCs w:val="24"/>
              </w:rPr>
              <w:t>*- gewijzigd amendement Smeulders c.s. (31,IV) (invoegen artikel 8a)</w:t>
            </w:r>
          </w:p>
          <w:p w:rsidRPr="00CC0645" w:rsidR="00CC0645" w:rsidP="00CC0645" w:rsidRDefault="00CC0645">
            <w:pPr>
              <w:rPr>
                <w:szCs w:val="24"/>
              </w:rPr>
            </w:pPr>
            <w:r w:rsidRPr="00CC0645">
              <w:rPr>
                <w:szCs w:val="24"/>
              </w:rPr>
              <w:t>- gewijzigd amendement Kops (9,VI)</w:t>
            </w:r>
          </w:p>
          <w:p w:rsidRPr="00CC0645" w:rsidR="00CC0645" w:rsidP="00CC0645" w:rsidRDefault="00CC0645">
            <w:pPr>
              <w:rPr>
                <w:szCs w:val="24"/>
              </w:rPr>
            </w:pPr>
            <w:r w:rsidRPr="00CC0645">
              <w:rPr>
                <w:szCs w:val="24"/>
              </w:rPr>
              <w:t>- gewijzigd amendement Nijboer c.s. (23,V)</w:t>
            </w:r>
          </w:p>
          <w:p w:rsidRPr="00CC0645" w:rsidR="00CC0645" w:rsidP="00CC0645" w:rsidRDefault="00CC0645">
            <w:pPr>
              <w:rPr>
                <w:szCs w:val="24"/>
              </w:rPr>
            </w:pPr>
            <w:r w:rsidRPr="00CC0645">
              <w:rPr>
                <w:szCs w:val="24"/>
              </w:rPr>
              <w:t>- artikel 9</w:t>
            </w:r>
          </w:p>
          <w:p w:rsidRPr="00CC0645" w:rsidR="00CC0645" w:rsidP="00CC0645" w:rsidRDefault="00CC0645">
            <w:pPr>
              <w:rPr>
                <w:szCs w:val="24"/>
              </w:rPr>
            </w:pPr>
            <w:r w:rsidRPr="00CC0645">
              <w:rPr>
                <w:szCs w:val="24"/>
              </w:rPr>
              <w:t>- gewijzigd amendement Smeulders c.s. (21,V)</w:t>
            </w:r>
          </w:p>
          <w:p w:rsidRPr="00CC0645" w:rsidR="00CC0645" w:rsidP="00CC0645" w:rsidRDefault="00CC0645">
            <w:pPr>
              <w:rPr>
                <w:szCs w:val="24"/>
              </w:rPr>
            </w:pPr>
            <w:r w:rsidRPr="00CC0645">
              <w:rPr>
                <w:szCs w:val="24"/>
              </w:rPr>
              <w:t>*- amendement Nijboer c.s. (18,V)</w:t>
            </w:r>
          </w:p>
          <w:p w:rsidRPr="00CC0645" w:rsidR="00CC0645" w:rsidP="00CC0645" w:rsidRDefault="00CC0645">
            <w:pPr>
              <w:rPr>
                <w:szCs w:val="24"/>
              </w:rPr>
            </w:pPr>
            <w:r w:rsidRPr="00CC0645">
              <w:rPr>
                <w:szCs w:val="24"/>
              </w:rPr>
              <w:t xml:space="preserve">*- gewijzigd amendement Nijboer c.s. (23,VI) </w:t>
            </w:r>
          </w:p>
          <w:p w:rsidRPr="00CC0645" w:rsidR="00CC0645" w:rsidP="00CC0645" w:rsidRDefault="00CC0645">
            <w:pPr>
              <w:rPr>
                <w:szCs w:val="24"/>
              </w:rPr>
            </w:pPr>
            <w:r w:rsidRPr="00CC0645">
              <w:rPr>
                <w:szCs w:val="24"/>
              </w:rPr>
              <w:t>*- gewijzigd amendement Smeulders c.s. (31,V)</w:t>
            </w:r>
          </w:p>
          <w:p w:rsidRPr="00CC0645" w:rsidR="00CC0645" w:rsidP="00CC0645" w:rsidRDefault="00CC0645">
            <w:pPr>
              <w:rPr>
                <w:szCs w:val="24"/>
              </w:rPr>
            </w:pPr>
          </w:p>
          <w:p w:rsidRPr="00CC0645" w:rsidR="00CC0645" w:rsidP="00CC0645" w:rsidRDefault="00CC0645">
            <w:pPr>
              <w:ind w:left="284"/>
              <w:rPr>
                <w:szCs w:val="24"/>
              </w:rPr>
            </w:pPr>
            <w:r w:rsidRPr="00CC0645">
              <w:rPr>
                <w:szCs w:val="24"/>
              </w:rPr>
              <w:t>*NB. Indien twee van de amendementen 21, 18, 23 of 31 worden aangenomen, worden de teksten in elkaar verwerkt.</w:t>
            </w:r>
          </w:p>
          <w:p w:rsidRPr="00CC0645" w:rsidR="00CC0645" w:rsidP="00CC0645" w:rsidRDefault="00CC0645">
            <w:pPr>
              <w:ind w:left="284"/>
              <w:rPr>
                <w:szCs w:val="24"/>
              </w:rPr>
            </w:pPr>
          </w:p>
          <w:p w:rsidRPr="00CC0645" w:rsidR="00CC0645" w:rsidP="00CC0645" w:rsidRDefault="00CC0645">
            <w:pPr>
              <w:ind w:left="284"/>
              <w:rPr>
                <w:szCs w:val="24"/>
              </w:rPr>
            </w:pPr>
            <w:r w:rsidRPr="00CC0645">
              <w:rPr>
                <w:szCs w:val="24"/>
              </w:rPr>
              <w:t>*NB. Indien enerzijds 21 en 31 en anderzijds 18 en/of 23 worden aangenomen, komt de citeertitel te luiden:</w:t>
            </w:r>
          </w:p>
          <w:p w:rsidRPr="00CC0645" w:rsidR="00CC0645" w:rsidP="00CC0645" w:rsidRDefault="00CC0645">
            <w:pPr>
              <w:ind w:left="284"/>
              <w:rPr>
                <w:szCs w:val="24"/>
              </w:rPr>
            </w:pPr>
            <w:r w:rsidRPr="00CC0645">
              <w:rPr>
                <w:szCs w:val="24"/>
              </w:rPr>
              <w:t>Tijdelijke wet verlenging tijdelijke huurovereenkomsten en enkele andere regels</w:t>
            </w:r>
          </w:p>
          <w:p w:rsidRPr="00CC0645" w:rsidR="00CC0645" w:rsidP="00CC0645" w:rsidRDefault="00CC0645">
            <w:pPr>
              <w:rPr>
                <w:szCs w:val="24"/>
              </w:rPr>
            </w:pPr>
          </w:p>
          <w:p w:rsidRPr="00CC0645" w:rsidR="00CC0645" w:rsidP="00CC0645" w:rsidRDefault="00CC0645">
            <w:pPr>
              <w:rPr>
                <w:szCs w:val="24"/>
              </w:rPr>
            </w:pPr>
            <w:r w:rsidRPr="00CC0645">
              <w:rPr>
                <w:szCs w:val="24"/>
              </w:rPr>
              <w:t>- artikel 10</w:t>
            </w:r>
          </w:p>
          <w:p w:rsidRPr="00CC0645" w:rsidR="00CC0645" w:rsidP="00CC0645" w:rsidRDefault="00CC0645">
            <w:pPr>
              <w:rPr>
                <w:szCs w:val="24"/>
              </w:rPr>
            </w:pPr>
            <w:r w:rsidRPr="00CC0645">
              <w:rPr>
                <w:szCs w:val="24"/>
              </w:rPr>
              <w:t xml:space="preserve">- gewijzigd amendement Smeulders c.s. (21,II) </w:t>
            </w:r>
          </w:p>
          <w:p w:rsidRPr="00CC0645" w:rsidR="00CC0645" w:rsidP="00CC0645" w:rsidRDefault="00CC0645">
            <w:pPr>
              <w:rPr>
                <w:szCs w:val="24"/>
              </w:rPr>
            </w:pPr>
            <w:r w:rsidRPr="00CC0645">
              <w:rPr>
                <w:szCs w:val="24"/>
              </w:rPr>
              <w:t>*- amendement Nijboer c.s. (18,II)</w:t>
            </w:r>
          </w:p>
          <w:p w:rsidRPr="00CC0645" w:rsidR="00CC0645" w:rsidP="00CC0645" w:rsidRDefault="00CC0645">
            <w:pPr>
              <w:rPr>
                <w:szCs w:val="24"/>
              </w:rPr>
            </w:pPr>
            <w:r w:rsidRPr="00CC0645">
              <w:rPr>
                <w:szCs w:val="24"/>
              </w:rPr>
              <w:t>*- gewijzigd amendement Nijboer c.s. (23,II)</w:t>
            </w:r>
          </w:p>
          <w:p w:rsidRPr="00CC0645" w:rsidR="00CC0645" w:rsidP="00CC0645" w:rsidRDefault="00CC0645">
            <w:pPr>
              <w:rPr>
                <w:szCs w:val="24"/>
              </w:rPr>
            </w:pPr>
            <w:r w:rsidRPr="00CC0645">
              <w:rPr>
                <w:szCs w:val="24"/>
              </w:rPr>
              <w:t>*- gewijzigd amendement Smeulders c.s. (31,II)</w:t>
            </w:r>
          </w:p>
          <w:p w:rsidRPr="00CC0645" w:rsidR="00CC0645" w:rsidP="00CC0645" w:rsidRDefault="00CC0645">
            <w:pPr>
              <w:rPr>
                <w:szCs w:val="24"/>
              </w:rPr>
            </w:pPr>
          </w:p>
          <w:p w:rsidRPr="00CC0645" w:rsidR="00CC0645" w:rsidP="00CC0645" w:rsidRDefault="00CC0645">
            <w:pPr>
              <w:ind w:left="284"/>
              <w:rPr>
                <w:szCs w:val="24"/>
              </w:rPr>
            </w:pPr>
            <w:r w:rsidRPr="00CC0645">
              <w:rPr>
                <w:szCs w:val="24"/>
              </w:rPr>
              <w:t>*NB. Indien twee of meer van de amendementen 21, 18, 23 of 31 worden aangenomen, worden de teksten in elkaar verwerkt.</w:t>
            </w:r>
          </w:p>
          <w:p w:rsidRPr="00CC0645" w:rsidR="00CC0645" w:rsidP="00CC0645" w:rsidRDefault="00CC0645">
            <w:pPr>
              <w:rPr>
                <w:szCs w:val="24"/>
              </w:rPr>
            </w:pPr>
          </w:p>
          <w:p w:rsidRPr="00CC0645" w:rsidR="00CC0645" w:rsidP="00CC0645" w:rsidRDefault="00CC0645">
            <w:pPr>
              <w:rPr>
                <w:szCs w:val="24"/>
              </w:rPr>
            </w:pPr>
            <w:r w:rsidRPr="00CC0645">
              <w:rPr>
                <w:szCs w:val="24"/>
              </w:rPr>
              <w:t>- beweegreden</w:t>
            </w:r>
          </w:p>
          <w:p w:rsidRPr="007566B1" w:rsidR="00DD0C67" w:rsidP="0063175C" w:rsidRDefault="00CC0645">
            <w:pPr>
              <w:rPr>
                <w:szCs w:val="24"/>
              </w:rPr>
            </w:pPr>
            <w:r w:rsidRPr="00CC0645">
              <w:rPr>
                <w:szCs w:val="24"/>
                <w:highlight w:val="yellow"/>
              </w:rPr>
              <w:t>- wetsvoorstel</w:t>
            </w:r>
          </w:p>
        </w:tc>
      </w:tr>
      <w:tr w:rsidR="005A288C" w:rsidTr="009A41C5">
        <w:trPr>
          <w:trHeight w:val="146"/>
        </w:trPr>
        <w:tc>
          <w:tcPr>
            <w:tcW w:w="1435" w:type="pct"/>
            <w:tcBorders>
              <w:top w:val="nil"/>
              <w:left w:val="nil"/>
              <w:bottom w:val="nil"/>
              <w:right w:val="nil"/>
            </w:tcBorders>
          </w:tcPr>
          <w:p w:rsidRPr="00093F40" w:rsidR="005A288C" w:rsidP="0063175C" w:rsidRDefault="005A288C">
            <w:pPr>
              <w:rPr>
                <w:b/>
              </w:rPr>
            </w:pPr>
          </w:p>
        </w:tc>
        <w:tc>
          <w:tcPr>
            <w:tcW w:w="78" w:type="pct"/>
            <w:tcBorders>
              <w:top w:val="nil"/>
              <w:left w:val="nil"/>
              <w:bottom w:val="nil"/>
              <w:right w:val="nil"/>
            </w:tcBorders>
          </w:tcPr>
          <w:p w:rsidRPr="0027433B" w:rsidR="005A288C" w:rsidP="0063175C" w:rsidRDefault="005A288C">
            <w:pPr>
              <w:rPr>
                <w:szCs w:val="24"/>
              </w:rPr>
            </w:pPr>
          </w:p>
        </w:tc>
        <w:tc>
          <w:tcPr>
            <w:tcW w:w="3487" w:type="pct"/>
            <w:tcBorders>
              <w:top w:val="nil"/>
              <w:left w:val="nil"/>
              <w:bottom w:val="nil"/>
              <w:right w:val="nil"/>
            </w:tcBorders>
          </w:tcPr>
          <w:p w:rsidRPr="00EB1089" w:rsidR="005A288C" w:rsidP="0063175C" w:rsidRDefault="005A288C"/>
        </w:tc>
      </w:tr>
      <w:tr w:rsidR="005A288C" w:rsidTr="009A41C5">
        <w:trPr>
          <w:trHeight w:val="146"/>
        </w:trPr>
        <w:tc>
          <w:tcPr>
            <w:tcW w:w="1435" w:type="pct"/>
            <w:tcBorders>
              <w:top w:val="nil"/>
              <w:left w:val="nil"/>
              <w:bottom w:val="nil"/>
              <w:right w:val="nil"/>
            </w:tcBorders>
          </w:tcPr>
          <w:p w:rsidRPr="00D82601" w:rsidR="005A288C" w:rsidP="0063175C" w:rsidRDefault="009402A6">
            <w:pPr>
              <w:rPr>
                <w:b/>
              </w:rPr>
            </w:pPr>
            <w:r w:rsidRPr="00D82601">
              <w:rPr>
                <w:b/>
              </w:rPr>
              <w:t xml:space="preserve">Stemmingen </w:t>
            </w:r>
          </w:p>
        </w:tc>
        <w:tc>
          <w:tcPr>
            <w:tcW w:w="78" w:type="pct"/>
            <w:tcBorders>
              <w:top w:val="nil"/>
              <w:left w:val="nil"/>
              <w:bottom w:val="nil"/>
              <w:right w:val="nil"/>
            </w:tcBorders>
          </w:tcPr>
          <w:p w:rsidRPr="00D82601" w:rsidR="005A288C" w:rsidP="0063175C" w:rsidRDefault="005A288C">
            <w:pPr>
              <w:rPr>
                <w:szCs w:val="24"/>
              </w:rPr>
            </w:pPr>
          </w:p>
        </w:tc>
        <w:tc>
          <w:tcPr>
            <w:tcW w:w="3487" w:type="pct"/>
            <w:tcBorders>
              <w:top w:val="nil"/>
              <w:left w:val="nil"/>
              <w:bottom w:val="nil"/>
              <w:right w:val="nil"/>
            </w:tcBorders>
          </w:tcPr>
          <w:p w:rsidRPr="00D82601" w:rsidR="005A288C" w:rsidP="009402A6" w:rsidRDefault="009402A6">
            <w:r w:rsidRPr="00D82601">
              <w:t>3a. Stemmingen over: moties ingediend bij de Tijdelijke wet verlenging tijdelijke huurovereenkomsten</w:t>
            </w:r>
          </w:p>
        </w:tc>
      </w:tr>
      <w:tr w:rsidR="00952EE2" w:rsidTr="009A41C5">
        <w:trPr>
          <w:trHeight w:val="146"/>
        </w:trPr>
        <w:tc>
          <w:tcPr>
            <w:tcW w:w="1435" w:type="pct"/>
            <w:tcBorders>
              <w:top w:val="nil"/>
              <w:left w:val="nil"/>
              <w:bottom w:val="nil"/>
              <w:right w:val="nil"/>
            </w:tcBorders>
          </w:tcPr>
          <w:p w:rsidRPr="00D82601" w:rsidR="00952EE2" w:rsidP="00952EE2" w:rsidRDefault="00952EE2">
            <w:pPr>
              <w:rPr>
                <w:b/>
              </w:rPr>
            </w:pPr>
            <w:r w:rsidRPr="00D82601">
              <w:rPr>
                <w:b/>
              </w:rPr>
              <w:t>35 431, nr. 24</w:t>
            </w:r>
          </w:p>
        </w:tc>
        <w:tc>
          <w:tcPr>
            <w:tcW w:w="78" w:type="pct"/>
            <w:tcBorders>
              <w:top w:val="nil"/>
              <w:left w:val="nil"/>
              <w:bottom w:val="nil"/>
              <w:right w:val="nil"/>
            </w:tcBorders>
          </w:tcPr>
          <w:p w:rsidRPr="00D82601" w:rsidR="00952EE2" w:rsidP="00952EE2" w:rsidRDefault="00952EE2">
            <w:pPr>
              <w:rPr>
                <w:szCs w:val="24"/>
              </w:rPr>
            </w:pPr>
          </w:p>
        </w:tc>
        <w:tc>
          <w:tcPr>
            <w:tcW w:w="3487" w:type="pct"/>
            <w:tcBorders>
              <w:top w:val="nil"/>
              <w:left w:val="nil"/>
              <w:bottom w:val="nil"/>
              <w:right w:val="nil"/>
            </w:tcBorders>
          </w:tcPr>
          <w:p w:rsidRPr="00D82601" w:rsidR="00952EE2" w:rsidP="00B806E4" w:rsidRDefault="00B806E4">
            <w:r w:rsidRPr="00D82601">
              <w:t>-</w:t>
            </w:r>
            <w:r w:rsidRPr="00D82601" w:rsidR="00952EE2">
              <w:t xml:space="preserve">de motie-Beckerman c.s. over een tijdelijke huurstop en een huurverlaging voor de sociale en de vrije sector </w:t>
            </w:r>
          </w:p>
        </w:tc>
      </w:tr>
      <w:tr w:rsidR="00952EE2" w:rsidTr="009A41C5">
        <w:trPr>
          <w:trHeight w:val="146"/>
        </w:trPr>
        <w:tc>
          <w:tcPr>
            <w:tcW w:w="1435" w:type="pct"/>
            <w:tcBorders>
              <w:top w:val="nil"/>
              <w:left w:val="nil"/>
              <w:bottom w:val="nil"/>
              <w:right w:val="nil"/>
            </w:tcBorders>
          </w:tcPr>
          <w:p w:rsidRPr="00D82601" w:rsidR="00952EE2" w:rsidP="00952EE2" w:rsidRDefault="00952EE2">
            <w:r w:rsidRPr="00D82601">
              <w:rPr>
                <w:b/>
              </w:rPr>
              <w:t>35 431, nr. 25</w:t>
            </w:r>
          </w:p>
        </w:tc>
        <w:tc>
          <w:tcPr>
            <w:tcW w:w="78" w:type="pct"/>
            <w:tcBorders>
              <w:top w:val="nil"/>
              <w:left w:val="nil"/>
              <w:bottom w:val="nil"/>
              <w:right w:val="nil"/>
            </w:tcBorders>
          </w:tcPr>
          <w:p w:rsidRPr="00D82601" w:rsidR="00952EE2" w:rsidP="00952EE2" w:rsidRDefault="00952EE2">
            <w:pPr>
              <w:rPr>
                <w:szCs w:val="24"/>
              </w:rPr>
            </w:pPr>
          </w:p>
        </w:tc>
        <w:tc>
          <w:tcPr>
            <w:tcW w:w="3487" w:type="pct"/>
            <w:tcBorders>
              <w:top w:val="nil"/>
              <w:left w:val="nil"/>
              <w:bottom w:val="nil"/>
              <w:right w:val="nil"/>
            </w:tcBorders>
          </w:tcPr>
          <w:p w:rsidRPr="00D82601" w:rsidR="00952EE2" w:rsidP="00B806E4" w:rsidRDefault="00B806E4">
            <w:r w:rsidRPr="00D82601">
              <w:t>-</w:t>
            </w:r>
            <w:r w:rsidRPr="00D82601" w:rsidR="00952EE2">
              <w:t>de motie-Beckerman c.s. over aanjagen van de bouw en ren</w:t>
            </w:r>
            <w:r w:rsidRPr="00D82601">
              <w:t>ovatie van betaalbare woningen</w:t>
            </w:r>
            <w:r w:rsidRPr="00D82601" w:rsidR="00952EE2">
              <w:t xml:space="preserve"> </w:t>
            </w:r>
          </w:p>
        </w:tc>
      </w:tr>
      <w:tr w:rsidR="00952EE2" w:rsidTr="009A41C5">
        <w:trPr>
          <w:trHeight w:val="146"/>
        </w:trPr>
        <w:tc>
          <w:tcPr>
            <w:tcW w:w="1435" w:type="pct"/>
            <w:tcBorders>
              <w:top w:val="nil"/>
              <w:left w:val="nil"/>
              <w:bottom w:val="nil"/>
              <w:right w:val="nil"/>
            </w:tcBorders>
          </w:tcPr>
          <w:p w:rsidRPr="00D82601" w:rsidR="00952EE2" w:rsidP="00952EE2" w:rsidRDefault="00952EE2">
            <w:r w:rsidRPr="00D82601">
              <w:rPr>
                <w:b/>
              </w:rPr>
              <w:t>35 431, nr. 26</w:t>
            </w:r>
          </w:p>
        </w:tc>
        <w:tc>
          <w:tcPr>
            <w:tcW w:w="78" w:type="pct"/>
            <w:tcBorders>
              <w:top w:val="nil"/>
              <w:left w:val="nil"/>
              <w:bottom w:val="nil"/>
              <w:right w:val="nil"/>
            </w:tcBorders>
          </w:tcPr>
          <w:p w:rsidRPr="00D82601" w:rsidR="00952EE2" w:rsidP="00952EE2" w:rsidRDefault="00952EE2">
            <w:pPr>
              <w:rPr>
                <w:szCs w:val="24"/>
              </w:rPr>
            </w:pPr>
          </w:p>
        </w:tc>
        <w:tc>
          <w:tcPr>
            <w:tcW w:w="3487" w:type="pct"/>
            <w:tcBorders>
              <w:top w:val="nil"/>
              <w:left w:val="nil"/>
              <w:bottom w:val="nil"/>
              <w:right w:val="nil"/>
            </w:tcBorders>
          </w:tcPr>
          <w:p w:rsidRPr="00D82601" w:rsidR="00952EE2" w:rsidP="00B806E4" w:rsidRDefault="00B806E4">
            <w:r w:rsidRPr="00D82601">
              <w:t>-</w:t>
            </w:r>
            <w:r w:rsidRPr="00D82601" w:rsidR="00952EE2">
              <w:t>de motie-Ronnes c.s. over maatwerk voor huurders die to</w:t>
            </w:r>
            <w:r w:rsidRPr="00D82601">
              <w:t xml:space="preserve">ch in de knel dreigen te komen </w:t>
            </w:r>
            <w:r w:rsidRPr="00D82601" w:rsidR="00952EE2">
              <w:t xml:space="preserve"> </w:t>
            </w:r>
          </w:p>
        </w:tc>
      </w:tr>
      <w:tr w:rsidR="00952EE2" w:rsidTr="009A41C5">
        <w:trPr>
          <w:trHeight w:val="146"/>
        </w:trPr>
        <w:tc>
          <w:tcPr>
            <w:tcW w:w="1435" w:type="pct"/>
            <w:tcBorders>
              <w:top w:val="nil"/>
              <w:left w:val="nil"/>
              <w:bottom w:val="nil"/>
              <w:right w:val="nil"/>
            </w:tcBorders>
          </w:tcPr>
          <w:p w:rsidRPr="00D82601" w:rsidR="00952EE2" w:rsidP="00952EE2" w:rsidRDefault="00952EE2">
            <w:r w:rsidRPr="00D82601">
              <w:rPr>
                <w:b/>
              </w:rPr>
              <w:lastRenderedPageBreak/>
              <w:t>35 431, nr. 27</w:t>
            </w:r>
          </w:p>
        </w:tc>
        <w:tc>
          <w:tcPr>
            <w:tcW w:w="78" w:type="pct"/>
            <w:tcBorders>
              <w:top w:val="nil"/>
              <w:left w:val="nil"/>
              <w:bottom w:val="nil"/>
              <w:right w:val="nil"/>
            </w:tcBorders>
          </w:tcPr>
          <w:p w:rsidRPr="00D82601" w:rsidR="00952EE2" w:rsidP="00952EE2" w:rsidRDefault="00952EE2">
            <w:pPr>
              <w:rPr>
                <w:szCs w:val="24"/>
              </w:rPr>
            </w:pPr>
          </w:p>
        </w:tc>
        <w:tc>
          <w:tcPr>
            <w:tcW w:w="3487" w:type="pct"/>
            <w:tcBorders>
              <w:top w:val="nil"/>
              <w:left w:val="nil"/>
              <w:bottom w:val="nil"/>
              <w:right w:val="nil"/>
            </w:tcBorders>
          </w:tcPr>
          <w:p w:rsidRPr="00D82601" w:rsidR="00952EE2" w:rsidP="00B806E4" w:rsidRDefault="00B806E4">
            <w:r w:rsidRPr="00D82601">
              <w:t>-</w:t>
            </w:r>
            <w:r w:rsidRPr="00D82601" w:rsidR="00952EE2">
              <w:t xml:space="preserve">de motie-Nijboer c.s. over bevriezen van huren en compensatiemaatregelen voor woningcorporaties </w:t>
            </w:r>
          </w:p>
        </w:tc>
      </w:tr>
      <w:tr w:rsidR="00952EE2" w:rsidTr="009A41C5">
        <w:trPr>
          <w:trHeight w:val="146"/>
        </w:trPr>
        <w:tc>
          <w:tcPr>
            <w:tcW w:w="1435" w:type="pct"/>
            <w:tcBorders>
              <w:top w:val="nil"/>
              <w:left w:val="nil"/>
              <w:bottom w:val="nil"/>
              <w:right w:val="nil"/>
            </w:tcBorders>
          </w:tcPr>
          <w:p w:rsidRPr="00D82601" w:rsidR="00952EE2" w:rsidP="00952EE2" w:rsidRDefault="00952EE2">
            <w:r w:rsidRPr="00D82601">
              <w:rPr>
                <w:b/>
              </w:rPr>
              <w:t>35 431, nr. 28</w:t>
            </w:r>
          </w:p>
        </w:tc>
        <w:tc>
          <w:tcPr>
            <w:tcW w:w="78" w:type="pct"/>
            <w:tcBorders>
              <w:top w:val="nil"/>
              <w:left w:val="nil"/>
              <w:bottom w:val="nil"/>
              <w:right w:val="nil"/>
            </w:tcBorders>
          </w:tcPr>
          <w:p w:rsidRPr="00D82601" w:rsidR="00952EE2" w:rsidP="00952EE2" w:rsidRDefault="00952EE2">
            <w:pPr>
              <w:rPr>
                <w:szCs w:val="24"/>
              </w:rPr>
            </w:pPr>
          </w:p>
        </w:tc>
        <w:tc>
          <w:tcPr>
            <w:tcW w:w="3487" w:type="pct"/>
            <w:tcBorders>
              <w:top w:val="nil"/>
              <w:left w:val="nil"/>
              <w:bottom w:val="nil"/>
              <w:right w:val="nil"/>
            </w:tcBorders>
          </w:tcPr>
          <w:p w:rsidRPr="00D82601" w:rsidR="00952EE2" w:rsidP="00B806E4" w:rsidRDefault="00B806E4">
            <w:r w:rsidRPr="00D82601">
              <w:t>-</w:t>
            </w:r>
            <w:r w:rsidRPr="00D82601" w:rsidR="00952EE2">
              <w:t>de motie-Dik-Faber over een moreel beroep op woningcorporaties om de voorgenome</w:t>
            </w:r>
            <w:r w:rsidRPr="00D82601">
              <w:t xml:space="preserve">n huurverhoging uit te stellen </w:t>
            </w:r>
            <w:r w:rsidRPr="00D82601" w:rsidR="00952EE2">
              <w:t xml:space="preserve"> </w:t>
            </w:r>
          </w:p>
        </w:tc>
      </w:tr>
      <w:tr w:rsidR="00952EE2" w:rsidTr="009A41C5">
        <w:trPr>
          <w:trHeight w:val="146"/>
        </w:trPr>
        <w:tc>
          <w:tcPr>
            <w:tcW w:w="1435" w:type="pct"/>
            <w:tcBorders>
              <w:top w:val="nil"/>
              <w:left w:val="nil"/>
              <w:bottom w:val="nil"/>
              <w:right w:val="nil"/>
            </w:tcBorders>
          </w:tcPr>
          <w:p w:rsidRPr="00D82601" w:rsidR="00952EE2" w:rsidP="00952EE2" w:rsidRDefault="00952EE2">
            <w:r w:rsidRPr="00D82601">
              <w:rPr>
                <w:b/>
              </w:rPr>
              <w:t>35 431, nr. 29</w:t>
            </w:r>
          </w:p>
        </w:tc>
        <w:tc>
          <w:tcPr>
            <w:tcW w:w="78" w:type="pct"/>
            <w:tcBorders>
              <w:top w:val="nil"/>
              <w:left w:val="nil"/>
              <w:bottom w:val="nil"/>
              <w:right w:val="nil"/>
            </w:tcBorders>
          </w:tcPr>
          <w:p w:rsidRPr="00D82601" w:rsidR="00952EE2" w:rsidP="00952EE2" w:rsidRDefault="00952EE2">
            <w:pPr>
              <w:rPr>
                <w:szCs w:val="24"/>
              </w:rPr>
            </w:pPr>
          </w:p>
        </w:tc>
        <w:tc>
          <w:tcPr>
            <w:tcW w:w="3487" w:type="pct"/>
            <w:tcBorders>
              <w:top w:val="nil"/>
              <w:left w:val="nil"/>
              <w:bottom w:val="nil"/>
              <w:right w:val="nil"/>
            </w:tcBorders>
          </w:tcPr>
          <w:p w:rsidRPr="00D82601" w:rsidR="00952EE2" w:rsidP="00B806E4" w:rsidRDefault="00B806E4">
            <w:r w:rsidRPr="00D82601">
              <w:t>-</w:t>
            </w:r>
            <w:r w:rsidRPr="00D82601" w:rsidR="00952EE2">
              <w:t>de motie-Smeulders c.s. over tijdelijke huurverlaging en huurkort</w:t>
            </w:r>
            <w:r w:rsidRPr="00D82601">
              <w:t xml:space="preserve">ing in uitzonderlijke gevallen </w:t>
            </w:r>
            <w:r w:rsidRPr="00D82601" w:rsidR="00952EE2">
              <w:t xml:space="preserve"> </w:t>
            </w:r>
          </w:p>
        </w:tc>
      </w:tr>
      <w:tr w:rsidR="00952EE2" w:rsidTr="009A41C5">
        <w:trPr>
          <w:trHeight w:val="146"/>
        </w:trPr>
        <w:tc>
          <w:tcPr>
            <w:tcW w:w="1435" w:type="pct"/>
            <w:tcBorders>
              <w:top w:val="nil"/>
              <w:left w:val="nil"/>
              <w:bottom w:val="nil"/>
              <w:right w:val="nil"/>
            </w:tcBorders>
          </w:tcPr>
          <w:p w:rsidRPr="00D82601" w:rsidR="00952EE2" w:rsidP="00952EE2" w:rsidRDefault="00952EE2">
            <w:r w:rsidRPr="00D82601">
              <w:rPr>
                <w:b/>
              </w:rPr>
              <w:t>35 431, nr. 30</w:t>
            </w:r>
          </w:p>
        </w:tc>
        <w:tc>
          <w:tcPr>
            <w:tcW w:w="78" w:type="pct"/>
            <w:tcBorders>
              <w:top w:val="nil"/>
              <w:left w:val="nil"/>
              <w:bottom w:val="nil"/>
              <w:right w:val="nil"/>
            </w:tcBorders>
          </w:tcPr>
          <w:p w:rsidRPr="00D82601" w:rsidR="00952EE2" w:rsidP="00952EE2" w:rsidRDefault="00952EE2">
            <w:pPr>
              <w:rPr>
                <w:szCs w:val="24"/>
              </w:rPr>
            </w:pPr>
          </w:p>
        </w:tc>
        <w:tc>
          <w:tcPr>
            <w:tcW w:w="3487" w:type="pct"/>
            <w:tcBorders>
              <w:top w:val="nil"/>
              <w:left w:val="nil"/>
              <w:bottom w:val="nil"/>
              <w:right w:val="nil"/>
            </w:tcBorders>
          </w:tcPr>
          <w:p w:rsidRPr="00D82601" w:rsidR="00952EE2" w:rsidP="00952EE2" w:rsidRDefault="00B806E4">
            <w:r w:rsidRPr="00D82601">
              <w:t>-</w:t>
            </w:r>
            <w:r w:rsidRPr="00D82601" w:rsidR="00952EE2">
              <w:t xml:space="preserve">de motie-Smeulders/Dik-Faber over voorkomen van huisuitzettingen op grond van financiële problemen </w:t>
            </w:r>
          </w:p>
        </w:tc>
      </w:tr>
      <w:tr w:rsidR="00B70FA2" w:rsidTr="009A41C5">
        <w:trPr>
          <w:trHeight w:val="146"/>
        </w:trPr>
        <w:tc>
          <w:tcPr>
            <w:tcW w:w="1435" w:type="pct"/>
            <w:tcBorders>
              <w:top w:val="nil"/>
              <w:left w:val="nil"/>
              <w:bottom w:val="nil"/>
              <w:right w:val="nil"/>
            </w:tcBorders>
          </w:tcPr>
          <w:p w:rsidRPr="00093F40" w:rsidR="00B70FA2" w:rsidP="0063175C" w:rsidRDefault="00B70FA2">
            <w:pPr>
              <w:rPr>
                <w:b/>
              </w:rPr>
            </w:pPr>
          </w:p>
        </w:tc>
        <w:tc>
          <w:tcPr>
            <w:tcW w:w="78" w:type="pct"/>
            <w:tcBorders>
              <w:top w:val="nil"/>
              <w:left w:val="nil"/>
              <w:bottom w:val="nil"/>
              <w:right w:val="nil"/>
            </w:tcBorders>
          </w:tcPr>
          <w:p w:rsidRPr="0027433B" w:rsidR="00B70FA2" w:rsidP="0063175C" w:rsidRDefault="00B70FA2">
            <w:pPr>
              <w:rPr>
                <w:szCs w:val="24"/>
              </w:rPr>
            </w:pPr>
          </w:p>
        </w:tc>
        <w:tc>
          <w:tcPr>
            <w:tcW w:w="3487" w:type="pct"/>
            <w:tcBorders>
              <w:top w:val="nil"/>
              <w:left w:val="nil"/>
              <w:bottom w:val="nil"/>
              <w:right w:val="nil"/>
            </w:tcBorders>
          </w:tcPr>
          <w:p w:rsidRPr="00EB1089" w:rsidR="00B70FA2" w:rsidP="0063175C" w:rsidRDefault="00B70FA2"/>
        </w:tc>
      </w:tr>
      <w:tr w:rsidR="00B70FA2" w:rsidTr="009A41C5">
        <w:trPr>
          <w:trHeight w:val="146"/>
        </w:trPr>
        <w:tc>
          <w:tcPr>
            <w:tcW w:w="1435" w:type="pct"/>
            <w:tcBorders>
              <w:top w:val="nil"/>
              <w:left w:val="nil"/>
              <w:bottom w:val="nil"/>
              <w:right w:val="nil"/>
            </w:tcBorders>
          </w:tcPr>
          <w:p w:rsidRPr="00093F40" w:rsidR="00B70FA2" w:rsidP="0063175C" w:rsidRDefault="00912CFB">
            <w:pPr>
              <w:rPr>
                <w:b/>
              </w:rPr>
            </w:pPr>
            <w:r>
              <w:rPr>
                <w:b/>
              </w:rPr>
              <w:t xml:space="preserve">Stemmingen </w:t>
            </w:r>
          </w:p>
        </w:tc>
        <w:tc>
          <w:tcPr>
            <w:tcW w:w="78" w:type="pct"/>
            <w:tcBorders>
              <w:top w:val="nil"/>
              <w:left w:val="nil"/>
              <w:bottom w:val="nil"/>
              <w:right w:val="nil"/>
            </w:tcBorders>
          </w:tcPr>
          <w:p w:rsidRPr="0027433B" w:rsidR="00B70FA2" w:rsidP="0063175C" w:rsidRDefault="00B70FA2">
            <w:pPr>
              <w:rPr>
                <w:szCs w:val="24"/>
              </w:rPr>
            </w:pPr>
          </w:p>
        </w:tc>
        <w:tc>
          <w:tcPr>
            <w:tcW w:w="3487" w:type="pct"/>
            <w:tcBorders>
              <w:top w:val="nil"/>
              <w:left w:val="nil"/>
              <w:bottom w:val="nil"/>
              <w:right w:val="nil"/>
            </w:tcBorders>
          </w:tcPr>
          <w:p w:rsidRPr="00EB1089" w:rsidR="00B70FA2" w:rsidP="0063175C" w:rsidRDefault="00912CFB">
            <w:r>
              <w:t>4. Stemmingen in verband met:</w:t>
            </w:r>
          </w:p>
        </w:tc>
      </w:tr>
      <w:tr w:rsidR="0063175C" w:rsidTr="009A41C5">
        <w:trPr>
          <w:trHeight w:val="146"/>
        </w:trPr>
        <w:tc>
          <w:tcPr>
            <w:tcW w:w="1435" w:type="pct"/>
            <w:tcBorders>
              <w:top w:val="nil"/>
              <w:left w:val="nil"/>
              <w:bottom w:val="nil"/>
              <w:right w:val="nil"/>
            </w:tcBorders>
          </w:tcPr>
          <w:p w:rsidRPr="00093F40" w:rsidR="0063175C" w:rsidP="0063175C" w:rsidRDefault="00912CFB">
            <w:pPr>
              <w:rPr>
                <w:b/>
              </w:rPr>
            </w:pPr>
            <w:r>
              <w:rPr>
                <w:b/>
              </w:rPr>
              <w:t>35 434</w:t>
            </w:r>
          </w:p>
        </w:tc>
        <w:tc>
          <w:tcPr>
            <w:tcW w:w="78" w:type="pct"/>
            <w:tcBorders>
              <w:top w:val="nil"/>
              <w:left w:val="nil"/>
              <w:bottom w:val="nil"/>
              <w:right w:val="nil"/>
            </w:tcBorders>
          </w:tcPr>
          <w:p w:rsidRPr="0027433B" w:rsidR="0063175C" w:rsidP="0063175C" w:rsidRDefault="0063175C">
            <w:pPr>
              <w:rPr>
                <w:szCs w:val="24"/>
              </w:rPr>
            </w:pPr>
          </w:p>
        </w:tc>
        <w:tc>
          <w:tcPr>
            <w:tcW w:w="3487" w:type="pct"/>
            <w:tcBorders>
              <w:top w:val="nil"/>
              <w:left w:val="nil"/>
              <w:bottom w:val="nil"/>
              <w:right w:val="nil"/>
            </w:tcBorders>
          </w:tcPr>
          <w:p w:rsidRPr="00EB1089" w:rsidR="0063175C" w:rsidP="0063175C" w:rsidRDefault="00912CFB">
            <w:r w:rsidRPr="003B7FE6">
              <w:t>Tijdelijke voorzieningen op het terrein van het Ministerie van Justitie en Veiligheid in verband met de uitbraak van COVID-19 (Tijdelijke wet COVID-19 Justitie en Veiligheid)</w:t>
            </w:r>
          </w:p>
        </w:tc>
      </w:tr>
      <w:tr w:rsidR="003679B7" w:rsidTr="009A41C5">
        <w:trPr>
          <w:trHeight w:val="146"/>
        </w:trPr>
        <w:tc>
          <w:tcPr>
            <w:tcW w:w="1435" w:type="pct"/>
            <w:tcBorders>
              <w:top w:val="nil"/>
              <w:left w:val="nil"/>
              <w:bottom w:val="nil"/>
              <w:right w:val="nil"/>
            </w:tcBorders>
          </w:tcPr>
          <w:p w:rsidRPr="00EC41FE" w:rsidR="003679B7" w:rsidP="0063175C" w:rsidRDefault="003679B7"/>
        </w:tc>
        <w:tc>
          <w:tcPr>
            <w:tcW w:w="78" w:type="pct"/>
            <w:tcBorders>
              <w:top w:val="nil"/>
              <w:left w:val="nil"/>
              <w:bottom w:val="nil"/>
              <w:right w:val="nil"/>
            </w:tcBorders>
          </w:tcPr>
          <w:p w:rsidRPr="00EC41FE" w:rsidR="003679B7" w:rsidP="0063175C" w:rsidRDefault="003679B7">
            <w:pPr>
              <w:rPr>
                <w:szCs w:val="24"/>
              </w:rPr>
            </w:pPr>
          </w:p>
        </w:tc>
        <w:tc>
          <w:tcPr>
            <w:tcW w:w="3487" w:type="pct"/>
            <w:tcBorders>
              <w:top w:val="nil"/>
              <w:left w:val="nil"/>
              <w:bottom w:val="nil"/>
              <w:right w:val="nil"/>
            </w:tcBorders>
          </w:tcPr>
          <w:p w:rsidRPr="00EC41FE" w:rsidR="003679B7" w:rsidP="0063175C" w:rsidRDefault="003679B7"/>
        </w:tc>
      </w:tr>
      <w:tr w:rsidR="003679B7" w:rsidTr="009A41C5">
        <w:trPr>
          <w:trHeight w:val="146"/>
        </w:trPr>
        <w:tc>
          <w:tcPr>
            <w:tcW w:w="1435" w:type="pct"/>
            <w:tcBorders>
              <w:top w:val="nil"/>
              <w:left w:val="nil"/>
              <w:bottom w:val="nil"/>
              <w:right w:val="nil"/>
            </w:tcBorders>
          </w:tcPr>
          <w:p w:rsidRPr="00EC41FE" w:rsidR="003679B7" w:rsidP="0063175C" w:rsidRDefault="003679B7"/>
        </w:tc>
        <w:tc>
          <w:tcPr>
            <w:tcW w:w="78" w:type="pct"/>
            <w:tcBorders>
              <w:top w:val="nil"/>
              <w:left w:val="nil"/>
              <w:bottom w:val="nil"/>
              <w:right w:val="nil"/>
            </w:tcBorders>
          </w:tcPr>
          <w:p w:rsidRPr="00EC41FE" w:rsidR="003679B7" w:rsidP="0063175C" w:rsidRDefault="003679B7">
            <w:pPr>
              <w:rPr>
                <w:szCs w:val="24"/>
              </w:rPr>
            </w:pPr>
          </w:p>
        </w:tc>
        <w:tc>
          <w:tcPr>
            <w:tcW w:w="3487" w:type="pct"/>
            <w:tcBorders>
              <w:top w:val="nil"/>
              <w:left w:val="nil"/>
              <w:bottom w:val="nil"/>
              <w:right w:val="nil"/>
            </w:tcBorders>
          </w:tcPr>
          <w:p w:rsidRPr="0022428A" w:rsidR="003679B7" w:rsidP="003679B7" w:rsidRDefault="003679B7">
            <w:r>
              <w:t>35 434</w:t>
            </w:r>
            <w:r>
              <w:tab/>
              <w:t xml:space="preserve">                  </w:t>
            </w:r>
            <w:r w:rsidRPr="0022428A">
              <w:fldChar w:fldCharType="begin"/>
            </w:r>
            <w:r w:rsidRPr="0022428A">
              <w:instrText xml:space="preserve"> =  \* MERGEFORMAT </w:instrText>
            </w:r>
            <w:r w:rsidRPr="0022428A">
              <w:fldChar w:fldCharType="separate"/>
            </w:r>
            <w:r w:rsidRPr="0022428A">
              <w:t>(bijgewerkt t/m amendement nr.</w:t>
            </w:r>
            <w:r w:rsidRPr="0022428A">
              <w:fldChar w:fldCharType="end"/>
            </w:r>
            <w:r>
              <w:t>8</w:t>
            </w:r>
            <w:r w:rsidRPr="0022428A">
              <w:t>)</w:t>
            </w:r>
            <w:r w:rsidRPr="0022428A">
              <w:tab/>
            </w:r>
          </w:p>
          <w:p w:rsidRPr="0022428A" w:rsidR="003679B7" w:rsidP="003679B7" w:rsidRDefault="003679B7"/>
          <w:p w:rsidR="003679B7" w:rsidP="003679B7" w:rsidRDefault="003679B7">
            <w:r w:rsidRPr="0022428A">
              <w:t>- artikel</w:t>
            </w:r>
            <w:r>
              <w:t>en 1 t/m 25</w:t>
            </w:r>
          </w:p>
          <w:p w:rsidRPr="0022428A" w:rsidR="003679B7" w:rsidP="003679B7" w:rsidRDefault="003679B7">
            <w:r w:rsidRPr="00A07785">
              <w:rPr>
                <w:highlight w:val="yellow"/>
              </w:rPr>
              <w:t>- amendement Krol (8)</w:t>
            </w:r>
            <w:r>
              <w:t xml:space="preserve"> </w:t>
            </w:r>
            <w:r w:rsidRPr="00A07785">
              <w:t>over gebruik audiovisuele middelen alleen bij aktes die geen uitstel kunnen lijden</w:t>
            </w:r>
          </w:p>
          <w:p w:rsidR="003679B7" w:rsidP="003679B7" w:rsidRDefault="003679B7">
            <w:r>
              <w:t>- artikel 26</w:t>
            </w:r>
          </w:p>
          <w:p w:rsidRPr="0022428A" w:rsidR="003679B7" w:rsidP="003679B7" w:rsidRDefault="003679B7">
            <w:r>
              <w:t>- artikelen 27 t/m 36</w:t>
            </w:r>
          </w:p>
          <w:p w:rsidRPr="0022428A" w:rsidR="003679B7" w:rsidP="003679B7" w:rsidRDefault="003679B7">
            <w:r w:rsidRPr="0022428A">
              <w:t>- beweegreden</w:t>
            </w:r>
          </w:p>
          <w:p w:rsidRPr="00EC41FE" w:rsidR="003679B7" w:rsidP="0063175C" w:rsidRDefault="003679B7">
            <w:r w:rsidRPr="00986C4A">
              <w:rPr>
                <w:highlight w:val="yellow"/>
              </w:rPr>
              <w:t>- wetsvoorstel</w:t>
            </w:r>
          </w:p>
        </w:tc>
      </w:tr>
      <w:tr w:rsidR="0063175C" w:rsidTr="009A41C5">
        <w:trPr>
          <w:trHeight w:val="146"/>
        </w:trPr>
        <w:tc>
          <w:tcPr>
            <w:tcW w:w="1435" w:type="pct"/>
            <w:tcBorders>
              <w:top w:val="nil"/>
              <w:left w:val="nil"/>
              <w:bottom w:val="nil"/>
              <w:right w:val="nil"/>
            </w:tcBorders>
          </w:tcPr>
          <w:p w:rsidRPr="00EC41FE" w:rsidR="0063175C" w:rsidP="0063175C" w:rsidRDefault="0063175C"/>
        </w:tc>
        <w:tc>
          <w:tcPr>
            <w:tcW w:w="78" w:type="pct"/>
            <w:tcBorders>
              <w:top w:val="nil"/>
              <w:left w:val="nil"/>
              <w:bottom w:val="nil"/>
              <w:right w:val="nil"/>
            </w:tcBorders>
          </w:tcPr>
          <w:p w:rsidRPr="00EC41FE" w:rsidR="0063175C" w:rsidP="0063175C" w:rsidRDefault="0063175C">
            <w:pPr>
              <w:rPr>
                <w:szCs w:val="24"/>
              </w:rPr>
            </w:pPr>
          </w:p>
        </w:tc>
        <w:tc>
          <w:tcPr>
            <w:tcW w:w="3487" w:type="pct"/>
            <w:tcBorders>
              <w:top w:val="nil"/>
              <w:left w:val="nil"/>
              <w:bottom w:val="nil"/>
              <w:right w:val="nil"/>
            </w:tcBorders>
          </w:tcPr>
          <w:p w:rsidRPr="00EC41FE" w:rsidR="0063175C" w:rsidP="0063175C" w:rsidRDefault="0063175C"/>
        </w:tc>
      </w:tr>
      <w:tr w:rsidR="007C542A" w:rsidTr="009A41C5">
        <w:trPr>
          <w:trHeight w:val="146"/>
        </w:trPr>
        <w:tc>
          <w:tcPr>
            <w:tcW w:w="1435" w:type="pct"/>
            <w:tcBorders>
              <w:top w:val="nil"/>
              <w:left w:val="nil"/>
              <w:bottom w:val="nil"/>
              <w:right w:val="nil"/>
            </w:tcBorders>
          </w:tcPr>
          <w:p w:rsidRPr="00EC41FE" w:rsidR="007C542A" w:rsidP="007C542A" w:rsidRDefault="007C542A">
            <w:pPr>
              <w:rPr>
                <w:b/>
                <w:szCs w:val="24"/>
              </w:rPr>
            </w:pPr>
            <w:r w:rsidRPr="00EC41FE">
              <w:rPr>
                <w:b/>
                <w:szCs w:val="24"/>
              </w:rPr>
              <w:t>Stemmingen</w:t>
            </w:r>
          </w:p>
        </w:tc>
        <w:tc>
          <w:tcPr>
            <w:tcW w:w="78" w:type="pct"/>
            <w:tcBorders>
              <w:top w:val="nil"/>
              <w:left w:val="nil"/>
              <w:bottom w:val="nil"/>
              <w:right w:val="nil"/>
            </w:tcBorders>
          </w:tcPr>
          <w:p w:rsidRPr="00EC41FE" w:rsidR="007C542A" w:rsidP="007C542A" w:rsidRDefault="007C542A">
            <w:pPr>
              <w:rPr>
                <w:b/>
                <w:szCs w:val="24"/>
              </w:rPr>
            </w:pPr>
          </w:p>
        </w:tc>
        <w:tc>
          <w:tcPr>
            <w:tcW w:w="3487" w:type="pct"/>
            <w:tcBorders>
              <w:top w:val="nil"/>
              <w:left w:val="nil"/>
              <w:bottom w:val="nil"/>
              <w:right w:val="nil"/>
            </w:tcBorders>
          </w:tcPr>
          <w:p w:rsidRPr="00EC41FE" w:rsidR="007C542A" w:rsidP="007C542A" w:rsidRDefault="007C542A">
            <w:pPr>
              <w:rPr>
                <w:szCs w:val="24"/>
              </w:rPr>
            </w:pPr>
            <w:r w:rsidRPr="00EC41FE">
              <w:rPr>
                <w:szCs w:val="24"/>
              </w:rPr>
              <w:t>5. Stemmingen in verband met:</w:t>
            </w:r>
          </w:p>
        </w:tc>
      </w:tr>
      <w:tr w:rsidR="007C542A" w:rsidTr="009A41C5">
        <w:trPr>
          <w:trHeight w:val="146"/>
        </w:trPr>
        <w:tc>
          <w:tcPr>
            <w:tcW w:w="1435" w:type="pct"/>
            <w:tcBorders>
              <w:top w:val="nil"/>
              <w:left w:val="nil"/>
              <w:bottom w:val="nil"/>
              <w:right w:val="nil"/>
            </w:tcBorders>
          </w:tcPr>
          <w:p w:rsidRPr="00EC41FE" w:rsidR="007C542A" w:rsidP="007C542A" w:rsidRDefault="007C542A">
            <w:pPr>
              <w:rPr>
                <w:b/>
                <w:szCs w:val="24"/>
              </w:rPr>
            </w:pPr>
            <w:r w:rsidRPr="00EC41FE">
              <w:rPr>
                <w:b/>
                <w:szCs w:val="24"/>
              </w:rPr>
              <w:t>31 428, nr. 1</w:t>
            </w:r>
            <w:r w:rsidRPr="00EC41FE" w:rsidR="00DF3742">
              <w:rPr>
                <w:b/>
                <w:szCs w:val="24"/>
              </w:rPr>
              <w:t>4</w:t>
            </w:r>
          </w:p>
        </w:tc>
        <w:tc>
          <w:tcPr>
            <w:tcW w:w="78" w:type="pct"/>
            <w:tcBorders>
              <w:top w:val="nil"/>
              <w:left w:val="nil"/>
              <w:bottom w:val="nil"/>
              <w:right w:val="nil"/>
            </w:tcBorders>
          </w:tcPr>
          <w:p w:rsidRPr="00EC41FE" w:rsidR="007C542A" w:rsidP="007C542A" w:rsidRDefault="007C542A">
            <w:pPr>
              <w:rPr>
                <w:b/>
                <w:szCs w:val="24"/>
              </w:rPr>
            </w:pPr>
          </w:p>
        </w:tc>
        <w:tc>
          <w:tcPr>
            <w:tcW w:w="3487" w:type="pct"/>
            <w:tcBorders>
              <w:top w:val="nil"/>
              <w:left w:val="nil"/>
              <w:bottom w:val="nil"/>
              <w:right w:val="nil"/>
            </w:tcBorders>
          </w:tcPr>
          <w:p w:rsidRPr="00EC41FE" w:rsidR="007C542A" w:rsidP="00DF3742" w:rsidRDefault="007C542A">
            <w:pPr>
              <w:rPr>
                <w:szCs w:val="24"/>
              </w:rPr>
            </w:pPr>
            <w:r w:rsidRPr="00EC41FE">
              <w:rPr>
                <w:szCs w:val="24"/>
              </w:rPr>
              <w:t xml:space="preserve">Brief van het Presidium over </w:t>
            </w:r>
            <w:r w:rsidRPr="00EC41FE" w:rsidR="00DF3742">
              <w:rPr>
                <w:szCs w:val="24"/>
              </w:rPr>
              <w:t>een aangepast voorstel voor de parlementaire behandeling van de verantwoordingsstukken over 2019 en de Voorjaarsnota 2020</w:t>
            </w:r>
          </w:p>
        </w:tc>
      </w:tr>
      <w:tr w:rsidR="007C542A" w:rsidTr="009A41C5">
        <w:trPr>
          <w:trHeight w:val="146"/>
        </w:trPr>
        <w:tc>
          <w:tcPr>
            <w:tcW w:w="1435" w:type="pct"/>
            <w:tcBorders>
              <w:top w:val="nil"/>
              <w:left w:val="nil"/>
              <w:bottom w:val="nil"/>
              <w:right w:val="nil"/>
            </w:tcBorders>
          </w:tcPr>
          <w:p w:rsidRPr="00EC41FE" w:rsidR="007C542A" w:rsidP="007C542A" w:rsidRDefault="007C542A">
            <w:pPr>
              <w:rPr>
                <w:b/>
                <w:szCs w:val="24"/>
              </w:rPr>
            </w:pPr>
          </w:p>
        </w:tc>
        <w:tc>
          <w:tcPr>
            <w:tcW w:w="78" w:type="pct"/>
            <w:tcBorders>
              <w:top w:val="nil"/>
              <w:left w:val="nil"/>
              <w:bottom w:val="nil"/>
              <w:right w:val="nil"/>
            </w:tcBorders>
          </w:tcPr>
          <w:p w:rsidRPr="00EC41FE" w:rsidR="007C542A" w:rsidP="007C542A" w:rsidRDefault="007C542A">
            <w:pPr>
              <w:rPr>
                <w:b/>
                <w:szCs w:val="24"/>
              </w:rPr>
            </w:pPr>
          </w:p>
        </w:tc>
        <w:tc>
          <w:tcPr>
            <w:tcW w:w="3487" w:type="pct"/>
            <w:tcBorders>
              <w:top w:val="nil"/>
              <w:left w:val="nil"/>
              <w:bottom w:val="nil"/>
              <w:right w:val="nil"/>
            </w:tcBorders>
          </w:tcPr>
          <w:p w:rsidRPr="00EC41FE" w:rsidR="007C542A" w:rsidP="007C542A" w:rsidRDefault="007C542A">
            <w:pPr>
              <w:rPr>
                <w:b/>
                <w:szCs w:val="24"/>
              </w:rPr>
            </w:pPr>
          </w:p>
        </w:tc>
      </w:tr>
      <w:tr w:rsidR="007C542A" w:rsidTr="009A41C5">
        <w:trPr>
          <w:trHeight w:val="146"/>
        </w:trPr>
        <w:tc>
          <w:tcPr>
            <w:tcW w:w="1435" w:type="pct"/>
            <w:tcBorders>
              <w:top w:val="nil"/>
              <w:left w:val="nil"/>
              <w:bottom w:val="nil"/>
              <w:right w:val="nil"/>
            </w:tcBorders>
          </w:tcPr>
          <w:p w:rsidRPr="00EC41FE" w:rsidR="007C542A" w:rsidP="007C542A" w:rsidRDefault="007C542A">
            <w:pPr>
              <w:rPr>
                <w:b/>
                <w:szCs w:val="24"/>
              </w:rPr>
            </w:pPr>
          </w:p>
        </w:tc>
        <w:tc>
          <w:tcPr>
            <w:tcW w:w="78" w:type="pct"/>
            <w:tcBorders>
              <w:top w:val="nil"/>
              <w:left w:val="nil"/>
              <w:bottom w:val="nil"/>
              <w:right w:val="nil"/>
            </w:tcBorders>
          </w:tcPr>
          <w:p w:rsidRPr="00EC41FE" w:rsidR="007C542A" w:rsidP="007C542A" w:rsidRDefault="007C542A">
            <w:pPr>
              <w:rPr>
                <w:b/>
                <w:szCs w:val="24"/>
              </w:rPr>
            </w:pPr>
          </w:p>
        </w:tc>
        <w:tc>
          <w:tcPr>
            <w:tcW w:w="3487" w:type="pct"/>
            <w:tcBorders>
              <w:top w:val="nil"/>
              <w:left w:val="nil"/>
              <w:bottom w:val="nil"/>
              <w:right w:val="nil"/>
            </w:tcBorders>
          </w:tcPr>
          <w:p w:rsidRPr="00EC41FE" w:rsidR="007C542A" w:rsidP="007C542A" w:rsidRDefault="007C542A">
            <w:pPr>
              <w:rPr>
                <w:b/>
                <w:szCs w:val="24"/>
              </w:rPr>
            </w:pPr>
            <w:r w:rsidRPr="00EC41FE">
              <w:rPr>
                <w:b/>
                <w:szCs w:val="24"/>
              </w:rPr>
              <w:t>De Voorzitter: ik stel voor conform het voorstel van het Presidium te besluiten.</w:t>
            </w:r>
          </w:p>
        </w:tc>
      </w:tr>
      <w:tr w:rsidR="0063175C" w:rsidTr="009A41C5">
        <w:trPr>
          <w:trHeight w:val="146"/>
        </w:trPr>
        <w:tc>
          <w:tcPr>
            <w:tcW w:w="1435" w:type="pct"/>
            <w:tcBorders>
              <w:top w:val="nil"/>
              <w:left w:val="nil"/>
              <w:bottom w:val="nil"/>
              <w:right w:val="nil"/>
            </w:tcBorders>
          </w:tcPr>
          <w:p w:rsidR="0063175C" w:rsidP="0063175C" w:rsidRDefault="0063175C"/>
        </w:tc>
        <w:tc>
          <w:tcPr>
            <w:tcW w:w="78" w:type="pct"/>
            <w:tcBorders>
              <w:top w:val="nil"/>
              <w:left w:val="nil"/>
              <w:bottom w:val="nil"/>
              <w:right w:val="nil"/>
            </w:tcBorders>
          </w:tcPr>
          <w:p w:rsidRPr="0027433B" w:rsidR="0063175C" w:rsidP="0063175C" w:rsidRDefault="0063175C">
            <w:pPr>
              <w:rPr>
                <w:szCs w:val="24"/>
              </w:rPr>
            </w:pPr>
          </w:p>
        </w:tc>
        <w:tc>
          <w:tcPr>
            <w:tcW w:w="3487" w:type="pct"/>
            <w:tcBorders>
              <w:top w:val="nil"/>
              <w:left w:val="nil"/>
              <w:bottom w:val="nil"/>
              <w:right w:val="nil"/>
            </w:tcBorders>
          </w:tcPr>
          <w:p w:rsidRPr="00EB1089" w:rsidR="0063175C" w:rsidP="0063175C" w:rsidRDefault="0063175C"/>
        </w:tc>
      </w:tr>
      <w:tr w:rsidR="000A4552" w:rsidTr="009A41C5">
        <w:trPr>
          <w:trHeight w:val="146"/>
        </w:trPr>
        <w:tc>
          <w:tcPr>
            <w:tcW w:w="1435" w:type="pct"/>
            <w:tcBorders>
              <w:top w:val="nil"/>
              <w:left w:val="nil"/>
              <w:bottom w:val="nil"/>
              <w:right w:val="nil"/>
            </w:tcBorders>
          </w:tcPr>
          <w:p w:rsidRPr="000A4552" w:rsidR="000A4552" w:rsidP="000A4552" w:rsidRDefault="000A4552">
            <w:pPr>
              <w:rPr>
                <w:b/>
              </w:rPr>
            </w:pPr>
            <w:r w:rsidRPr="000A4552">
              <w:rPr>
                <w:b/>
              </w:rPr>
              <w:t>Stemming</w:t>
            </w:r>
          </w:p>
        </w:tc>
        <w:tc>
          <w:tcPr>
            <w:tcW w:w="78" w:type="pct"/>
            <w:tcBorders>
              <w:top w:val="nil"/>
              <w:left w:val="nil"/>
              <w:bottom w:val="nil"/>
              <w:right w:val="nil"/>
            </w:tcBorders>
          </w:tcPr>
          <w:p w:rsidRPr="00151E3F" w:rsidR="000A4552" w:rsidP="000A4552" w:rsidRDefault="000A4552"/>
        </w:tc>
        <w:tc>
          <w:tcPr>
            <w:tcW w:w="3487" w:type="pct"/>
            <w:tcBorders>
              <w:top w:val="nil"/>
              <w:left w:val="nil"/>
              <w:bottom w:val="nil"/>
              <w:right w:val="nil"/>
            </w:tcBorders>
          </w:tcPr>
          <w:p w:rsidRPr="00151E3F" w:rsidR="000A4552" w:rsidP="000A4552" w:rsidRDefault="007C542A">
            <w:r>
              <w:t>6</w:t>
            </w:r>
            <w:r w:rsidRPr="00151E3F" w:rsidR="000A4552">
              <w:t>. Stemming over: aangehouden motie ingediend bij de Wijziging van de Wet gemeentelijke schuldhulpverlening</w:t>
            </w:r>
          </w:p>
        </w:tc>
      </w:tr>
      <w:tr w:rsidR="000A4552" w:rsidTr="009A41C5">
        <w:trPr>
          <w:trHeight w:val="146"/>
        </w:trPr>
        <w:tc>
          <w:tcPr>
            <w:tcW w:w="1435" w:type="pct"/>
            <w:tcBorders>
              <w:top w:val="nil"/>
              <w:left w:val="nil"/>
              <w:bottom w:val="nil"/>
              <w:right w:val="nil"/>
            </w:tcBorders>
          </w:tcPr>
          <w:p w:rsidRPr="000A4552" w:rsidR="000A4552" w:rsidP="000A4552" w:rsidRDefault="000A4552">
            <w:pPr>
              <w:rPr>
                <w:b/>
              </w:rPr>
            </w:pPr>
          </w:p>
        </w:tc>
        <w:tc>
          <w:tcPr>
            <w:tcW w:w="78" w:type="pct"/>
            <w:tcBorders>
              <w:top w:val="nil"/>
              <w:left w:val="nil"/>
              <w:bottom w:val="nil"/>
              <w:right w:val="nil"/>
            </w:tcBorders>
          </w:tcPr>
          <w:p w:rsidRPr="00151E3F" w:rsidR="000A4552" w:rsidP="000A4552" w:rsidRDefault="000A4552"/>
        </w:tc>
        <w:tc>
          <w:tcPr>
            <w:tcW w:w="3487" w:type="pct"/>
            <w:tcBorders>
              <w:top w:val="nil"/>
              <w:left w:val="nil"/>
              <w:bottom w:val="nil"/>
              <w:right w:val="nil"/>
            </w:tcBorders>
          </w:tcPr>
          <w:p w:rsidR="00C52365" w:rsidP="007B26EF" w:rsidRDefault="000A4552">
            <w:pPr>
              <w:rPr>
                <w:b/>
              </w:rPr>
            </w:pPr>
            <w:r w:rsidRPr="000A4552">
              <w:rPr>
                <w:b/>
              </w:rPr>
              <w:t xml:space="preserve">De Voorzitter: dhr. Jasper van Dijk wenst zijn motie op stuk nr. </w:t>
            </w:r>
            <w:r w:rsidR="007B26EF">
              <w:rPr>
                <w:b/>
              </w:rPr>
              <w:t>2</w:t>
            </w:r>
            <w:r w:rsidRPr="000A4552">
              <w:rPr>
                <w:b/>
              </w:rPr>
              <w:t xml:space="preserve">0 </w:t>
            </w:r>
            <w:r w:rsidR="007B26EF">
              <w:rPr>
                <w:b/>
              </w:rPr>
              <w:t xml:space="preserve">nader </w:t>
            </w:r>
            <w:r w:rsidRPr="000A4552">
              <w:rPr>
                <w:b/>
              </w:rPr>
              <w:t xml:space="preserve">te wijzigen. De </w:t>
            </w:r>
            <w:r w:rsidR="007B26EF">
              <w:rPr>
                <w:b/>
              </w:rPr>
              <w:t xml:space="preserve">nader </w:t>
            </w:r>
            <w:r w:rsidRPr="000A4552">
              <w:rPr>
                <w:b/>
              </w:rPr>
              <w:t xml:space="preserve">gewijzigde motie is rondgedeeld. </w:t>
            </w:r>
          </w:p>
          <w:p w:rsidRPr="000A4552" w:rsidR="000A4552" w:rsidP="007B26EF" w:rsidRDefault="000A4552">
            <w:pPr>
              <w:rPr>
                <w:b/>
              </w:rPr>
            </w:pPr>
            <w:r w:rsidRPr="000A4552">
              <w:rPr>
                <w:b/>
              </w:rPr>
              <w:t>Ik neem aan dat wij daar nu over kunnen stemmen.</w:t>
            </w:r>
          </w:p>
        </w:tc>
      </w:tr>
      <w:tr w:rsidR="000A4552" w:rsidTr="009A41C5">
        <w:trPr>
          <w:trHeight w:val="146"/>
        </w:trPr>
        <w:tc>
          <w:tcPr>
            <w:tcW w:w="1435" w:type="pct"/>
            <w:tcBorders>
              <w:top w:val="nil"/>
              <w:left w:val="nil"/>
              <w:bottom w:val="nil"/>
              <w:right w:val="nil"/>
            </w:tcBorders>
          </w:tcPr>
          <w:p w:rsidRPr="000A4552" w:rsidR="000A4552" w:rsidP="00770F25" w:rsidRDefault="000A4552">
            <w:pPr>
              <w:rPr>
                <w:b/>
              </w:rPr>
            </w:pPr>
            <w:r w:rsidRPr="000A4552">
              <w:rPr>
                <w:b/>
              </w:rPr>
              <w:t>35 316, n</w:t>
            </w:r>
            <w:r w:rsidR="007B26EF">
              <w:rPr>
                <w:b/>
              </w:rPr>
              <w:t>r. 2</w:t>
            </w:r>
            <w:r w:rsidR="00120CD7">
              <w:rPr>
                <w:b/>
              </w:rPr>
              <w:t xml:space="preserve">0 </w:t>
            </w:r>
            <w:r>
              <w:rPr>
                <w:b/>
              </w:rPr>
              <w:t>(gewijzigd</w:t>
            </w:r>
            <w:r w:rsidR="007B26EF">
              <w:rPr>
                <w:b/>
              </w:rPr>
              <w:t>, was nr. 10 en nade</w:t>
            </w:r>
            <w:r w:rsidR="00770F25">
              <w:rPr>
                <w:b/>
              </w:rPr>
              <w:t>r</w:t>
            </w:r>
            <w:r w:rsidR="007B26EF">
              <w:rPr>
                <w:b/>
              </w:rPr>
              <w:t xml:space="preserve"> gewijzigd</w:t>
            </w:r>
            <w:r w:rsidRPr="000A4552">
              <w:rPr>
                <w:b/>
              </w:rPr>
              <w:t>)</w:t>
            </w:r>
          </w:p>
        </w:tc>
        <w:tc>
          <w:tcPr>
            <w:tcW w:w="78" w:type="pct"/>
            <w:tcBorders>
              <w:top w:val="nil"/>
              <w:left w:val="nil"/>
              <w:bottom w:val="nil"/>
              <w:right w:val="nil"/>
            </w:tcBorders>
          </w:tcPr>
          <w:p w:rsidRPr="00151E3F" w:rsidR="000A4552" w:rsidP="000A4552" w:rsidRDefault="000A4552"/>
        </w:tc>
        <w:tc>
          <w:tcPr>
            <w:tcW w:w="3487" w:type="pct"/>
            <w:tcBorders>
              <w:top w:val="nil"/>
              <w:left w:val="nil"/>
              <w:bottom w:val="nil"/>
              <w:right w:val="nil"/>
            </w:tcBorders>
          </w:tcPr>
          <w:p w:rsidR="000A4552" w:rsidP="00E91AB6" w:rsidRDefault="000A4552">
            <w:r w:rsidRPr="00151E3F">
              <w:t xml:space="preserve">-de </w:t>
            </w:r>
            <w:r w:rsidR="007B26EF">
              <w:t xml:space="preserve">nader </w:t>
            </w:r>
            <w:r w:rsidRPr="00151E3F">
              <w:t xml:space="preserve">gewijzigde motie-Jasper van Dijk c.s. </w:t>
            </w:r>
            <w:r w:rsidRPr="00E91AB6" w:rsidR="00E91AB6">
              <w:t>over stoppen van verdienmodellen die mensen in de schulden brengen</w:t>
            </w:r>
          </w:p>
        </w:tc>
      </w:tr>
      <w:tr w:rsidR="0063719F" w:rsidTr="009A41C5">
        <w:trPr>
          <w:trHeight w:val="146"/>
        </w:trPr>
        <w:tc>
          <w:tcPr>
            <w:tcW w:w="1435" w:type="pct"/>
            <w:tcBorders>
              <w:top w:val="nil"/>
              <w:left w:val="nil"/>
              <w:bottom w:val="nil"/>
              <w:right w:val="nil"/>
            </w:tcBorders>
          </w:tcPr>
          <w:p w:rsidRPr="000A4552" w:rsidR="0063719F" w:rsidP="009A41C5" w:rsidRDefault="0063719F">
            <w:pPr>
              <w:rPr>
                <w:b/>
                <w:color w:val="000000"/>
                <w:szCs w:val="24"/>
              </w:rPr>
            </w:pPr>
          </w:p>
        </w:tc>
        <w:tc>
          <w:tcPr>
            <w:tcW w:w="78" w:type="pct"/>
            <w:tcBorders>
              <w:top w:val="nil"/>
              <w:left w:val="nil"/>
              <w:bottom w:val="nil"/>
              <w:right w:val="nil"/>
            </w:tcBorders>
          </w:tcPr>
          <w:p w:rsidRPr="0027433B" w:rsidR="0063719F" w:rsidP="009A41C5" w:rsidRDefault="0063719F">
            <w:pPr>
              <w:rPr>
                <w:szCs w:val="24"/>
              </w:rPr>
            </w:pPr>
          </w:p>
        </w:tc>
        <w:tc>
          <w:tcPr>
            <w:tcW w:w="3487" w:type="pct"/>
            <w:tcBorders>
              <w:top w:val="nil"/>
              <w:left w:val="nil"/>
              <w:bottom w:val="nil"/>
              <w:right w:val="nil"/>
            </w:tcBorders>
          </w:tcPr>
          <w:p w:rsidR="0063719F" w:rsidP="00C13F2E" w:rsidRDefault="0063719F">
            <w:pPr>
              <w:rPr>
                <w:szCs w:val="24"/>
              </w:rPr>
            </w:pPr>
          </w:p>
        </w:tc>
      </w:tr>
      <w:tr w:rsidR="0063719F" w:rsidTr="009A41C5">
        <w:trPr>
          <w:trHeight w:val="146"/>
        </w:trPr>
        <w:tc>
          <w:tcPr>
            <w:tcW w:w="1435" w:type="pct"/>
            <w:tcBorders>
              <w:top w:val="nil"/>
              <w:left w:val="nil"/>
              <w:bottom w:val="nil"/>
              <w:right w:val="nil"/>
            </w:tcBorders>
          </w:tcPr>
          <w:p w:rsidRPr="007F4E64" w:rsidR="0063719F" w:rsidP="009A41C5" w:rsidRDefault="0063719F">
            <w:pPr>
              <w:rPr>
                <w:b/>
                <w:color w:val="000000"/>
                <w:szCs w:val="24"/>
              </w:rPr>
            </w:pPr>
            <w:r w:rsidRPr="007F4E64">
              <w:rPr>
                <w:b/>
                <w:color w:val="000000"/>
                <w:szCs w:val="24"/>
              </w:rPr>
              <w:t>Stemming</w:t>
            </w:r>
            <w:r w:rsidR="00CA0E3E">
              <w:rPr>
                <w:b/>
                <w:color w:val="000000"/>
                <w:szCs w:val="24"/>
              </w:rPr>
              <w:t xml:space="preserve">en </w:t>
            </w:r>
          </w:p>
        </w:tc>
        <w:tc>
          <w:tcPr>
            <w:tcW w:w="78" w:type="pct"/>
            <w:tcBorders>
              <w:top w:val="nil"/>
              <w:left w:val="nil"/>
              <w:bottom w:val="nil"/>
              <w:right w:val="nil"/>
            </w:tcBorders>
          </w:tcPr>
          <w:p w:rsidRPr="0027433B" w:rsidR="0063719F" w:rsidP="009A41C5" w:rsidRDefault="0063719F">
            <w:pPr>
              <w:rPr>
                <w:szCs w:val="24"/>
              </w:rPr>
            </w:pPr>
          </w:p>
        </w:tc>
        <w:tc>
          <w:tcPr>
            <w:tcW w:w="3487" w:type="pct"/>
            <w:tcBorders>
              <w:top w:val="nil"/>
              <w:left w:val="nil"/>
              <w:bottom w:val="nil"/>
              <w:right w:val="nil"/>
            </w:tcBorders>
          </w:tcPr>
          <w:p w:rsidR="0063719F" w:rsidP="0063719F" w:rsidRDefault="0063719F">
            <w:pPr>
              <w:rPr>
                <w:szCs w:val="24"/>
              </w:rPr>
            </w:pPr>
            <w:r>
              <w:rPr>
                <w:szCs w:val="24"/>
              </w:rPr>
              <w:t>7. S</w:t>
            </w:r>
            <w:r w:rsidR="00CA0E3E">
              <w:rPr>
                <w:szCs w:val="24"/>
              </w:rPr>
              <w:t xml:space="preserve">temmingen </w:t>
            </w:r>
            <w:r>
              <w:rPr>
                <w:szCs w:val="24"/>
              </w:rPr>
              <w:t>over: aangehouden motie</w:t>
            </w:r>
            <w:r w:rsidR="00CA0E3E">
              <w:rPr>
                <w:szCs w:val="24"/>
              </w:rPr>
              <w:t>s</w:t>
            </w:r>
            <w:r>
              <w:rPr>
                <w:szCs w:val="24"/>
              </w:rPr>
              <w:t xml:space="preserve"> ingediend bij </w:t>
            </w:r>
            <w:r w:rsidRPr="0063719F">
              <w:rPr>
                <w:szCs w:val="24"/>
              </w:rPr>
              <w:t>het debat over de ontwikkelingen rondom het coronavirus</w:t>
            </w:r>
            <w:r>
              <w:rPr>
                <w:szCs w:val="24"/>
              </w:rPr>
              <w:t xml:space="preserve"> d.d. 8 april 2020</w:t>
            </w:r>
          </w:p>
        </w:tc>
      </w:tr>
      <w:tr w:rsidR="00535C7E" w:rsidTr="009A41C5">
        <w:trPr>
          <w:trHeight w:val="146"/>
        </w:trPr>
        <w:tc>
          <w:tcPr>
            <w:tcW w:w="1435" w:type="pct"/>
            <w:tcBorders>
              <w:top w:val="nil"/>
              <w:left w:val="nil"/>
              <w:bottom w:val="nil"/>
              <w:right w:val="nil"/>
            </w:tcBorders>
          </w:tcPr>
          <w:p w:rsidRPr="007F4E64" w:rsidR="00535C7E" w:rsidP="007F4E64" w:rsidRDefault="00535C7E">
            <w:pPr>
              <w:rPr>
                <w:b/>
              </w:rPr>
            </w:pPr>
          </w:p>
        </w:tc>
        <w:tc>
          <w:tcPr>
            <w:tcW w:w="78" w:type="pct"/>
            <w:tcBorders>
              <w:top w:val="nil"/>
              <w:left w:val="nil"/>
              <w:bottom w:val="nil"/>
              <w:right w:val="nil"/>
            </w:tcBorders>
          </w:tcPr>
          <w:p w:rsidRPr="00DD0FE9" w:rsidR="00535C7E" w:rsidP="007F4E64" w:rsidRDefault="00535C7E"/>
        </w:tc>
        <w:tc>
          <w:tcPr>
            <w:tcW w:w="3487" w:type="pct"/>
            <w:tcBorders>
              <w:top w:val="nil"/>
              <w:left w:val="nil"/>
              <w:bottom w:val="nil"/>
              <w:right w:val="nil"/>
            </w:tcBorders>
          </w:tcPr>
          <w:p w:rsidR="00EF0307" w:rsidP="004831F7" w:rsidRDefault="00535C7E">
            <w:pPr>
              <w:rPr>
                <w:b/>
              </w:rPr>
            </w:pPr>
            <w:r w:rsidRPr="000A4552">
              <w:rPr>
                <w:b/>
              </w:rPr>
              <w:t xml:space="preserve">De Voorzitter: </w:t>
            </w:r>
            <w:r w:rsidR="004831F7">
              <w:rPr>
                <w:b/>
              </w:rPr>
              <w:t>d</w:t>
            </w:r>
            <w:r w:rsidRPr="004831F7" w:rsidR="004831F7">
              <w:rPr>
                <w:b/>
              </w:rPr>
              <w:t xml:space="preserve">hr. Asscher trekt zijn motie op stuk nr. 229 in. </w:t>
            </w:r>
            <w:r w:rsidR="004831F7">
              <w:rPr>
                <w:b/>
              </w:rPr>
              <w:t>M</w:t>
            </w:r>
            <w:r>
              <w:rPr>
                <w:b/>
              </w:rPr>
              <w:t>w. Ouwehand wenst haar</w:t>
            </w:r>
            <w:r w:rsidRPr="000A4552">
              <w:rPr>
                <w:b/>
              </w:rPr>
              <w:t xml:space="preserve"> motie op stuk nr. </w:t>
            </w:r>
            <w:r>
              <w:rPr>
                <w:b/>
              </w:rPr>
              <w:t>231</w:t>
            </w:r>
            <w:r w:rsidRPr="000A4552">
              <w:rPr>
                <w:b/>
              </w:rPr>
              <w:t xml:space="preserve"> te wijzigen. </w:t>
            </w:r>
          </w:p>
          <w:p w:rsidRPr="00DD0FE9" w:rsidR="00535C7E" w:rsidP="004831F7" w:rsidRDefault="00535C7E">
            <w:r w:rsidRPr="000A4552">
              <w:rPr>
                <w:b/>
              </w:rPr>
              <w:t>De gewijzigde motie is rondgedeeld. Ik neem aan dat wij daar nu over kunnen stemmen.</w:t>
            </w:r>
            <w:r w:rsidR="00821CE8">
              <w:rPr>
                <w:b/>
              </w:rPr>
              <w:t xml:space="preserve"> </w:t>
            </w:r>
          </w:p>
        </w:tc>
      </w:tr>
      <w:tr w:rsidR="007F4E64" w:rsidTr="009A41C5">
        <w:trPr>
          <w:trHeight w:val="146"/>
        </w:trPr>
        <w:tc>
          <w:tcPr>
            <w:tcW w:w="1435" w:type="pct"/>
            <w:tcBorders>
              <w:top w:val="nil"/>
              <w:left w:val="nil"/>
              <w:bottom w:val="nil"/>
              <w:right w:val="nil"/>
            </w:tcBorders>
          </w:tcPr>
          <w:p w:rsidRPr="007F4E64" w:rsidR="007F4E64" w:rsidP="007F4E64" w:rsidRDefault="007F4E64">
            <w:pPr>
              <w:rPr>
                <w:b/>
              </w:rPr>
            </w:pPr>
            <w:r w:rsidRPr="007F4E64">
              <w:rPr>
                <w:b/>
              </w:rPr>
              <w:t xml:space="preserve">25 295, nr. 229 </w:t>
            </w:r>
            <w:r w:rsidR="00821CE8">
              <w:rPr>
                <w:b/>
              </w:rPr>
              <w:t>(ingetrokken)</w:t>
            </w:r>
          </w:p>
        </w:tc>
        <w:tc>
          <w:tcPr>
            <w:tcW w:w="78" w:type="pct"/>
            <w:tcBorders>
              <w:top w:val="nil"/>
              <w:left w:val="nil"/>
              <w:bottom w:val="nil"/>
              <w:right w:val="nil"/>
            </w:tcBorders>
          </w:tcPr>
          <w:p w:rsidRPr="00DD0FE9" w:rsidR="007F4E64" w:rsidP="007F4E64" w:rsidRDefault="007F4E64"/>
        </w:tc>
        <w:tc>
          <w:tcPr>
            <w:tcW w:w="3487" w:type="pct"/>
            <w:tcBorders>
              <w:top w:val="nil"/>
              <w:left w:val="nil"/>
              <w:bottom w:val="nil"/>
              <w:right w:val="nil"/>
            </w:tcBorders>
          </w:tcPr>
          <w:p w:rsidR="007F4E64" w:rsidP="007F4E64" w:rsidRDefault="007F4E64">
            <w:r w:rsidRPr="00DD0FE9">
              <w:t xml:space="preserve">-de motie-Asscher over een fonds voor compensatie bij blijvende gezondheids- of financiële schade </w:t>
            </w:r>
          </w:p>
        </w:tc>
      </w:tr>
      <w:tr w:rsidR="005A5FBE" w:rsidTr="009A41C5">
        <w:trPr>
          <w:trHeight w:val="146"/>
        </w:trPr>
        <w:tc>
          <w:tcPr>
            <w:tcW w:w="1435" w:type="pct"/>
            <w:tcBorders>
              <w:top w:val="nil"/>
              <w:left w:val="nil"/>
              <w:bottom w:val="nil"/>
              <w:right w:val="nil"/>
            </w:tcBorders>
          </w:tcPr>
          <w:p w:rsidR="005A5FBE" w:rsidP="005A5FBE" w:rsidRDefault="005A5FBE">
            <w:r w:rsidRPr="00F32F67">
              <w:rPr>
                <w:b/>
              </w:rPr>
              <w:lastRenderedPageBreak/>
              <w:t xml:space="preserve">25 295, nr. </w:t>
            </w:r>
            <w:r>
              <w:rPr>
                <w:b/>
              </w:rPr>
              <w:t xml:space="preserve">231 </w:t>
            </w:r>
            <w:r w:rsidR="00535C7E">
              <w:rPr>
                <w:b/>
              </w:rPr>
              <w:t>(gewijzigd)</w:t>
            </w:r>
          </w:p>
        </w:tc>
        <w:tc>
          <w:tcPr>
            <w:tcW w:w="78" w:type="pct"/>
            <w:tcBorders>
              <w:top w:val="nil"/>
              <w:left w:val="nil"/>
              <w:bottom w:val="nil"/>
              <w:right w:val="nil"/>
            </w:tcBorders>
          </w:tcPr>
          <w:p w:rsidRPr="0027433B" w:rsidR="005A5FBE" w:rsidP="005A5FBE" w:rsidRDefault="005A5FBE">
            <w:pPr>
              <w:rPr>
                <w:szCs w:val="24"/>
              </w:rPr>
            </w:pPr>
          </w:p>
        </w:tc>
        <w:tc>
          <w:tcPr>
            <w:tcW w:w="3487" w:type="pct"/>
            <w:tcBorders>
              <w:top w:val="nil"/>
              <w:left w:val="nil"/>
              <w:bottom w:val="nil"/>
              <w:right w:val="nil"/>
            </w:tcBorders>
          </w:tcPr>
          <w:p w:rsidRPr="00950093" w:rsidR="005A5FBE" w:rsidP="00535C7E" w:rsidRDefault="005A5FBE">
            <w:r>
              <w:t xml:space="preserve">-de </w:t>
            </w:r>
            <w:r w:rsidR="00535C7E">
              <w:t xml:space="preserve">gewijzigde </w:t>
            </w:r>
            <w:r>
              <w:t xml:space="preserve">motie-Ouwehand over </w:t>
            </w:r>
            <w:r w:rsidR="00B607AA">
              <w:t>privacy-</w:t>
            </w:r>
            <w:r w:rsidR="00535C7E">
              <w:t xml:space="preserve">experts </w:t>
            </w:r>
            <w:r w:rsidRPr="00053E33">
              <w:t>betrekken</w:t>
            </w:r>
            <w:r>
              <w:t xml:space="preserve"> bij de inzet van </w:t>
            </w:r>
            <w:r w:rsidRPr="00053E33">
              <w:t>medische apps</w:t>
            </w:r>
          </w:p>
        </w:tc>
      </w:tr>
      <w:tr w:rsidR="0063719F" w:rsidTr="009A41C5">
        <w:trPr>
          <w:trHeight w:val="146"/>
        </w:trPr>
        <w:tc>
          <w:tcPr>
            <w:tcW w:w="1435" w:type="pct"/>
            <w:tcBorders>
              <w:top w:val="nil"/>
              <w:left w:val="nil"/>
              <w:bottom w:val="nil"/>
              <w:right w:val="nil"/>
            </w:tcBorders>
          </w:tcPr>
          <w:p w:rsidR="0063719F" w:rsidP="0063719F" w:rsidRDefault="0063719F">
            <w:r w:rsidRPr="003D7BC3">
              <w:rPr>
                <w:b/>
              </w:rPr>
              <w:t>25 295, nr. 23</w:t>
            </w:r>
            <w:r>
              <w:rPr>
                <w:b/>
              </w:rPr>
              <w:t>4</w:t>
            </w:r>
          </w:p>
        </w:tc>
        <w:tc>
          <w:tcPr>
            <w:tcW w:w="78" w:type="pct"/>
            <w:tcBorders>
              <w:top w:val="nil"/>
              <w:left w:val="nil"/>
              <w:bottom w:val="nil"/>
              <w:right w:val="nil"/>
            </w:tcBorders>
          </w:tcPr>
          <w:p w:rsidRPr="0027433B" w:rsidR="0063719F" w:rsidP="0063719F" w:rsidRDefault="0063719F">
            <w:pPr>
              <w:rPr>
                <w:szCs w:val="24"/>
              </w:rPr>
            </w:pPr>
          </w:p>
        </w:tc>
        <w:tc>
          <w:tcPr>
            <w:tcW w:w="3487" w:type="pct"/>
            <w:tcBorders>
              <w:top w:val="nil"/>
              <w:left w:val="nil"/>
              <w:bottom w:val="nil"/>
              <w:right w:val="nil"/>
            </w:tcBorders>
          </w:tcPr>
          <w:p w:rsidRPr="00950093" w:rsidR="0063719F" w:rsidP="0063719F" w:rsidRDefault="0063719F">
            <w:r>
              <w:t xml:space="preserve">-de motie-Van der Staaij/Jetten over voorlichting van </w:t>
            </w:r>
            <w:r w:rsidRPr="006D0532">
              <w:t xml:space="preserve">de Raad van </w:t>
            </w:r>
            <w:r>
              <w:t>State over grondrechtelijke aspecten van (voor)genomen cris</w:t>
            </w:r>
            <w:r w:rsidRPr="006D0532">
              <w:t>ismaatregelen</w:t>
            </w:r>
          </w:p>
        </w:tc>
      </w:tr>
      <w:tr w:rsidR="00E342B4" w:rsidTr="009A41C5">
        <w:trPr>
          <w:trHeight w:val="146"/>
        </w:trPr>
        <w:tc>
          <w:tcPr>
            <w:tcW w:w="1435" w:type="pct"/>
            <w:tcBorders>
              <w:top w:val="nil"/>
              <w:left w:val="nil"/>
              <w:bottom w:val="nil"/>
              <w:right w:val="nil"/>
            </w:tcBorders>
          </w:tcPr>
          <w:p w:rsidRPr="000A4552" w:rsidR="00E342B4" w:rsidP="009A41C5" w:rsidRDefault="00E342B4">
            <w:pPr>
              <w:rPr>
                <w:b/>
                <w:color w:val="000000"/>
                <w:szCs w:val="24"/>
              </w:rPr>
            </w:pPr>
          </w:p>
        </w:tc>
        <w:tc>
          <w:tcPr>
            <w:tcW w:w="78" w:type="pct"/>
            <w:tcBorders>
              <w:top w:val="nil"/>
              <w:left w:val="nil"/>
              <w:bottom w:val="nil"/>
              <w:right w:val="nil"/>
            </w:tcBorders>
          </w:tcPr>
          <w:p w:rsidRPr="0027433B" w:rsidR="00E342B4" w:rsidP="009A41C5" w:rsidRDefault="00E342B4">
            <w:pPr>
              <w:rPr>
                <w:szCs w:val="24"/>
              </w:rPr>
            </w:pPr>
          </w:p>
        </w:tc>
        <w:tc>
          <w:tcPr>
            <w:tcW w:w="3487" w:type="pct"/>
            <w:tcBorders>
              <w:top w:val="nil"/>
              <w:left w:val="nil"/>
              <w:bottom w:val="nil"/>
              <w:right w:val="nil"/>
            </w:tcBorders>
          </w:tcPr>
          <w:p w:rsidR="00E342B4" w:rsidP="00C13F2E" w:rsidRDefault="00E342B4">
            <w:pPr>
              <w:rPr>
                <w:szCs w:val="24"/>
              </w:rPr>
            </w:pPr>
          </w:p>
        </w:tc>
      </w:tr>
      <w:tr w:rsidR="00E342B4" w:rsidTr="009A41C5">
        <w:trPr>
          <w:trHeight w:val="146"/>
        </w:trPr>
        <w:tc>
          <w:tcPr>
            <w:tcW w:w="1435" w:type="pct"/>
            <w:tcBorders>
              <w:top w:val="nil"/>
              <w:left w:val="nil"/>
              <w:bottom w:val="nil"/>
              <w:right w:val="nil"/>
            </w:tcBorders>
          </w:tcPr>
          <w:p w:rsidRPr="000A4552" w:rsidR="00E342B4" w:rsidP="009A41C5" w:rsidRDefault="00E342B4">
            <w:pPr>
              <w:rPr>
                <w:b/>
                <w:color w:val="000000"/>
                <w:szCs w:val="24"/>
              </w:rPr>
            </w:pPr>
            <w:r>
              <w:rPr>
                <w:b/>
                <w:color w:val="000000"/>
                <w:szCs w:val="24"/>
              </w:rPr>
              <w:t xml:space="preserve">Stemming </w:t>
            </w:r>
          </w:p>
        </w:tc>
        <w:tc>
          <w:tcPr>
            <w:tcW w:w="78" w:type="pct"/>
            <w:tcBorders>
              <w:top w:val="nil"/>
              <w:left w:val="nil"/>
              <w:bottom w:val="nil"/>
              <w:right w:val="nil"/>
            </w:tcBorders>
          </w:tcPr>
          <w:p w:rsidRPr="0027433B" w:rsidR="00E342B4" w:rsidP="009A41C5" w:rsidRDefault="00E342B4">
            <w:pPr>
              <w:rPr>
                <w:szCs w:val="24"/>
              </w:rPr>
            </w:pPr>
          </w:p>
        </w:tc>
        <w:tc>
          <w:tcPr>
            <w:tcW w:w="3487" w:type="pct"/>
            <w:tcBorders>
              <w:top w:val="nil"/>
              <w:left w:val="nil"/>
              <w:bottom w:val="nil"/>
              <w:right w:val="nil"/>
            </w:tcBorders>
          </w:tcPr>
          <w:p w:rsidR="00E342B4" w:rsidP="00C13F2E" w:rsidRDefault="00E342B4">
            <w:pPr>
              <w:rPr>
                <w:szCs w:val="24"/>
              </w:rPr>
            </w:pPr>
            <w:r>
              <w:rPr>
                <w:szCs w:val="24"/>
              </w:rPr>
              <w:t xml:space="preserve">8. Stemming over: aangehouden motie ingediend bij </w:t>
            </w:r>
            <w:r w:rsidRPr="00E342B4">
              <w:rPr>
                <w:szCs w:val="24"/>
              </w:rPr>
              <w:t>debat over de ontwikkelingen rondom het coronavirus</w:t>
            </w:r>
            <w:r>
              <w:rPr>
                <w:szCs w:val="24"/>
              </w:rPr>
              <w:t xml:space="preserve"> d.d. 1 april 2020</w:t>
            </w:r>
          </w:p>
        </w:tc>
      </w:tr>
      <w:tr w:rsidR="00F81027" w:rsidTr="009A41C5">
        <w:trPr>
          <w:trHeight w:val="146"/>
        </w:trPr>
        <w:tc>
          <w:tcPr>
            <w:tcW w:w="1435" w:type="pct"/>
            <w:tcBorders>
              <w:top w:val="nil"/>
              <w:left w:val="nil"/>
              <w:bottom w:val="nil"/>
              <w:right w:val="nil"/>
            </w:tcBorders>
          </w:tcPr>
          <w:p w:rsidRPr="00F81027" w:rsidR="00F81027" w:rsidP="00F81027" w:rsidRDefault="00F81027">
            <w:pPr>
              <w:rPr>
                <w:b/>
              </w:rPr>
            </w:pPr>
            <w:r w:rsidRPr="00F81027">
              <w:rPr>
                <w:b/>
              </w:rPr>
              <w:t xml:space="preserve">25 295, nr. 208 </w:t>
            </w:r>
          </w:p>
        </w:tc>
        <w:tc>
          <w:tcPr>
            <w:tcW w:w="78" w:type="pct"/>
            <w:tcBorders>
              <w:top w:val="nil"/>
              <w:left w:val="nil"/>
              <w:bottom w:val="nil"/>
              <w:right w:val="nil"/>
            </w:tcBorders>
          </w:tcPr>
          <w:p w:rsidRPr="00FE6153" w:rsidR="00F81027" w:rsidP="00F81027" w:rsidRDefault="00F81027"/>
        </w:tc>
        <w:tc>
          <w:tcPr>
            <w:tcW w:w="3487" w:type="pct"/>
            <w:tcBorders>
              <w:top w:val="nil"/>
              <w:left w:val="nil"/>
              <w:bottom w:val="nil"/>
              <w:right w:val="nil"/>
            </w:tcBorders>
          </w:tcPr>
          <w:p w:rsidR="00F81027" w:rsidP="00F81027" w:rsidRDefault="00F81027">
            <w:r w:rsidRPr="00FE6153">
              <w:t>-de motie-Ouwehand c.s. over zorgen dat noodzakelijke zorg voor dieren gecontinueerd kan worden</w:t>
            </w:r>
          </w:p>
        </w:tc>
      </w:tr>
      <w:tr w:rsidR="00086DB1" w:rsidTr="009A41C5">
        <w:trPr>
          <w:trHeight w:val="146"/>
        </w:trPr>
        <w:tc>
          <w:tcPr>
            <w:tcW w:w="1435" w:type="pct"/>
            <w:tcBorders>
              <w:top w:val="nil"/>
              <w:left w:val="nil"/>
              <w:bottom w:val="nil"/>
              <w:right w:val="nil"/>
            </w:tcBorders>
          </w:tcPr>
          <w:p w:rsidRPr="000A4552" w:rsidR="00086DB1" w:rsidP="009A41C5" w:rsidRDefault="00086DB1">
            <w:pPr>
              <w:rPr>
                <w:b/>
                <w:color w:val="000000"/>
                <w:szCs w:val="24"/>
              </w:rPr>
            </w:pPr>
          </w:p>
        </w:tc>
        <w:tc>
          <w:tcPr>
            <w:tcW w:w="78" w:type="pct"/>
            <w:tcBorders>
              <w:top w:val="nil"/>
              <w:left w:val="nil"/>
              <w:bottom w:val="nil"/>
              <w:right w:val="nil"/>
            </w:tcBorders>
          </w:tcPr>
          <w:p w:rsidRPr="0027433B" w:rsidR="00086DB1" w:rsidP="009A41C5" w:rsidRDefault="00086DB1">
            <w:pPr>
              <w:rPr>
                <w:szCs w:val="24"/>
              </w:rPr>
            </w:pPr>
          </w:p>
        </w:tc>
        <w:tc>
          <w:tcPr>
            <w:tcW w:w="3487" w:type="pct"/>
            <w:tcBorders>
              <w:top w:val="nil"/>
              <w:left w:val="nil"/>
              <w:bottom w:val="nil"/>
              <w:right w:val="nil"/>
            </w:tcBorders>
          </w:tcPr>
          <w:p w:rsidR="00086DB1" w:rsidP="00C13F2E" w:rsidRDefault="00086DB1">
            <w:pPr>
              <w:rPr>
                <w:szCs w:val="24"/>
              </w:rPr>
            </w:pPr>
          </w:p>
        </w:tc>
      </w:tr>
      <w:tr w:rsidR="00086DB1" w:rsidTr="009A41C5">
        <w:trPr>
          <w:trHeight w:val="146"/>
        </w:trPr>
        <w:tc>
          <w:tcPr>
            <w:tcW w:w="1435" w:type="pct"/>
            <w:tcBorders>
              <w:top w:val="nil"/>
              <w:left w:val="nil"/>
              <w:bottom w:val="nil"/>
              <w:right w:val="nil"/>
            </w:tcBorders>
          </w:tcPr>
          <w:p w:rsidRPr="000A4552" w:rsidR="00086DB1" w:rsidP="009A41C5" w:rsidRDefault="00086DB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86DB1" w:rsidP="009A41C5" w:rsidRDefault="00086DB1">
            <w:pPr>
              <w:rPr>
                <w:szCs w:val="24"/>
              </w:rPr>
            </w:pPr>
          </w:p>
        </w:tc>
        <w:tc>
          <w:tcPr>
            <w:tcW w:w="3487" w:type="pct"/>
            <w:tcBorders>
              <w:top w:val="nil"/>
              <w:left w:val="nil"/>
              <w:bottom w:val="nil"/>
              <w:right w:val="nil"/>
            </w:tcBorders>
          </w:tcPr>
          <w:p w:rsidR="00086DB1" w:rsidP="00C13F2E" w:rsidRDefault="00086DB1">
            <w:pPr>
              <w:rPr>
                <w:szCs w:val="24"/>
              </w:rPr>
            </w:pPr>
            <w:r>
              <w:rPr>
                <w:szCs w:val="24"/>
              </w:rPr>
              <w:t xml:space="preserve">9. Stemmingen in verband met: </w:t>
            </w:r>
          </w:p>
        </w:tc>
      </w:tr>
      <w:tr w:rsidR="00086DB1" w:rsidTr="009A41C5">
        <w:trPr>
          <w:trHeight w:val="146"/>
        </w:trPr>
        <w:tc>
          <w:tcPr>
            <w:tcW w:w="1435" w:type="pct"/>
            <w:tcBorders>
              <w:top w:val="nil"/>
              <w:left w:val="nil"/>
              <w:bottom w:val="nil"/>
              <w:right w:val="nil"/>
            </w:tcBorders>
          </w:tcPr>
          <w:p w:rsidRPr="000A4552" w:rsidR="00086DB1" w:rsidP="009A41C5" w:rsidRDefault="00086DB1">
            <w:pPr>
              <w:rPr>
                <w:b/>
                <w:color w:val="000000"/>
                <w:szCs w:val="24"/>
              </w:rPr>
            </w:pPr>
            <w:r>
              <w:rPr>
                <w:b/>
                <w:color w:val="000000"/>
                <w:szCs w:val="24"/>
              </w:rPr>
              <w:t>35 433</w:t>
            </w:r>
          </w:p>
        </w:tc>
        <w:tc>
          <w:tcPr>
            <w:tcW w:w="78" w:type="pct"/>
            <w:tcBorders>
              <w:top w:val="nil"/>
              <w:left w:val="nil"/>
              <w:bottom w:val="nil"/>
              <w:right w:val="nil"/>
            </w:tcBorders>
          </w:tcPr>
          <w:p w:rsidRPr="0027433B" w:rsidR="00086DB1" w:rsidP="009A41C5" w:rsidRDefault="00086DB1">
            <w:pPr>
              <w:rPr>
                <w:szCs w:val="24"/>
              </w:rPr>
            </w:pPr>
          </w:p>
        </w:tc>
        <w:tc>
          <w:tcPr>
            <w:tcW w:w="3487" w:type="pct"/>
            <w:tcBorders>
              <w:top w:val="nil"/>
              <w:left w:val="nil"/>
              <w:bottom w:val="nil"/>
              <w:right w:val="nil"/>
            </w:tcBorders>
          </w:tcPr>
          <w:p w:rsidR="00086DB1" w:rsidP="00086DB1" w:rsidRDefault="00086DB1">
            <w:pPr>
              <w:autoSpaceDE w:val="0"/>
              <w:autoSpaceDN w:val="0"/>
              <w:adjustRightInd w:val="0"/>
              <w:rPr>
                <w:szCs w:val="24"/>
              </w:rPr>
            </w:pPr>
            <w:r w:rsidRPr="00D57940">
              <w:rPr>
                <w:szCs w:val="24"/>
              </w:rPr>
              <w:t>Wijziging van de begrotingsstaat van het Ministerie van Financiën (IXB) voor het jaar 2020 (Tweede incidentele suppletoire begroting inzake COVID-19 crisismaatregel herverzekering leverancierskredieten)</w:t>
            </w:r>
          </w:p>
        </w:tc>
      </w:tr>
      <w:tr w:rsidR="00AA2347" w:rsidTr="009A41C5">
        <w:trPr>
          <w:trHeight w:val="146"/>
        </w:trPr>
        <w:tc>
          <w:tcPr>
            <w:tcW w:w="1435" w:type="pct"/>
            <w:tcBorders>
              <w:top w:val="nil"/>
              <w:left w:val="nil"/>
              <w:bottom w:val="nil"/>
              <w:right w:val="nil"/>
            </w:tcBorders>
          </w:tcPr>
          <w:p w:rsidRPr="000A4552" w:rsidR="00AA2347" w:rsidP="009A41C5" w:rsidRDefault="00AA2347">
            <w:pPr>
              <w:rPr>
                <w:b/>
                <w:color w:val="000000"/>
                <w:szCs w:val="24"/>
              </w:rPr>
            </w:pPr>
          </w:p>
        </w:tc>
        <w:tc>
          <w:tcPr>
            <w:tcW w:w="78" w:type="pct"/>
            <w:tcBorders>
              <w:top w:val="nil"/>
              <w:left w:val="nil"/>
              <w:bottom w:val="nil"/>
              <w:right w:val="nil"/>
            </w:tcBorders>
          </w:tcPr>
          <w:p w:rsidRPr="0027433B" w:rsidR="00AA2347" w:rsidP="009A41C5" w:rsidRDefault="00AA2347">
            <w:pPr>
              <w:rPr>
                <w:szCs w:val="24"/>
              </w:rPr>
            </w:pPr>
          </w:p>
        </w:tc>
        <w:tc>
          <w:tcPr>
            <w:tcW w:w="3487" w:type="pct"/>
            <w:tcBorders>
              <w:top w:val="nil"/>
              <w:left w:val="nil"/>
              <w:bottom w:val="nil"/>
              <w:right w:val="nil"/>
            </w:tcBorders>
          </w:tcPr>
          <w:p w:rsidR="00AA2347" w:rsidP="00C13F2E" w:rsidRDefault="00AA2347">
            <w:pPr>
              <w:rPr>
                <w:szCs w:val="24"/>
              </w:rPr>
            </w:pPr>
          </w:p>
        </w:tc>
      </w:tr>
      <w:tr w:rsidR="00AA2347" w:rsidTr="009A41C5">
        <w:trPr>
          <w:trHeight w:val="146"/>
        </w:trPr>
        <w:tc>
          <w:tcPr>
            <w:tcW w:w="1435" w:type="pct"/>
            <w:tcBorders>
              <w:top w:val="nil"/>
              <w:left w:val="nil"/>
              <w:bottom w:val="nil"/>
              <w:right w:val="nil"/>
            </w:tcBorders>
          </w:tcPr>
          <w:p w:rsidRPr="000A4552" w:rsidR="00AA2347" w:rsidP="009A41C5" w:rsidRDefault="00AA2347">
            <w:pPr>
              <w:rPr>
                <w:b/>
                <w:color w:val="000000"/>
                <w:szCs w:val="24"/>
              </w:rPr>
            </w:pPr>
          </w:p>
        </w:tc>
        <w:tc>
          <w:tcPr>
            <w:tcW w:w="78" w:type="pct"/>
            <w:tcBorders>
              <w:top w:val="nil"/>
              <w:left w:val="nil"/>
              <w:bottom w:val="nil"/>
              <w:right w:val="nil"/>
            </w:tcBorders>
          </w:tcPr>
          <w:p w:rsidRPr="0027433B" w:rsidR="00AA2347" w:rsidP="009A41C5" w:rsidRDefault="00AA2347">
            <w:pPr>
              <w:rPr>
                <w:szCs w:val="24"/>
              </w:rPr>
            </w:pPr>
          </w:p>
        </w:tc>
        <w:tc>
          <w:tcPr>
            <w:tcW w:w="3487" w:type="pct"/>
            <w:tcBorders>
              <w:top w:val="nil"/>
              <w:left w:val="nil"/>
              <w:bottom w:val="nil"/>
              <w:right w:val="nil"/>
            </w:tcBorders>
          </w:tcPr>
          <w:p w:rsidRPr="00FF6165" w:rsidR="00AA2347" w:rsidP="00C13F2E" w:rsidRDefault="00AA2347">
            <w:pPr>
              <w:rPr>
                <w:b/>
                <w:szCs w:val="24"/>
              </w:rPr>
            </w:pPr>
            <w:r w:rsidRPr="00FF6165">
              <w:rPr>
                <w:b/>
                <w:szCs w:val="24"/>
              </w:rPr>
              <w:t xml:space="preserve">De Voorzitter: dhr. Alkaya verzoekt om eerst te stemmen over </w:t>
            </w:r>
            <w:r w:rsidRPr="00FF6165" w:rsidR="00FF6165">
              <w:rPr>
                <w:b/>
                <w:szCs w:val="24"/>
              </w:rPr>
              <w:t xml:space="preserve">zijn motie op stuk nr. 6 alvorens te stemmen over het wetsvoorstel en de andere motie. </w:t>
            </w:r>
          </w:p>
        </w:tc>
      </w:tr>
      <w:tr w:rsidR="00340B91" w:rsidTr="009A41C5">
        <w:trPr>
          <w:trHeight w:val="146"/>
        </w:trPr>
        <w:tc>
          <w:tcPr>
            <w:tcW w:w="1435" w:type="pct"/>
            <w:tcBorders>
              <w:top w:val="nil"/>
              <w:left w:val="nil"/>
              <w:bottom w:val="nil"/>
              <w:right w:val="nil"/>
            </w:tcBorders>
          </w:tcPr>
          <w:p w:rsidRPr="000A4552" w:rsidR="00340B91" w:rsidP="009A41C5" w:rsidRDefault="00340B91">
            <w:pPr>
              <w:rPr>
                <w:b/>
                <w:color w:val="000000"/>
                <w:szCs w:val="24"/>
              </w:rPr>
            </w:pPr>
          </w:p>
        </w:tc>
        <w:tc>
          <w:tcPr>
            <w:tcW w:w="78" w:type="pct"/>
            <w:tcBorders>
              <w:top w:val="nil"/>
              <w:left w:val="nil"/>
              <w:bottom w:val="nil"/>
              <w:right w:val="nil"/>
            </w:tcBorders>
          </w:tcPr>
          <w:p w:rsidRPr="0027433B" w:rsidR="00340B91" w:rsidP="009A41C5" w:rsidRDefault="00340B91">
            <w:pPr>
              <w:rPr>
                <w:szCs w:val="24"/>
              </w:rPr>
            </w:pPr>
          </w:p>
        </w:tc>
        <w:tc>
          <w:tcPr>
            <w:tcW w:w="3487" w:type="pct"/>
            <w:tcBorders>
              <w:top w:val="nil"/>
              <w:left w:val="nil"/>
              <w:bottom w:val="nil"/>
              <w:right w:val="nil"/>
            </w:tcBorders>
          </w:tcPr>
          <w:p w:rsidR="00340B91" w:rsidP="00C13F2E" w:rsidRDefault="00340B91">
            <w:pPr>
              <w:rPr>
                <w:szCs w:val="24"/>
              </w:rPr>
            </w:pPr>
          </w:p>
        </w:tc>
      </w:tr>
      <w:tr w:rsidR="00340B91" w:rsidTr="009A41C5">
        <w:trPr>
          <w:trHeight w:val="146"/>
        </w:trPr>
        <w:tc>
          <w:tcPr>
            <w:tcW w:w="1435" w:type="pct"/>
            <w:tcBorders>
              <w:top w:val="nil"/>
              <w:left w:val="nil"/>
              <w:bottom w:val="nil"/>
              <w:right w:val="nil"/>
            </w:tcBorders>
          </w:tcPr>
          <w:p w:rsidRPr="000A4552" w:rsidR="00340B91" w:rsidP="009A41C5" w:rsidRDefault="00340B91">
            <w:pPr>
              <w:rPr>
                <w:b/>
                <w:color w:val="000000"/>
                <w:szCs w:val="24"/>
              </w:rPr>
            </w:pPr>
          </w:p>
        </w:tc>
        <w:tc>
          <w:tcPr>
            <w:tcW w:w="78" w:type="pct"/>
            <w:tcBorders>
              <w:top w:val="nil"/>
              <w:left w:val="nil"/>
              <w:bottom w:val="nil"/>
              <w:right w:val="nil"/>
            </w:tcBorders>
          </w:tcPr>
          <w:p w:rsidRPr="0027433B" w:rsidR="00340B91" w:rsidP="009A41C5" w:rsidRDefault="00340B91">
            <w:pPr>
              <w:rPr>
                <w:szCs w:val="24"/>
              </w:rPr>
            </w:pPr>
          </w:p>
        </w:tc>
        <w:tc>
          <w:tcPr>
            <w:tcW w:w="3487" w:type="pct"/>
            <w:tcBorders>
              <w:top w:val="nil"/>
              <w:left w:val="nil"/>
              <w:bottom w:val="nil"/>
              <w:right w:val="nil"/>
            </w:tcBorders>
          </w:tcPr>
          <w:p w:rsidRPr="00340B91" w:rsidR="00340B91" w:rsidP="00340B91" w:rsidRDefault="00340B91">
            <w:pPr>
              <w:rPr>
                <w:szCs w:val="24"/>
              </w:rPr>
            </w:pPr>
            <w:r w:rsidRPr="00340B91">
              <w:rPr>
                <w:szCs w:val="24"/>
              </w:rPr>
              <w:t>35 433</w:t>
            </w:r>
            <w:r w:rsidRPr="00340B91">
              <w:rPr>
                <w:szCs w:val="24"/>
              </w:rPr>
              <w:tab/>
            </w:r>
          </w:p>
          <w:p w:rsidRPr="00340B91" w:rsidR="00340B91" w:rsidP="00340B91" w:rsidRDefault="00340B91">
            <w:pPr>
              <w:rPr>
                <w:szCs w:val="24"/>
              </w:rPr>
            </w:pPr>
          </w:p>
          <w:p w:rsidRPr="00340B91" w:rsidR="00340B91" w:rsidP="00340B91" w:rsidRDefault="00340B91">
            <w:pPr>
              <w:rPr>
                <w:szCs w:val="24"/>
              </w:rPr>
            </w:pPr>
            <w:r w:rsidRPr="00340B91">
              <w:rPr>
                <w:szCs w:val="24"/>
              </w:rPr>
              <w:t>- artikelen 1 t/m 3</w:t>
            </w:r>
          </w:p>
          <w:p w:rsidRPr="00340B91" w:rsidR="00340B91" w:rsidP="00340B91" w:rsidRDefault="00340B91">
            <w:pPr>
              <w:rPr>
                <w:szCs w:val="24"/>
              </w:rPr>
            </w:pPr>
            <w:r w:rsidRPr="00340B91">
              <w:rPr>
                <w:szCs w:val="24"/>
              </w:rPr>
              <w:t>- begrotingsstaat</w:t>
            </w:r>
          </w:p>
          <w:p w:rsidRPr="00340B91" w:rsidR="00340B91" w:rsidP="00340B91" w:rsidRDefault="00340B91">
            <w:pPr>
              <w:rPr>
                <w:szCs w:val="24"/>
              </w:rPr>
            </w:pPr>
            <w:r w:rsidRPr="00340B91">
              <w:rPr>
                <w:szCs w:val="24"/>
              </w:rPr>
              <w:t>- beweegreden</w:t>
            </w:r>
          </w:p>
          <w:p w:rsidR="00340B91" w:rsidP="00C13F2E" w:rsidRDefault="00340B91">
            <w:pPr>
              <w:rPr>
                <w:szCs w:val="24"/>
              </w:rPr>
            </w:pPr>
            <w:r w:rsidRPr="00340B91">
              <w:rPr>
                <w:szCs w:val="24"/>
                <w:highlight w:val="yellow"/>
              </w:rPr>
              <w:t>- wetsvoorstel</w:t>
            </w:r>
          </w:p>
        </w:tc>
      </w:tr>
      <w:tr w:rsidR="00AA2347" w:rsidTr="009A41C5">
        <w:trPr>
          <w:trHeight w:val="146"/>
        </w:trPr>
        <w:tc>
          <w:tcPr>
            <w:tcW w:w="1435" w:type="pct"/>
            <w:tcBorders>
              <w:top w:val="nil"/>
              <w:left w:val="nil"/>
              <w:bottom w:val="nil"/>
              <w:right w:val="nil"/>
            </w:tcBorders>
          </w:tcPr>
          <w:p w:rsidRPr="000A4552" w:rsidR="00AA2347" w:rsidP="009A41C5" w:rsidRDefault="00AA2347">
            <w:pPr>
              <w:rPr>
                <w:b/>
                <w:color w:val="000000"/>
                <w:szCs w:val="24"/>
              </w:rPr>
            </w:pPr>
          </w:p>
        </w:tc>
        <w:tc>
          <w:tcPr>
            <w:tcW w:w="78" w:type="pct"/>
            <w:tcBorders>
              <w:top w:val="nil"/>
              <w:left w:val="nil"/>
              <w:bottom w:val="nil"/>
              <w:right w:val="nil"/>
            </w:tcBorders>
          </w:tcPr>
          <w:p w:rsidRPr="0027433B" w:rsidR="00AA2347" w:rsidP="009A41C5" w:rsidRDefault="00AA2347">
            <w:pPr>
              <w:rPr>
                <w:szCs w:val="24"/>
              </w:rPr>
            </w:pPr>
          </w:p>
        </w:tc>
        <w:tc>
          <w:tcPr>
            <w:tcW w:w="3487" w:type="pct"/>
            <w:tcBorders>
              <w:top w:val="nil"/>
              <w:left w:val="nil"/>
              <w:bottom w:val="nil"/>
              <w:right w:val="nil"/>
            </w:tcBorders>
          </w:tcPr>
          <w:p w:rsidR="00AA2347" w:rsidP="00C13F2E" w:rsidRDefault="00AA2347">
            <w:pPr>
              <w:rPr>
                <w:szCs w:val="24"/>
              </w:rPr>
            </w:pPr>
          </w:p>
        </w:tc>
      </w:tr>
      <w:tr w:rsidR="00AA2347" w:rsidTr="009A41C5">
        <w:trPr>
          <w:trHeight w:val="146"/>
        </w:trPr>
        <w:tc>
          <w:tcPr>
            <w:tcW w:w="1435" w:type="pct"/>
            <w:tcBorders>
              <w:top w:val="nil"/>
              <w:left w:val="nil"/>
              <w:bottom w:val="nil"/>
              <w:right w:val="nil"/>
            </w:tcBorders>
          </w:tcPr>
          <w:p w:rsidRPr="00A63827" w:rsidR="00AA2347" w:rsidP="009A41C5" w:rsidRDefault="00AA2347">
            <w:pPr>
              <w:rPr>
                <w:b/>
                <w:color w:val="000000"/>
                <w:szCs w:val="24"/>
              </w:rPr>
            </w:pPr>
            <w:r w:rsidRPr="00A63827">
              <w:rPr>
                <w:b/>
                <w:color w:val="000000"/>
                <w:szCs w:val="24"/>
              </w:rPr>
              <w:t xml:space="preserve">Stemmingen </w:t>
            </w:r>
          </w:p>
        </w:tc>
        <w:tc>
          <w:tcPr>
            <w:tcW w:w="78" w:type="pct"/>
            <w:tcBorders>
              <w:top w:val="nil"/>
              <w:left w:val="nil"/>
              <w:bottom w:val="nil"/>
              <w:right w:val="nil"/>
            </w:tcBorders>
          </w:tcPr>
          <w:p w:rsidRPr="00A63827" w:rsidR="00AA2347" w:rsidP="009A41C5" w:rsidRDefault="00AA2347">
            <w:pPr>
              <w:rPr>
                <w:szCs w:val="24"/>
              </w:rPr>
            </w:pPr>
          </w:p>
        </w:tc>
        <w:tc>
          <w:tcPr>
            <w:tcW w:w="3487" w:type="pct"/>
            <w:tcBorders>
              <w:top w:val="nil"/>
              <w:left w:val="nil"/>
              <w:bottom w:val="nil"/>
              <w:right w:val="nil"/>
            </w:tcBorders>
          </w:tcPr>
          <w:p w:rsidRPr="00A63827" w:rsidR="00AA2347" w:rsidP="00C13F2E" w:rsidRDefault="00AA2347">
            <w:pPr>
              <w:rPr>
                <w:szCs w:val="24"/>
              </w:rPr>
            </w:pPr>
            <w:r w:rsidRPr="00A63827">
              <w:rPr>
                <w:szCs w:val="24"/>
              </w:rPr>
              <w:t xml:space="preserve">10. Stemmingen over: moties ingediend </w:t>
            </w:r>
            <w:r w:rsidRPr="00A63827" w:rsidR="00FF6165">
              <w:rPr>
                <w:szCs w:val="24"/>
              </w:rPr>
              <w:t>bij Wijziging van de begrotingsstaat van het Ministerie van Financiën (IXB) voor het jaar 2020</w:t>
            </w:r>
          </w:p>
        </w:tc>
      </w:tr>
      <w:tr w:rsidR="005B3BD9" w:rsidTr="009A41C5">
        <w:trPr>
          <w:trHeight w:val="146"/>
        </w:trPr>
        <w:tc>
          <w:tcPr>
            <w:tcW w:w="1435" w:type="pct"/>
            <w:tcBorders>
              <w:top w:val="nil"/>
              <w:left w:val="nil"/>
              <w:bottom w:val="nil"/>
              <w:right w:val="nil"/>
            </w:tcBorders>
          </w:tcPr>
          <w:p w:rsidRPr="00A63827" w:rsidR="005B3BD9" w:rsidP="009A41C5" w:rsidRDefault="005B3BD9">
            <w:pPr>
              <w:rPr>
                <w:b/>
                <w:color w:val="000000"/>
                <w:szCs w:val="24"/>
              </w:rPr>
            </w:pPr>
          </w:p>
        </w:tc>
        <w:tc>
          <w:tcPr>
            <w:tcW w:w="78" w:type="pct"/>
            <w:tcBorders>
              <w:top w:val="nil"/>
              <w:left w:val="nil"/>
              <w:bottom w:val="nil"/>
              <w:right w:val="nil"/>
            </w:tcBorders>
          </w:tcPr>
          <w:p w:rsidRPr="00A63827" w:rsidR="005B3BD9" w:rsidP="009A41C5" w:rsidRDefault="005B3BD9">
            <w:pPr>
              <w:rPr>
                <w:szCs w:val="24"/>
              </w:rPr>
            </w:pPr>
          </w:p>
        </w:tc>
        <w:tc>
          <w:tcPr>
            <w:tcW w:w="3487" w:type="pct"/>
            <w:tcBorders>
              <w:top w:val="nil"/>
              <w:left w:val="nil"/>
              <w:bottom w:val="nil"/>
              <w:right w:val="nil"/>
            </w:tcBorders>
          </w:tcPr>
          <w:p w:rsidRPr="00A63827" w:rsidR="005B3BD9" w:rsidP="005B3BD9" w:rsidRDefault="005B3BD9">
            <w:pPr>
              <w:rPr>
                <w:szCs w:val="24"/>
              </w:rPr>
            </w:pPr>
            <w:r w:rsidRPr="00A63827">
              <w:rPr>
                <w:b/>
                <w:szCs w:val="24"/>
              </w:rPr>
              <w:t>De Voorzitter: dhr. Tony van Dijck wenst zijn motie op stuk nr. 5 te wijzigen. De gewijzigde motie is rondgedeeld. Ik neem aan dat wij daar nu over kunnen stemmen.</w:t>
            </w:r>
          </w:p>
        </w:tc>
      </w:tr>
      <w:tr w:rsidR="00A63827" w:rsidTr="009A41C5">
        <w:trPr>
          <w:trHeight w:val="146"/>
        </w:trPr>
        <w:tc>
          <w:tcPr>
            <w:tcW w:w="1435" w:type="pct"/>
            <w:tcBorders>
              <w:top w:val="nil"/>
              <w:left w:val="nil"/>
              <w:bottom w:val="nil"/>
              <w:right w:val="nil"/>
            </w:tcBorders>
          </w:tcPr>
          <w:p w:rsidRPr="00A63827" w:rsidR="00A63827" w:rsidP="00A63827" w:rsidRDefault="00A63827">
            <w:pPr>
              <w:rPr>
                <w:b/>
                <w:color w:val="000000"/>
                <w:szCs w:val="24"/>
              </w:rPr>
            </w:pPr>
            <w:r w:rsidRPr="00A63827">
              <w:rPr>
                <w:b/>
                <w:color w:val="000000"/>
                <w:szCs w:val="24"/>
              </w:rPr>
              <w:t>35 433, nr. 5</w:t>
            </w:r>
            <w:r w:rsidR="000869CC">
              <w:rPr>
                <w:b/>
                <w:color w:val="000000"/>
                <w:szCs w:val="24"/>
              </w:rPr>
              <w:t xml:space="preserve"> (gewijzigd)</w:t>
            </w:r>
          </w:p>
        </w:tc>
        <w:tc>
          <w:tcPr>
            <w:tcW w:w="78" w:type="pct"/>
            <w:tcBorders>
              <w:top w:val="nil"/>
              <w:left w:val="nil"/>
              <w:bottom w:val="nil"/>
              <w:right w:val="nil"/>
            </w:tcBorders>
          </w:tcPr>
          <w:p w:rsidRPr="00A63827" w:rsidR="00A63827" w:rsidP="00A63827" w:rsidRDefault="00A63827">
            <w:pPr>
              <w:rPr>
                <w:szCs w:val="24"/>
              </w:rPr>
            </w:pPr>
          </w:p>
        </w:tc>
        <w:tc>
          <w:tcPr>
            <w:tcW w:w="3487" w:type="pct"/>
            <w:tcBorders>
              <w:top w:val="nil"/>
              <w:left w:val="nil"/>
              <w:bottom w:val="nil"/>
              <w:right w:val="nil"/>
            </w:tcBorders>
          </w:tcPr>
          <w:p w:rsidRPr="0098140E" w:rsidR="00A63827" w:rsidP="00A63827" w:rsidRDefault="00A63827">
            <w:r>
              <w:t>-</w:t>
            </w:r>
            <w:r w:rsidRPr="0098140E">
              <w:t xml:space="preserve">de </w:t>
            </w:r>
            <w:r w:rsidR="000869CC">
              <w:t xml:space="preserve">gewijzigde </w:t>
            </w:r>
            <w:r w:rsidRPr="0098140E">
              <w:t>motie-Tony van Dijck over het afzien van bonussen en</w:t>
            </w:r>
            <w:r>
              <w:t xml:space="preserve"> dividenden bij herverzekering </w:t>
            </w:r>
            <w:r w:rsidRPr="0098140E">
              <w:t xml:space="preserve"> </w:t>
            </w:r>
          </w:p>
        </w:tc>
      </w:tr>
      <w:tr w:rsidR="00A63827" w:rsidTr="009A41C5">
        <w:trPr>
          <w:trHeight w:val="146"/>
        </w:trPr>
        <w:tc>
          <w:tcPr>
            <w:tcW w:w="1435" w:type="pct"/>
            <w:tcBorders>
              <w:top w:val="nil"/>
              <w:left w:val="nil"/>
              <w:bottom w:val="nil"/>
              <w:right w:val="nil"/>
            </w:tcBorders>
          </w:tcPr>
          <w:p w:rsidRPr="00A63827" w:rsidR="00A63827" w:rsidP="00A63827" w:rsidRDefault="00A63827">
            <w:pPr>
              <w:rPr>
                <w:b/>
                <w:color w:val="000000"/>
                <w:szCs w:val="24"/>
              </w:rPr>
            </w:pPr>
            <w:r w:rsidRPr="00A63827">
              <w:rPr>
                <w:b/>
                <w:color w:val="000000"/>
                <w:szCs w:val="24"/>
              </w:rPr>
              <w:t>35 433, nr. 6</w:t>
            </w:r>
          </w:p>
        </w:tc>
        <w:tc>
          <w:tcPr>
            <w:tcW w:w="78" w:type="pct"/>
            <w:tcBorders>
              <w:top w:val="nil"/>
              <w:left w:val="nil"/>
              <w:bottom w:val="nil"/>
              <w:right w:val="nil"/>
            </w:tcBorders>
          </w:tcPr>
          <w:p w:rsidRPr="00A63827" w:rsidR="00A63827" w:rsidP="00A63827" w:rsidRDefault="00A63827">
            <w:pPr>
              <w:rPr>
                <w:szCs w:val="24"/>
              </w:rPr>
            </w:pPr>
          </w:p>
        </w:tc>
        <w:tc>
          <w:tcPr>
            <w:tcW w:w="3487" w:type="pct"/>
            <w:tcBorders>
              <w:top w:val="nil"/>
              <w:left w:val="nil"/>
              <w:bottom w:val="nil"/>
              <w:right w:val="nil"/>
            </w:tcBorders>
          </w:tcPr>
          <w:p w:rsidR="00A63827" w:rsidP="00A63827" w:rsidRDefault="00A63827">
            <w:r>
              <w:t>-de</w:t>
            </w:r>
            <w:r w:rsidRPr="0098140E">
              <w:t xml:space="preserve"> motie-Alkaya c.s. over ervoor zorgen dat het bedrijfsleven de geleden schade draagt </w:t>
            </w:r>
          </w:p>
        </w:tc>
      </w:tr>
      <w:tr w:rsidR="00340B91" w:rsidTr="009A41C5">
        <w:trPr>
          <w:trHeight w:val="146"/>
        </w:trPr>
        <w:tc>
          <w:tcPr>
            <w:tcW w:w="1435" w:type="pct"/>
            <w:tcBorders>
              <w:top w:val="nil"/>
              <w:left w:val="nil"/>
              <w:bottom w:val="nil"/>
              <w:right w:val="nil"/>
            </w:tcBorders>
          </w:tcPr>
          <w:p w:rsidRPr="000A4552" w:rsidR="00340B91" w:rsidP="009A41C5" w:rsidRDefault="00340B91">
            <w:pPr>
              <w:rPr>
                <w:b/>
                <w:color w:val="000000"/>
                <w:szCs w:val="24"/>
              </w:rPr>
            </w:pPr>
          </w:p>
        </w:tc>
        <w:tc>
          <w:tcPr>
            <w:tcW w:w="78" w:type="pct"/>
            <w:tcBorders>
              <w:top w:val="nil"/>
              <w:left w:val="nil"/>
              <w:bottom w:val="nil"/>
              <w:right w:val="nil"/>
            </w:tcBorders>
          </w:tcPr>
          <w:p w:rsidRPr="0027433B" w:rsidR="00340B91" w:rsidP="009A41C5" w:rsidRDefault="00340B91">
            <w:pPr>
              <w:rPr>
                <w:szCs w:val="24"/>
              </w:rPr>
            </w:pPr>
          </w:p>
        </w:tc>
        <w:tc>
          <w:tcPr>
            <w:tcW w:w="3487" w:type="pct"/>
            <w:tcBorders>
              <w:top w:val="nil"/>
              <w:left w:val="nil"/>
              <w:bottom w:val="nil"/>
              <w:right w:val="nil"/>
            </w:tcBorders>
          </w:tcPr>
          <w:p w:rsidR="00340B91" w:rsidP="00C13F2E" w:rsidRDefault="00340B91">
            <w:pPr>
              <w:rPr>
                <w:szCs w:val="24"/>
              </w:rPr>
            </w:pPr>
          </w:p>
        </w:tc>
      </w:tr>
    </w:tbl>
    <w:p w:rsidRPr="00E342B4" w:rsidR="00BB03A2" w:rsidP="00B73642" w:rsidRDefault="00BB03A2">
      <w:pPr>
        <w:tabs>
          <w:tab w:val="left" w:pos="7620"/>
        </w:tabs>
        <w:rPr>
          <w:sz w:val="32"/>
        </w:rPr>
      </w:pPr>
    </w:p>
    <w:sectPr w:rsidRPr="00E342B4" w:rsidR="00BB03A2" w:rsidSect="00631383">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524" w:rsidRDefault="00270524">
      <w:r>
        <w:separator/>
      </w:r>
    </w:p>
  </w:endnote>
  <w:endnote w:type="continuationSeparator" w:id="0">
    <w:p w:rsidR="00270524" w:rsidRDefault="0027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524" w:rsidRDefault="002705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70524" w:rsidRDefault="0027052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524" w:rsidRDefault="002705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85E14">
      <w:rPr>
        <w:rStyle w:val="Paginanummer"/>
        <w:noProof/>
      </w:rPr>
      <w:t>1</w:t>
    </w:r>
    <w:r>
      <w:rPr>
        <w:rStyle w:val="Paginanummer"/>
      </w:rPr>
      <w:fldChar w:fldCharType="end"/>
    </w:r>
  </w:p>
  <w:p w:rsidR="00270524" w:rsidRDefault="0027052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524" w:rsidRDefault="00270524">
      <w:r>
        <w:separator/>
      </w:r>
    </w:p>
  </w:footnote>
  <w:footnote w:type="continuationSeparator" w:id="0">
    <w:p w:rsidR="00270524" w:rsidRDefault="00270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2" w15:restartNumberingAfterBreak="0">
    <w:nsid w:val="16875CB1"/>
    <w:multiLevelType w:val="multilevel"/>
    <w:tmpl w:val="96D2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43229"/>
    <w:multiLevelType w:val="multilevel"/>
    <w:tmpl w:val="04741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E6CEC"/>
    <w:multiLevelType w:val="multilevel"/>
    <w:tmpl w:val="D2D6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515F4"/>
    <w:multiLevelType w:val="multilevel"/>
    <w:tmpl w:val="C7A6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55F9D"/>
    <w:multiLevelType w:val="multilevel"/>
    <w:tmpl w:val="A44E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115B0"/>
    <w:multiLevelType w:val="hybridMultilevel"/>
    <w:tmpl w:val="398C1C44"/>
    <w:lvl w:ilvl="0" w:tplc="6AC2EE8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26002"/>
    <w:multiLevelType w:val="multilevel"/>
    <w:tmpl w:val="D12E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C493F"/>
    <w:multiLevelType w:val="multilevel"/>
    <w:tmpl w:val="97425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8"/>
  </w:num>
  <w:num w:numId="5">
    <w:abstractNumId w:val="9"/>
  </w:num>
  <w:num w:numId="6">
    <w:abstractNumId w:val="5"/>
  </w:num>
  <w:num w:numId="7">
    <w:abstractNumId w:val="4"/>
  </w:num>
  <w:num w:numId="8">
    <w:abstractNumId w:val="2"/>
  </w:num>
  <w:num w:numId="9">
    <w:abstractNumId w:val="3"/>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59"/>
    <w:rsid w:val="00001240"/>
    <w:rsid w:val="000012F9"/>
    <w:rsid w:val="00001425"/>
    <w:rsid w:val="00001763"/>
    <w:rsid w:val="00002532"/>
    <w:rsid w:val="0000416D"/>
    <w:rsid w:val="00005064"/>
    <w:rsid w:val="00006479"/>
    <w:rsid w:val="00006CA7"/>
    <w:rsid w:val="00007595"/>
    <w:rsid w:val="00010282"/>
    <w:rsid w:val="000107B0"/>
    <w:rsid w:val="00010EE8"/>
    <w:rsid w:val="00010FE4"/>
    <w:rsid w:val="0001184C"/>
    <w:rsid w:val="00011A0E"/>
    <w:rsid w:val="00011AD5"/>
    <w:rsid w:val="00012B81"/>
    <w:rsid w:val="00013811"/>
    <w:rsid w:val="00013B30"/>
    <w:rsid w:val="00013C7A"/>
    <w:rsid w:val="00013F52"/>
    <w:rsid w:val="00014AEC"/>
    <w:rsid w:val="0001706F"/>
    <w:rsid w:val="00017393"/>
    <w:rsid w:val="00017761"/>
    <w:rsid w:val="00020D28"/>
    <w:rsid w:val="00021B3F"/>
    <w:rsid w:val="00022672"/>
    <w:rsid w:val="00023CAD"/>
    <w:rsid w:val="00024B29"/>
    <w:rsid w:val="00025A86"/>
    <w:rsid w:val="00025B9E"/>
    <w:rsid w:val="00027BA2"/>
    <w:rsid w:val="000317F1"/>
    <w:rsid w:val="0003244E"/>
    <w:rsid w:val="00032597"/>
    <w:rsid w:val="0003445F"/>
    <w:rsid w:val="00034A57"/>
    <w:rsid w:val="00035CD4"/>
    <w:rsid w:val="000360D7"/>
    <w:rsid w:val="0003613C"/>
    <w:rsid w:val="000361E6"/>
    <w:rsid w:val="00040DB3"/>
    <w:rsid w:val="00043A75"/>
    <w:rsid w:val="00047D37"/>
    <w:rsid w:val="000513A8"/>
    <w:rsid w:val="000521BE"/>
    <w:rsid w:val="0005354F"/>
    <w:rsid w:val="00054789"/>
    <w:rsid w:val="0005589C"/>
    <w:rsid w:val="00055977"/>
    <w:rsid w:val="00055C2B"/>
    <w:rsid w:val="00056015"/>
    <w:rsid w:val="00056286"/>
    <w:rsid w:val="00057F48"/>
    <w:rsid w:val="00061B66"/>
    <w:rsid w:val="000627A0"/>
    <w:rsid w:val="000637C0"/>
    <w:rsid w:val="00063FCD"/>
    <w:rsid w:val="000651C4"/>
    <w:rsid w:val="00065BD3"/>
    <w:rsid w:val="00066050"/>
    <w:rsid w:val="00066EB2"/>
    <w:rsid w:val="00070393"/>
    <w:rsid w:val="0007052D"/>
    <w:rsid w:val="00070FF2"/>
    <w:rsid w:val="00071E7C"/>
    <w:rsid w:val="00073874"/>
    <w:rsid w:val="00073F45"/>
    <w:rsid w:val="00074853"/>
    <w:rsid w:val="00074FAF"/>
    <w:rsid w:val="00076ADE"/>
    <w:rsid w:val="00076B66"/>
    <w:rsid w:val="0007732C"/>
    <w:rsid w:val="00077D2E"/>
    <w:rsid w:val="00077D89"/>
    <w:rsid w:val="0008029C"/>
    <w:rsid w:val="00080D88"/>
    <w:rsid w:val="000813B0"/>
    <w:rsid w:val="000816A0"/>
    <w:rsid w:val="00082E4D"/>
    <w:rsid w:val="000833CB"/>
    <w:rsid w:val="0008364A"/>
    <w:rsid w:val="000845A2"/>
    <w:rsid w:val="00086482"/>
    <w:rsid w:val="000869CC"/>
    <w:rsid w:val="00086DB1"/>
    <w:rsid w:val="000870A7"/>
    <w:rsid w:val="00087279"/>
    <w:rsid w:val="000911BE"/>
    <w:rsid w:val="00091AEC"/>
    <w:rsid w:val="00091BD8"/>
    <w:rsid w:val="00092EFD"/>
    <w:rsid w:val="00093F40"/>
    <w:rsid w:val="00096077"/>
    <w:rsid w:val="00097E8F"/>
    <w:rsid w:val="000A0098"/>
    <w:rsid w:val="000A08ED"/>
    <w:rsid w:val="000A0D19"/>
    <w:rsid w:val="000A0EE5"/>
    <w:rsid w:val="000A19F8"/>
    <w:rsid w:val="000A1AE5"/>
    <w:rsid w:val="000A1F95"/>
    <w:rsid w:val="000A263F"/>
    <w:rsid w:val="000A4552"/>
    <w:rsid w:val="000A4659"/>
    <w:rsid w:val="000A5714"/>
    <w:rsid w:val="000A5FF8"/>
    <w:rsid w:val="000A76F5"/>
    <w:rsid w:val="000B09E5"/>
    <w:rsid w:val="000B2C76"/>
    <w:rsid w:val="000B2E3E"/>
    <w:rsid w:val="000B349A"/>
    <w:rsid w:val="000B374D"/>
    <w:rsid w:val="000B52FB"/>
    <w:rsid w:val="000C15AD"/>
    <w:rsid w:val="000C25D5"/>
    <w:rsid w:val="000C2902"/>
    <w:rsid w:val="000C2B40"/>
    <w:rsid w:val="000C3A02"/>
    <w:rsid w:val="000C5292"/>
    <w:rsid w:val="000C5AFC"/>
    <w:rsid w:val="000C7336"/>
    <w:rsid w:val="000D0051"/>
    <w:rsid w:val="000D0566"/>
    <w:rsid w:val="000D0DC3"/>
    <w:rsid w:val="000D4F13"/>
    <w:rsid w:val="000D6B57"/>
    <w:rsid w:val="000E0E1E"/>
    <w:rsid w:val="000E101C"/>
    <w:rsid w:val="000E3808"/>
    <w:rsid w:val="000E3C09"/>
    <w:rsid w:val="000E5045"/>
    <w:rsid w:val="000E50A2"/>
    <w:rsid w:val="000E77AD"/>
    <w:rsid w:val="000F0A40"/>
    <w:rsid w:val="000F33A6"/>
    <w:rsid w:val="000F41A7"/>
    <w:rsid w:val="000F5185"/>
    <w:rsid w:val="000F5577"/>
    <w:rsid w:val="001020E1"/>
    <w:rsid w:val="0010268A"/>
    <w:rsid w:val="001031A1"/>
    <w:rsid w:val="001038F5"/>
    <w:rsid w:val="00104B16"/>
    <w:rsid w:val="001050A0"/>
    <w:rsid w:val="00107483"/>
    <w:rsid w:val="00113346"/>
    <w:rsid w:val="00113CB2"/>
    <w:rsid w:val="00114646"/>
    <w:rsid w:val="001149C1"/>
    <w:rsid w:val="0011514D"/>
    <w:rsid w:val="001159A7"/>
    <w:rsid w:val="001160B8"/>
    <w:rsid w:val="0011619E"/>
    <w:rsid w:val="00116B63"/>
    <w:rsid w:val="00120A0E"/>
    <w:rsid w:val="00120CD7"/>
    <w:rsid w:val="00120CF8"/>
    <w:rsid w:val="00120F4A"/>
    <w:rsid w:val="00121000"/>
    <w:rsid w:val="00121401"/>
    <w:rsid w:val="0012167A"/>
    <w:rsid w:val="001219F0"/>
    <w:rsid w:val="001222AE"/>
    <w:rsid w:val="001224AB"/>
    <w:rsid w:val="001239FC"/>
    <w:rsid w:val="00123EE4"/>
    <w:rsid w:val="00125940"/>
    <w:rsid w:val="00125987"/>
    <w:rsid w:val="00125BD5"/>
    <w:rsid w:val="00125C75"/>
    <w:rsid w:val="001264F8"/>
    <w:rsid w:val="00126DEA"/>
    <w:rsid w:val="001332B2"/>
    <w:rsid w:val="00133743"/>
    <w:rsid w:val="00133F05"/>
    <w:rsid w:val="001345CC"/>
    <w:rsid w:val="0013748E"/>
    <w:rsid w:val="001400D6"/>
    <w:rsid w:val="00140DFD"/>
    <w:rsid w:val="00141918"/>
    <w:rsid w:val="001433D5"/>
    <w:rsid w:val="00144552"/>
    <w:rsid w:val="00144C30"/>
    <w:rsid w:val="00145CC5"/>
    <w:rsid w:val="001500A9"/>
    <w:rsid w:val="00150FD5"/>
    <w:rsid w:val="001525E4"/>
    <w:rsid w:val="0015518F"/>
    <w:rsid w:val="00157135"/>
    <w:rsid w:val="001576A4"/>
    <w:rsid w:val="0016216D"/>
    <w:rsid w:val="00162A95"/>
    <w:rsid w:val="00165BCC"/>
    <w:rsid w:val="00166229"/>
    <w:rsid w:val="0016676B"/>
    <w:rsid w:val="00166A54"/>
    <w:rsid w:val="00166C15"/>
    <w:rsid w:val="00166E8B"/>
    <w:rsid w:val="001671EB"/>
    <w:rsid w:val="00167AD0"/>
    <w:rsid w:val="00170CB9"/>
    <w:rsid w:val="00171D3D"/>
    <w:rsid w:val="001724C6"/>
    <w:rsid w:val="00174E6C"/>
    <w:rsid w:val="0017538F"/>
    <w:rsid w:val="00176409"/>
    <w:rsid w:val="00177204"/>
    <w:rsid w:val="0017759B"/>
    <w:rsid w:val="001777E6"/>
    <w:rsid w:val="00177AD8"/>
    <w:rsid w:val="00177D5E"/>
    <w:rsid w:val="0018019C"/>
    <w:rsid w:val="00181A71"/>
    <w:rsid w:val="00181D77"/>
    <w:rsid w:val="0018292B"/>
    <w:rsid w:val="0018312D"/>
    <w:rsid w:val="0018349A"/>
    <w:rsid w:val="00183E69"/>
    <w:rsid w:val="00183F5F"/>
    <w:rsid w:val="0018455D"/>
    <w:rsid w:val="00184770"/>
    <w:rsid w:val="00185289"/>
    <w:rsid w:val="0018680C"/>
    <w:rsid w:val="001869E4"/>
    <w:rsid w:val="00186A73"/>
    <w:rsid w:val="001878BA"/>
    <w:rsid w:val="00187B1E"/>
    <w:rsid w:val="00187B5A"/>
    <w:rsid w:val="00190685"/>
    <w:rsid w:val="00190A04"/>
    <w:rsid w:val="00192E34"/>
    <w:rsid w:val="00193BDA"/>
    <w:rsid w:val="00194C85"/>
    <w:rsid w:val="00194CC9"/>
    <w:rsid w:val="00195638"/>
    <w:rsid w:val="00195A0A"/>
    <w:rsid w:val="00196173"/>
    <w:rsid w:val="00196737"/>
    <w:rsid w:val="00197462"/>
    <w:rsid w:val="00197BFE"/>
    <w:rsid w:val="00197D84"/>
    <w:rsid w:val="001A021F"/>
    <w:rsid w:val="001A1815"/>
    <w:rsid w:val="001A20FF"/>
    <w:rsid w:val="001A21AE"/>
    <w:rsid w:val="001A29A5"/>
    <w:rsid w:val="001A5EA1"/>
    <w:rsid w:val="001A6939"/>
    <w:rsid w:val="001A6C4F"/>
    <w:rsid w:val="001A6EB6"/>
    <w:rsid w:val="001B0AA4"/>
    <w:rsid w:val="001B0B7E"/>
    <w:rsid w:val="001B2301"/>
    <w:rsid w:val="001B24A6"/>
    <w:rsid w:val="001B3A00"/>
    <w:rsid w:val="001B5738"/>
    <w:rsid w:val="001C1BBC"/>
    <w:rsid w:val="001C374F"/>
    <w:rsid w:val="001C48BE"/>
    <w:rsid w:val="001C5F75"/>
    <w:rsid w:val="001C70E4"/>
    <w:rsid w:val="001C7862"/>
    <w:rsid w:val="001C7F2C"/>
    <w:rsid w:val="001D04B8"/>
    <w:rsid w:val="001D0EBD"/>
    <w:rsid w:val="001D3037"/>
    <w:rsid w:val="001D3184"/>
    <w:rsid w:val="001D32C4"/>
    <w:rsid w:val="001D39B0"/>
    <w:rsid w:val="001D3A88"/>
    <w:rsid w:val="001D4359"/>
    <w:rsid w:val="001D44A6"/>
    <w:rsid w:val="001D46C3"/>
    <w:rsid w:val="001D6661"/>
    <w:rsid w:val="001D7A0B"/>
    <w:rsid w:val="001D7F38"/>
    <w:rsid w:val="001E053D"/>
    <w:rsid w:val="001E0BBF"/>
    <w:rsid w:val="001E1BF5"/>
    <w:rsid w:val="001E1C8A"/>
    <w:rsid w:val="001E26CA"/>
    <w:rsid w:val="001E2728"/>
    <w:rsid w:val="001E2C2B"/>
    <w:rsid w:val="001E2E1E"/>
    <w:rsid w:val="001E2FF6"/>
    <w:rsid w:val="001E3485"/>
    <w:rsid w:val="001E3925"/>
    <w:rsid w:val="001E3A3F"/>
    <w:rsid w:val="001E70AD"/>
    <w:rsid w:val="001E74E2"/>
    <w:rsid w:val="001E754D"/>
    <w:rsid w:val="001F17CF"/>
    <w:rsid w:val="001F24A8"/>
    <w:rsid w:val="001F295B"/>
    <w:rsid w:val="001F2B30"/>
    <w:rsid w:val="001F355C"/>
    <w:rsid w:val="001F369E"/>
    <w:rsid w:val="001F531E"/>
    <w:rsid w:val="001F658C"/>
    <w:rsid w:val="001F6FEE"/>
    <w:rsid w:val="001F7435"/>
    <w:rsid w:val="00200298"/>
    <w:rsid w:val="002015E7"/>
    <w:rsid w:val="00204216"/>
    <w:rsid w:val="0020516C"/>
    <w:rsid w:val="00207522"/>
    <w:rsid w:val="0021013F"/>
    <w:rsid w:val="00210829"/>
    <w:rsid w:val="002113EB"/>
    <w:rsid w:val="00212F4E"/>
    <w:rsid w:val="00214547"/>
    <w:rsid w:val="0021458B"/>
    <w:rsid w:val="0021490C"/>
    <w:rsid w:val="00215923"/>
    <w:rsid w:val="00216465"/>
    <w:rsid w:val="002168B5"/>
    <w:rsid w:val="00220899"/>
    <w:rsid w:val="00220D1F"/>
    <w:rsid w:val="00221BE5"/>
    <w:rsid w:val="00222A6B"/>
    <w:rsid w:val="00223909"/>
    <w:rsid w:val="00224B69"/>
    <w:rsid w:val="0022611D"/>
    <w:rsid w:val="002264DB"/>
    <w:rsid w:val="00226A80"/>
    <w:rsid w:val="00227104"/>
    <w:rsid w:val="00227FA6"/>
    <w:rsid w:val="00230CC9"/>
    <w:rsid w:val="00230D64"/>
    <w:rsid w:val="00230DCA"/>
    <w:rsid w:val="00232A37"/>
    <w:rsid w:val="00233484"/>
    <w:rsid w:val="00234996"/>
    <w:rsid w:val="00235D4B"/>
    <w:rsid w:val="00237EDA"/>
    <w:rsid w:val="00240ADC"/>
    <w:rsid w:val="00240D39"/>
    <w:rsid w:val="0024146B"/>
    <w:rsid w:val="00244E2D"/>
    <w:rsid w:val="00250729"/>
    <w:rsid w:val="002508CC"/>
    <w:rsid w:val="00250E22"/>
    <w:rsid w:val="00251165"/>
    <w:rsid w:val="002565BE"/>
    <w:rsid w:val="00257939"/>
    <w:rsid w:val="002600D9"/>
    <w:rsid w:val="0026019E"/>
    <w:rsid w:val="0026190E"/>
    <w:rsid w:val="00261F9B"/>
    <w:rsid w:val="002637A3"/>
    <w:rsid w:val="002647C7"/>
    <w:rsid w:val="00264890"/>
    <w:rsid w:val="00264B2F"/>
    <w:rsid w:val="00264B33"/>
    <w:rsid w:val="00265F4E"/>
    <w:rsid w:val="0026604E"/>
    <w:rsid w:val="002662DC"/>
    <w:rsid w:val="00267233"/>
    <w:rsid w:val="00267562"/>
    <w:rsid w:val="00267870"/>
    <w:rsid w:val="0027011E"/>
    <w:rsid w:val="00270524"/>
    <w:rsid w:val="00270E17"/>
    <w:rsid w:val="00271978"/>
    <w:rsid w:val="00272512"/>
    <w:rsid w:val="00273748"/>
    <w:rsid w:val="00273FEE"/>
    <w:rsid w:val="0027452A"/>
    <w:rsid w:val="00274CCD"/>
    <w:rsid w:val="002753B5"/>
    <w:rsid w:val="0027567E"/>
    <w:rsid w:val="002768B5"/>
    <w:rsid w:val="0027780D"/>
    <w:rsid w:val="0028195F"/>
    <w:rsid w:val="00282BE2"/>
    <w:rsid w:val="00285866"/>
    <w:rsid w:val="00285970"/>
    <w:rsid w:val="002864C1"/>
    <w:rsid w:val="00286FB1"/>
    <w:rsid w:val="00292727"/>
    <w:rsid w:val="00294633"/>
    <w:rsid w:val="00294BD3"/>
    <w:rsid w:val="00295AAB"/>
    <w:rsid w:val="00295AF1"/>
    <w:rsid w:val="00296F46"/>
    <w:rsid w:val="002A0258"/>
    <w:rsid w:val="002A057F"/>
    <w:rsid w:val="002A1F19"/>
    <w:rsid w:val="002A2F99"/>
    <w:rsid w:val="002A2FC6"/>
    <w:rsid w:val="002A62CD"/>
    <w:rsid w:val="002A6F6E"/>
    <w:rsid w:val="002B017E"/>
    <w:rsid w:val="002B093A"/>
    <w:rsid w:val="002B0987"/>
    <w:rsid w:val="002B0D9D"/>
    <w:rsid w:val="002B267C"/>
    <w:rsid w:val="002B2B09"/>
    <w:rsid w:val="002B37AB"/>
    <w:rsid w:val="002B4834"/>
    <w:rsid w:val="002B5678"/>
    <w:rsid w:val="002B6D95"/>
    <w:rsid w:val="002C031A"/>
    <w:rsid w:val="002C0345"/>
    <w:rsid w:val="002C137E"/>
    <w:rsid w:val="002C2148"/>
    <w:rsid w:val="002C2E26"/>
    <w:rsid w:val="002C3366"/>
    <w:rsid w:val="002C4A81"/>
    <w:rsid w:val="002C4F42"/>
    <w:rsid w:val="002C73A2"/>
    <w:rsid w:val="002D004D"/>
    <w:rsid w:val="002D0B7A"/>
    <w:rsid w:val="002D2EBA"/>
    <w:rsid w:val="002D3871"/>
    <w:rsid w:val="002D41D7"/>
    <w:rsid w:val="002D655F"/>
    <w:rsid w:val="002D65A8"/>
    <w:rsid w:val="002D734C"/>
    <w:rsid w:val="002D7659"/>
    <w:rsid w:val="002E1F33"/>
    <w:rsid w:val="002E24A8"/>
    <w:rsid w:val="002E28CB"/>
    <w:rsid w:val="002E302F"/>
    <w:rsid w:val="002E342B"/>
    <w:rsid w:val="002E6187"/>
    <w:rsid w:val="002E61D5"/>
    <w:rsid w:val="002E6B77"/>
    <w:rsid w:val="002E7D81"/>
    <w:rsid w:val="002F180F"/>
    <w:rsid w:val="002F205F"/>
    <w:rsid w:val="002F236D"/>
    <w:rsid w:val="002F2417"/>
    <w:rsid w:val="002F28BE"/>
    <w:rsid w:val="002F28EF"/>
    <w:rsid w:val="002F2C5A"/>
    <w:rsid w:val="002F31F8"/>
    <w:rsid w:val="002F3F9D"/>
    <w:rsid w:val="002F45F2"/>
    <w:rsid w:val="002F549F"/>
    <w:rsid w:val="002F6357"/>
    <w:rsid w:val="002F7559"/>
    <w:rsid w:val="0030026D"/>
    <w:rsid w:val="0030141E"/>
    <w:rsid w:val="00301D62"/>
    <w:rsid w:val="00302ED9"/>
    <w:rsid w:val="00302F21"/>
    <w:rsid w:val="003031E0"/>
    <w:rsid w:val="003034D8"/>
    <w:rsid w:val="00305450"/>
    <w:rsid w:val="00305DA6"/>
    <w:rsid w:val="00305DBC"/>
    <w:rsid w:val="00306E5F"/>
    <w:rsid w:val="0031040D"/>
    <w:rsid w:val="00311E7F"/>
    <w:rsid w:val="0031212A"/>
    <w:rsid w:val="00312A54"/>
    <w:rsid w:val="00314842"/>
    <w:rsid w:val="003157FD"/>
    <w:rsid w:val="0031593B"/>
    <w:rsid w:val="0031752F"/>
    <w:rsid w:val="00320F64"/>
    <w:rsid w:val="003226A1"/>
    <w:rsid w:val="00323A9D"/>
    <w:rsid w:val="00323BA6"/>
    <w:rsid w:val="00323D70"/>
    <w:rsid w:val="0032691C"/>
    <w:rsid w:val="0032772E"/>
    <w:rsid w:val="00327BEA"/>
    <w:rsid w:val="00330119"/>
    <w:rsid w:val="003303E6"/>
    <w:rsid w:val="00330945"/>
    <w:rsid w:val="00331BB7"/>
    <w:rsid w:val="00332B1A"/>
    <w:rsid w:val="00332BE9"/>
    <w:rsid w:val="0033727A"/>
    <w:rsid w:val="00337B9D"/>
    <w:rsid w:val="00337E8F"/>
    <w:rsid w:val="00340B91"/>
    <w:rsid w:val="003433E5"/>
    <w:rsid w:val="00343453"/>
    <w:rsid w:val="003441F5"/>
    <w:rsid w:val="0034498E"/>
    <w:rsid w:val="003459F5"/>
    <w:rsid w:val="00346A38"/>
    <w:rsid w:val="00346D6E"/>
    <w:rsid w:val="0035012E"/>
    <w:rsid w:val="00350DBA"/>
    <w:rsid w:val="00354B83"/>
    <w:rsid w:val="00356A92"/>
    <w:rsid w:val="00356F06"/>
    <w:rsid w:val="00357B7D"/>
    <w:rsid w:val="00357E1F"/>
    <w:rsid w:val="00360160"/>
    <w:rsid w:val="003611D8"/>
    <w:rsid w:val="003623E8"/>
    <w:rsid w:val="00362D6B"/>
    <w:rsid w:val="003648CB"/>
    <w:rsid w:val="00364E5F"/>
    <w:rsid w:val="003660D4"/>
    <w:rsid w:val="003679B7"/>
    <w:rsid w:val="0037001D"/>
    <w:rsid w:val="00371ED0"/>
    <w:rsid w:val="00372B9F"/>
    <w:rsid w:val="00374E2C"/>
    <w:rsid w:val="00374E8E"/>
    <w:rsid w:val="00375144"/>
    <w:rsid w:val="00376AD1"/>
    <w:rsid w:val="00377AB5"/>
    <w:rsid w:val="00380508"/>
    <w:rsid w:val="0038464F"/>
    <w:rsid w:val="003878CD"/>
    <w:rsid w:val="003878FA"/>
    <w:rsid w:val="00390F4C"/>
    <w:rsid w:val="00391920"/>
    <w:rsid w:val="003920DA"/>
    <w:rsid w:val="00392BE7"/>
    <w:rsid w:val="0039340B"/>
    <w:rsid w:val="00394D2E"/>
    <w:rsid w:val="00397137"/>
    <w:rsid w:val="003A0DAC"/>
    <w:rsid w:val="003A256D"/>
    <w:rsid w:val="003A3167"/>
    <w:rsid w:val="003A3277"/>
    <w:rsid w:val="003A359D"/>
    <w:rsid w:val="003A4B13"/>
    <w:rsid w:val="003A4C2A"/>
    <w:rsid w:val="003A4FC7"/>
    <w:rsid w:val="003A5AD2"/>
    <w:rsid w:val="003A62DB"/>
    <w:rsid w:val="003A69E0"/>
    <w:rsid w:val="003A7492"/>
    <w:rsid w:val="003B0A5C"/>
    <w:rsid w:val="003B19B9"/>
    <w:rsid w:val="003B1D3B"/>
    <w:rsid w:val="003B3B1B"/>
    <w:rsid w:val="003B3DFE"/>
    <w:rsid w:val="003B4D7C"/>
    <w:rsid w:val="003B5078"/>
    <w:rsid w:val="003C0240"/>
    <w:rsid w:val="003C0FD8"/>
    <w:rsid w:val="003C2A9F"/>
    <w:rsid w:val="003C2AEB"/>
    <w:rsid w:val="003C2BA8"/>
    <w:rsid w:val="003C2DFF"/>
    <w:rsid w:val="003C4899"/>
    <w:rsid w:val="003C506D"/>
    <w:rsid w:val="003C58D5"/>
    <w:rsid w:val="003C6980"/>
    <w:rsid w:val="003C79A8"/>
    <w:rsid w:val="003C7FA6"/>
    <w:rsid w:val="003D0909"/>
    <w:rsid w:val="003D0BF2"/>
    <w:rsid w:val="003D3528"/>
    <w:rsid w:val="003D37BF"/>
    <w:rsid w:val="003D4BA3"/>
    <w:rsid w:val="003D4C7C"/>
    <w:rsid w:val="003D4E89"/>
    <w:rsid w:val="003D527D"/>
    <w:rsid w:val="003D5319"/>
    <w:rsid w:val="003D5322"/>
    <w:rsid w:val="003D5B6C"/>
    <w:rsid w:val="003D6C65"/>
    <w:rsid w:val="003E0466"/>
    <w:rsid w:val="003E05E2"/>
    <w:rsid w:val="003E2643"/>
    <w:rsid w:val="003E2ED4"/>
    <w:rsid w:val="003E3F4C"/>
    <w:rsid w:val="003E4258"/>
    <w:rsid w:val="003E4E3A"/>
    <w:rsid w:val="003E749C"/>
    <w:rsid w:val="003E78E0"/>
    <w:rsid w:val="003E7AC2"/>
    <w:rsid w:val="003F01E0"/>
    <w:rsid w:val="003F1A7E"/>
    <w:rsid w:val="003F1EAB"/>
    <w:rsid w:val="003F4879"/>
    <w:rsid w:val="003F5EFC"/>
    <w:rsid w:val="003F6300"/>
    <w:rsid w:val="003F6590"/>
    <w:rsid w:val="003F6AB1"/>
    <w:rsid w:val="003F7840"/>
    <w:rsid w:val="004028B2"/>
    <w:rsid w:val="00403379"/>
    <w:rsid w:val="00403BB5"/>
    <w:rsid w:val="00403D30"/>
    <w:rsid w:val="00405564"/>
    <w:rsid w:val="004059D7"/>
    <w:rsid w:val="00405D5A"/>
    <w:rsid w:val="00405FCC"/>
    <w:rsid w:val="00406DFF"/>
    <w:rsid w:val="00407625"/>
    <w:rsid w:val="0041143D"/>
    <w:rsid w:val="00412077"/>
    <w:rsid w:val="00412250"/>
    <w:rsid w:val="00412586"/>
    <w:rsid w:val="0041332F"/>
    <w:rsid w:val="004138A1"/>
    <w:rsid w:val="004157EE"/>
    <w:rsid w:val="00416263"/>
    <w:rsid w:val="004163E2"/>
    <w:rsid w:val="00420012"/>
    <w:rsid w:val="00420DC3"/>
    <w:rsid w:val="00421C59"/>
    <w:rsid w:val="00422D59"/>
    <w:rsid w:val="0042383C"/>
    <w:rsid w:val="004239A9"/>
    <w:rsid w:val="00423E4A"/>
    <w:rsid w:val="004252AA"/>
    <w:rsid w:val="0042738A"/>
    <w:rsid w:val="004309D7"/>
    <w:rsid w:val="004325D6"/>
    <w:rsid w:val="00434799"/>
    <w:rsid w:val="00434974"/>
    <w:rsid w:val="004350F9"/>
    <w:rsid w:val="0043602A"/>
    <w:rsid w:val="00437722"/>
    <w:rsid w:val="004435ED"/>
    <w:rsid w:val="004437B3"/>
    <w:rsid w:val="00443E0B"/>
    <w:rsid w:val="00444AC6"/>
    <w:rsid w:val="00444DCB"/>
    <w:rsid w:val="004455D1"/>
    <w:rsid w:val="00445E9E"/>
    <w:rsid w:val="00445EB2"/>
    <w:rsid w:val="00446965"/>
    <w:rsid w:val="004471C4"/>
    <w:rsid w:val="00447A39"/>
    <w:rsid w:val="00450501"/>
    <w:rsid w:val="00451650"/>
    <w:rsid w:val="00451B7F"/>
    <w:rsid w:val="00451C2F"/>
    <w:rsid w:val="00453B33"/>
    <w:rsid w:val="00455A07"/>
    <w:rsid w:val="00455A1E"/>
    <w:rsid w:val="00455AD3"/>
    <w:rsid w:val="00456918"/>
    <w:rsid w:val="00460312"/>
    <w:rsid w:val="00460D58"/>
    <w:rsid w:val="00461107"/>
    <w:rsid w:val="00461996"/>
    <w:rsid w:val="00463084"/>
    <w:rsid w:val="004641C5"/>
    <w:rsid w:val="00464CA6"/>
    <w:rsid w:val="00465001"/>
    <w:rsid w:val="004658C8"/>
    <w:rsid w:val="00465A30"/>
    <w:rsid w:val="004703BE"/>
    <w:rsid w:val="00470B22"/>
    <w:rsid w:val="004748AC"/>
    <w:rsid w:val="004766EB"/>
    <w:rsid w:val="004771AF"/>
    <w:rsid w:val="00477342"/>
    <w:rsid w:val="00480052"/>
    <w:rsid w:val="004807BC"/>
    <w:rsid w:val="0048115F"/>
    <w:rsid w:val="004811F5"/>
    <w:rsid w:val="004831F7"/>
    <w:rsid w:val="00483887"/>
    <w:rsid w:val="0048503E"/>
    <w:rsid w:val="00485CC5"/>
    <w:rsid w:val="00490C27"/>
    <w:rsid w:val="00491A37"/>
    <w:rsid w:val="00493178"/>
    <w:rsid w:val="00493444"/>
    <w:rsid w:val="0049386A"/>
    <w:rsid w:val="00495EDA"/>
    <w:rsid w:val="00495F29"/>
    <w:rsid w:val="00496321"/>
    <w:rsid w:val="004976B8"/>
    <w:rsid w:val="004A0EF1"/>
    <w:rsid w:val="004A1A70"/>
    <w:rsid w:val="004A2D87"/>
    <w:rsid w:val="004A2F0B"/>
    <w:rsid w:val="004A6E13"/>
    <w:rsid w:val="004A7D6D"/>
    <w:rsid w:val="004B0CDD"/>
    <w:rsid w:val="004B0D5B"/>
    <w:rsid w:val="004B2C7B"/>
    <w:rsid w:val="004B2E94"/>
    <w:rsid w:val="004B39F1"/>
    <w:rsid w:val="004B3C2A"/>
    <w:rsid w:val="004B4353"/>
    <w:rsid w:val="004B43B0"/>
    <w:rsid w:val="004B5486"/>
    <w:rsid w:val="004B63E8"/>
    <w:rsid w:val="004B7843"/>
    <w:rsid w:val="004B7C72"/>
    <w:rsid w:val="004C02E9"/>
    <w:rsid w:val="004C087E"/>
    <w:rsid w:val="004C0E15"/>
    <w:rsid w:val="004C0F40"/>
    <w:rsid w:val="004C2E4D"/>
    <w:rsid w:val="004C3202"/>
    <w:rsid w:val="004C4FCF"/>
    <w:rsid w:val="004C53D6"/>
    <w:rsid w:val="004C6A01"/>
    <w:rsid w:val="004C6A96"/>
    <w:rsid w:val="004C73DF"/>
    <w:rsid w:val="004D066F"/>
    <w:rsid w:val="004D0F7B"/>
    <w:rsid w:val="004D1689"/>
    <w:rsid w:val="004D2F95"/>
    <w:rsid w:val="004D438E"/>
    <w:rsid w:val="004D5AA8"/>
    <w:rsid w:val="004D64A4"/>
    <w:rsid w:val="004E2AB6"/>
    <w:rsid w:val="004E33DE"/>
    <w:rsid w:val="004E3DAB"/>
    <w:rsid w:val="004E6751"/>
    <w:rsid w:val="004F14F4"/>
    <w:rsid w:val="004F2D06"/>
    <w:rsid w:val="004F4A66"/>
    <w:rsid w:val="004F73F8"/>
    <w:rsid w:val="004F78C1"/>
    <w:rsid w:val="004F7A72"/>
    <w:rsid w:val="005015E9"/>
    <w:rsid w:val="005020E3"/>
    <w:rsid w:val="00502240"/>
    <w:rsid w:val="00502F1B"/>
    <w:rsid w:val="00502F27"/>
    <w:rsid w:val="005050E6"/>
    <w:rsid w:val="00507729"/>
    <w:rsid w:val="00507CB2"/>
    <w:rsid w:val="00510B63"/>
    <w:rsid w:val="00512E4B"/>
    <w:rsid w:val="005135A7"/>
    <w:rsid w:val="00514311"/>
    <w:rsid w:val="00514BDB"/>
    <w:rsid w:val="00516B5C"/>
    <w:rsid w:val="00517D33"/>
    <w:rsid w:val="00521113"/>
    <w:rsid w:val="00521B2A"/>
    <w:rsid w:val="005222F9"/>
    <w:rsid w:val="005234AF"/>
    <w:rsid w:val="00523752"/>
    <w:rsid w:val="0052549D"/>
    <w:rsid w:val="00526189"/>
    <w:rsid w:val="0052663B"/>
    <w:rsid w:val="00527F01"/>
    <w:rsid w:val="00530B0A"/>
    <w:rsid w:val="00531A26"/>
    <w:rsid w:val="00533FEF"/>
    <w:rsid w:val="00535C7E"/>
    <w:rsid w:val="005425E8"/>
    <w:rsid w:val="00542C49"/>
    <w:rsid w:val="0054423C"/>
    <w:rsid w:val="005443CA"/>
    <w:rsid w:val="00545546"/>
    <w:rsid w:val="00546FA9"/>
    <w:rsid w:val="0054750A"/>
    <w:rsid w:val="005478A2"/>
    <w:rsid w:val="00550F5C"/>
    <w:rsid w:val="00552A2D"/>
    <w:rsid w:val="005530F9"/>
    <w:rsid w:val="005531D7"/>
    <w:rsid w:val="00553F58"/>
    <w:rsid w:val="00554132"/>
    <w:rsid w:val="00554A5A"/>
    <w:rsid w:val="00554F9B"/>
    <w:rsid w:val="005552EA"/>
    <w:rsid w:val="005557F6"/>
    <w:rsid w:val="00555F33"/>
    <w:rsid w:val="00556AD2"/>
    <w:rsid w:val="00561C70"/>
    <w:rsid w:val="0056471A"/>
    <w:rsid w:val="00565320"/>
    <w:rsid w:val="005659ED"/>
    <w:rsid w:val="00565F50"/>
    <w:rsid w:val="005665D4"/>
    <w:rsid w:val="005668DB"/>
    <w:rsid w:val="0056737A"/>
    <w:rsid w:val="00570C02"/>
    <w:rsid w:val="00570E45"/>
    <w:rsid w:val="00571592"/>
    <w:rsid w:val="0057219D"/>
    <w:rsid w:val="005734A8"/>
    <w:rsid w:val="00573560"/>
    <w:rsid w:val="005735A9"/>
    <w:rsid w:val="00573B05"/>
    <w:rsid w:val="00574905"/>
    <w:rsid w:val="00576192"/>
    <w:rsid w:val="00576990"/>
    <w:rsid w:val="00577BAD"/>
    <w:rsid w:val="00580AE6"/>
    <w:rsid w:val="00581D0A"/>
    <w:rsid w:val="00581FBB"/>
    <w:rsid w:val="0058215F"/>
    <w:rsid w:val="00583099"/>
    <w:rsid w:val="00584F14"/>
    <w:rsid w:val="00586794"/>
    <w:rsid w:val="00587A7A"/>
    <w:rsid w:val="00587B96"/>
    <w:rsid w:val="00587C80"/>
    <w:rsid w:val="00593883"/>
    <w:rsid w:val="00594938"/>
    <w:rsid w:val="00594CA2"/>
    <w:rsid w:val="00596087"/>
    <w:rsid w:val="00596098"/>
    <w:rsid w:val="00597B43"/>
    <w:rsid w:val="005A12CB"/>
    <w:rsid w:val="005A288C"/>
    <w:rsid w:val="005A3196"/>
    <w:rsid w:val="005A3ACC"/>
    <w:rsid w:val="005A3E01"/>
    <w:rsid w:val="005A4971"/>
    <w:rsid w:val="005A5FBE"/>
    <w:rsid w:val="005A6114"/>
    <w:rsid w:val="005A61F1"/>
    <w:rsid w:val="005A63E7"/>
    <w:rsid w:val="005A79A2"/>
    <w:rsid w:val="005B08E1"/>
    <w:rsid w:val="005B0B0A"/>
    <w:rsid w:val="005B103D"/>
    <w:rsid w:val="005B208E"/>
    <w:rsid w:val="005B3B7F"/>
    <w:rsid w:val="005B3BD9"/>
    <w:rsid w:val="005B5BE4"/>
    <w:rsid w:val="005B5FD3"/>
    <w:rsid w:val="005B6760"/>
    <w:rsid w:val="005C0BEA"/>
    <w:rsid w:val="005C1A61"/>
    <w:rsid w:val="005C2D51"/>
    <w:rsid w:val="005C338C"/>
    <w:rsid w:val="005C3561"/>
    <w:rsid w:val="005C4C40"/>
    <w:rsid w:val="005C4EC9"/>
    <w:rsid w:val="005C4EF2"/>
    <w:rsid w:val="005C52EA"/>
    <w:rsid w:val="005D0032"/>
    <w:rsid w:val="005D1C93"/>
    <w:rsid w:val="005D32A9"/>
    <w:rsid w:val="005D35DC"/>
    <w:rsid w:val="005D4084"/>
    <w:rsid w:val="005D51C9"/>
    <w:rsid w:val="005D75F7"/>
    <w:rsid w:val="005D7D46"/>
    <w:rsid w:val="005E09BB"/>
    <w:rsid w:val="005E167B"/>
    <w:rsid w:val="005E177E"/>
    <w:rsid w:val="005E1B12"/>
    <w:rsid w:val="005E2330"/>
    <w:rsid w:val="005E2E98"/>
    <w:rsid w:val="005E3579"/>
    <w:rsid w:val="005E3A65"/>
    <w:rsid w:val="005E43B2"/>
    <w:rsid w:val="005E4674"/>
    <w:rsid w:val="005E5ADE"/>
    <w:rsid w:val="005E7240"/>
    <w:rsid w:val="005E7386"/>
    <w:rsid w:val="005E74E0"/>
    <w:rsid w:val="005E7EF4"/>
    <w:rsid w:val="005F0660"/>
    <w:rsid w:val="005F1997"/>
    <w:rsid w:val="005F3133"/>
    <w:rsid w:val="005F3458"/>
    <w:rsid w:val="005F3C89"/>
    <w:rsid w:val="005F4C25"/>
    <w:rsid w:val="005F53ED"/>
    <w:rsid w:val="005F6027"/>
    <w:rsid w:val="005F625A"/>
    <w:rsid w:val="005F6D30"/>
    <w:rsid w:val="005F6F5A"/>
    <w:rsid w:val="005F733D"/>
    <w:rsid w:val="005F749B"/>
    <w:rsid w:val="00601367"/>
    <w:rsid w:val="00601ADE"/>
    <w:rsid w:val="0060217D"/>
    <w:rsid w:val="00603E74"/>
    <w:rsid w:val="00604320"/>
    <w:rsid w:val="006049A1"/>
    <w:rsid w:val="00604F89"/>
    <w:rsid w:val="00605DCD"/>
    <w:rsid w:val="00605F7C"/>
    <w:rsid w:val="00606414"/>
    <w:rsid w:val="0060673F"/>
    <w:rsid w:val="00607A08"/>
    <w:rsid w:val="00613824"/>
    <w:rsid w:val="00615A2A"/>
    <w:rsid w:val="006160AA"/>
    <w:rsid w:val="00616C89"/>
    <w:rsid w:val="00616E29"/>
    <w:rsid w:val="00616F72"/>
    <w:rsid w:val="00617A20"/>
    <w:rsid w:val="00620703"/>
    <w:rsid w:val="0062097A"/>
    <w:rsid w:val="00620F69"/>
    <w:rsid w:val="00621DAD"/>
    <w:rsid w:val="0062220D"/>
    <w:rsid w:val="006223D5"/>
    <w:rsid w:val="0062251E"/>
    <w:rsid w:val="00622693"/>
    <w:rsid w:val="00622F50"/>
    <w:rsid w:val="00623004"/>
    <w:rsid w:val="00623DD9"/>
    <w:rsid w:val="006240A5"/>
    <w:rsid w:val="00624152"/>
    <w:rsid w:val="00624F4A"/>
    <w:rsid w:val="00626207"/>
    <w:rsid w:val="0062754E"/>
    <w:rsid w:val="00627561"/>
    <w:rsid w:val="006309B4"/>
    <w:rsid w:val="00631383"/>
    <w:rsid w:val="0063175C"/>
    <w:rsid w:val="00632381"/>
    <w:rsid w:val="00632F0C"/>
    <w:rsid w:val="00633616"/>
    <w:rsid w:val="006355D9"/>
    <w:rsid w:val="00635C17"/>
    <w:rsid w:val="006367D3"/>
    <w:rsid w:val="0063692A"/>
    <w:rsid w:val="00636D53"/>
    <w:rsid w:val="0063719F"/>
    <w:rsid w:val="0063750C"/>
    <w:rsid w:val="0064270E"/>
    <w:rsid w:val="00644F1B"/>
    <w:rsid w:val="00644FC9"/>
    <w:rsid w:val="00645DE2"/>
    <w:rsid w:val="006467EE"/>
    <w:rsid w:val="00646BC0"/>
    <w:rsid w:val="00650C2A"/>
    <w:rsid w:val="006513BA"/>
    <w:rsid w:val="0065160F"/>
    <w:rsid w:val="00652567"/>
    <w:rsid w:val="006525D8"/>
    <w:rsid w:val="00653FE4"/>
    <w:rsid w:val="00654C30"/>
    <w:rsid w:val="0065527F"/>
    <w:rsid w:val="0065682C"/>
    <w:rsid w:val="00656CEE"/>
    <w:rsid w:val="00656FA9"/>
    <w:rsid w:val="0065708B"/>
    <w:rsid w:val="006601D3"/>
    <w:rsid w:val="006605A6"/>
    <w:rsid w:val="0066122F"/>
    <w:rsid w:val="00661249"/>
    <w:rsid w:val="006612A7"/>
    <w:rsid w:val="00661D02"/>
    <w:rsid w:val="00663C2B"/>
    <w:rsid w:val="006650FF"/>
    <w:rsid w:val="006664B7"/>
    <w:rsid w:val="0066722D"/>
    <w:rsid w:val="00670533"/>
    <w:rsid w:val="00671B81"/>
    <w:rsid w:val="00672568"/>
    <w:rsid w:val="00672B99"/>
    <w:rsid w:val="006746CE"/>
    <w:rsid w:val="00675890"/>
    <w:rsid w:val="00676514"/>
    <w:rsid w:val="00676DD8"/>
    <w:rsid w:val="00677942"/>
    <w:rsid w:val="00681732"/>
    <w:rsid w:val="00681E7B"/>
    <w:rsid w:val="00682408"/>
    <w:rsid w:val="006839D1"/>
    <w:rsid w:val="00684846"/>
    <w:rsid w:val="00684D8B"/>
    <w:rsid w:val="0069116D"/>
    <w:rsid w:val="00692C7E"/>
    <w:rsid w:val="00693572"/>
    <w:rsid w:val="00693A12"/>
    <w:rsid w:val="00693B7C"/>
    <w:rsid w:val="00694A55"/>
    <w:rsid w:val="00695D33"/>
    <w:rsid w:val="006965DF"/>
    <w:rsid w:val="00697E23"/>
    <w:rsid w:val="006A07C1"/>
    <w:rsid w:val="006A0A9D"/>
    <w:rsid w:val="006A0D87"/>
    <w:rsid w:val="006A1197"/>
    <w:rsid w:val="006A15C2"/>
    <w:rsid w:val="006A336F"/>
    <w:rsid w:val="006A499A"/>
    <w:rsid w:val="006A50A8"/>
    <w:rsid w:val="006A53EC"/>
    <w:rsid w:val="006A59B3"/>
    <w:rsid w:val="006A634C"/>
    <w:rsid w:val="006A6ED7"/>
    <w:rsid w:val="006A7400"/>
    <w:rsid w:val="006A7FF7"/>
    <w:rsid w:val="006B0756"/>
    <w:rsid w:val="006B1EEF"/>
    <w:rsid w:val="006B1EFD"/>
    <w:rsid w:val="006B226F"/>
    <w:rsid w:val="006B3C1C"/>
    <w:rsid w:val="006B3C3D"/>
    <w:rsid w:val="006B6896"/>
    <w:rsid w:val="006B6F1F"/>
    <w:rsid w:val="006B7629"/>
    <w:rsid w:val="006B7B20"/>
    <w:rsid w:val="006C02F3"/>
    <w:rsid w:val="006C17D8"/>
    <w:rsid w:val="006C3615"/>
    <w:rsid w:val="006C3A74"/>
    <w:rsid w:val="006C41EF"/>
    <w:rsid w:val="006C4C1B"/>
    <w:rsid w:val="006C4E93"/>
    <w:rsid w:val="006C559F"/>
    <w:rsid w:val="006C6C4D"/>
    <w:rsid w:val="006C7333"/>
    <w:rsid w:val="006C75D8"/>
    <w:rsid w:val="006C7923"/>
    <w:rsid w:val="006D48B9"/>
    <w:rsid w:val="006D634B"/>
    <w:rsid w:val="006D7A68"/>
    <w:rsid w:val="006D7CAF"/>
    <w:rsid w:val="006E1931"/>
    <w:rsid w:val="006E2BE9"/>
    <w:rsid w:val="006E4712"/>
    <w:rsid w:val="006E64C9"/>
    <w:rsid w:val="006F16DC"/>
    <w:rsid w:val="006F1CE7"/>
    <w:rsid w:val="006F1E23"/>
    <w:rsid w:val="006F2D68"/>
    <w:rsid w:val="006F330F"/>
    <w:rsid w:val="006F3902"/>
    <w:rsid w:val="006F3D10"/>
    <w:rsid w:val="006F4B87"/>
    <w:rsid w:val="006F4C59"/>
    <w:rsid w:val="006F78DD"/>
    <w:rsid w:val="007023DE"/>
    <w:rsid w:val="00703C1A"/>
    <w:rsid w:val="00710473"/>
    <w:rsid w:val="007113B4"/>
    <w:rsid w:val="00711E4B"/>
    <w:rsid w:val="0071223D"/>
    <w:rsid w:val="00712F17"/>
    <w:rsid w:val="00713101"/>
    <w:rsid w:val="00713686"/>
    <w:rsid w:val="0071374C"/>
    <w:rsid w:val="0071471C"/>
    <w:rsid w:val="0071480B"/>
    <w:rsid w:val="007149E0"/>
    <w:rsid w:val="007153C9"/>
    <w:rsid w:val="0071606F"/>
    <w:rsid w:val="0071787C"/>
    <w:rsid w:val="00721457"/>
    <w:rsid w:val="00721952"/>
    <w:rsid w:val="00722104"/>
    <w:rsid w:val="007227DA"/>
    <w:rsid w:val="00724011"/>
    <w:rsid w:val="00725352"/>
    <w:rsid w:val="00725AA4"/>
    <w:rsid w:val="00725B4C"/>
    <w:rsid w:val="0072624B"/>
    <w:rsid w:val="00726949"/>
    <w:rsid w:val="00727AA1"/>
    <w:rsid w:val="0073048B"/>
    <w:rsid w:val="00730B08"/>
    <w:rsid w:val="0073309B"/>
    <w:rsid w:val="007338C7"/>
    <w:rsid w:val="00735291"/>
    <w:rsid w:val="007367FF"/>
    <w:rsid w:val="00740440"/>
    <w:rsid w:val="00741364"/>
    <w:rsid w:val="00741C4B"/>
    <w:rsid w:val="0074462C"/>
    <w:rsid w:val="00744AD0"/>
    <w:rsid w:val="00744C22"/>
    <w:rsid w:val="00745327"/>
    <w:rsid w:val="00745CBF"/>
    <w:rsid w:val="00745EF1"/>
    <w:rsid w:val="00746527"/>
    <w:rsid w:val="007470A3"/>
    <w:rsid w:val="00747340"/>
    <w:rsid w:val="00747E7E"/>
    <w:rsid w:val="00751E35"/>
    <w:rsid w:val="00754043"/>
    <w:rsid w:val="00755D29"/>
    <w:rsid w:val="007566B1"/>
    <w:rsid w:val="00757190"/>
    <w:rsid w:val="00757BB6"/>
    <w:rsid w:val="00760669"/>
    <w:rsid w:val="007635AF"/>
    <w:rsid w:val="007641AB"/>
    <w:rsid w:val="007665BA"/>
    <w:rsid w:val="007666DE"/>
    <w:rsid w:val="00766BE2"/>
    <w:rsid w:val="0077014A"/>
    <w:rsid w:val="00770D3B"/>
    <w:rsid w:val="00770F25"/>
    <w:rsid w:val="00772F4E"/>
    <w:rsid w:val="00775DD1"/>
    <w:rsid w:val="00776BE1"/>
    <w:rsid w:val="00781517"/>
    <w:rsid w:val="00782545"/>
    <w:rsid w:val="00783352"/>
    <w:rsid w:val="00783667"/>
    <w:rsid w:val="00784027"/>
    <w:rsid w:val="00785554"/>
    <w:rsid w:val="0078600F"/>
    <w:rsid w:val="007876D3"/>
    <w:rsid w:val="0079036C"/>
    <w:rsid w:val="00790D8D"/>
    <w:rsid w:val="00791DA6"/>
    <w:rsid w:val="00792C90"/>
    <w:rsid w:val="00794A1D"/>
    <w:rsid w:val="00795AF8"/>
    <w:rsid w:val="00795D9B"/>
    <w:rsid w:val="007964DB"/>
    <w:rsid w:val="00796C36"/>
    <w:rsid w:val="00797145"/>
    <w:rsid w:val="007A110B"/>
    <w:rsid w:val="007A370C"/>
    <w:rsid w:val="007A39B5"/>
    <w:rsid w:val="007A419F"/>
    <w:rsid w:val="007A4DE0"/>
    <w:rsid w:val="007A4EE9"/>
    <w:rsid w:val="007A54FF"/>
    <w:rsid w:val="007A58CB"/>
    <w:rsid w:val="007A7E0C"/>
    <w:rsid w:val="007B0AE6"/>
    <w:rsid w:val="007B0B2E"/>
    <w:rsid w:val="007B26EF"/>
    <w:rsid w:val="007B32B7"/>
    <w:rsid w:val="007B528D"/>
    <w:rsid w:val="007B7209"/>
    <w:rsid w:val="007B7856"/>
    <w:rsid w:val="007C0955"/>
    <w:rsid w:val="007C0E58"/>
    <w:rsid w:val="007C28B7"/>
    <w:rsid w:val="007C3C29"/>
    <w:rsid w:val="007C542A"/>
    <w:rsid w:val="007C70C9"/>
    <w:rsid w:val="007C7231"/>
    <w:rsid w:val="007C7AB1"/>
    <w:rsid w:val="007C7CFA"/>
    <w:rsid w:val="007D135D"/>
    <w:rsid w:val="007D232E"/>
    <w:rsid w:val="007D2672"/>
    <w:rsid w:val="007D4A78"/>
    <w:rsid w:val="007D56E6"/>
    <w:rsid w:val="007D576B"/>
    <w:rsid w:val="007D5E2B"/>
    <w:rsid w:val="007D74EF"/>
    <w:rsid w:val="007D78BD"/>
    <w:rsid w:val="007E3C7A"/>
    <w:rsid w:val="007E4877"/>
    <w:rsid w:val="007E4920"/>
    <w:rsid w:val="007E525E"/>
    <w:rsid w:val="007E5407"/>
    <w:rsid w:val="007E5443"/>
    <w:rsid w:val="007E5704"/>
    <w:rsid w:val="007E577C"/>
    <w:rsid w:val="007E5967"/>
    <w:rsid w:val="007E6AA5"/>
    <w:rsid w:val="007E76BA"/>
    <w:rsid w:val="007F030F"/>
    <w:rsid w:val="007F096A"/>
    <w:rsid w:val="007F1081"/>
    <w:rsid w:val="007F1302"/>
    <w:rsid w:val="007F1599"/>
    <w:rsid w:val="007F1964"/>
    <w:rsid w:val="007F2280"/>
    <w:rsid w:val="007F2907"/>
    <w:rsid w:val="007F4E64"/>
    <w:rsid w:val="00800D4E"/>
    <w:rsid w:val="008018E5"/>
    <w:rsid w:val="00801983"/>
    <w:rsid w:val="00803097"/>
    <w:rsid w:val="00803582"/>
    <w:rsid w:val="00803ECC"/>
    <w:rsid w:val="00804795"/>
    <w:rsid w:val="00805563"/>
    <w:rsid w:val="008071FE"/>
    <w:rsid w:val="0080738F"/>
    <w:rsid w:val="00807D79"/>
    <w:rsid w:val="00807F2F"/>
    <w:rsid w:val="00810896"/>
    <w:rsid w:val="00810EDE"/>
    <w:rsid w:val="00811EDF"/>
    <w:rsid w:val="00812DA3"/>
    <w:rsid w:val="008130A3"/>
    <w:rsid w:val="008131D2"/>
    <w:rsid w:val="0081453F"/>
    <w:rsid w:val="00815E58"/>
    <w:rsid w:val="0081730B"/>
    <w:rsid w:val="00820790"/>
    <w:rsid w:val="00820BE7"/>
    <w:rsid w:val="00820FD9"/>
    <w:rsid w:val="00821CE8"/>
    <w:rsid w:val="008234BC"/>
    <w:rsid w:val="00823CE2"/>
    <w:rsid w:val="008252E9"/>
    <w:rsid w:val="00825393"/>
    <w:rsid w:val="00830416"/>
    <w:rsid w:val="008314E9"/>
    <w:rsid w:val="0083195D"/>
    <w:rsid w:val="0083225E"/>
    <w:rsid w:val="00833205"/>
    <w:rsid w:val="0083642B"/>
    <w:rsid w:val="00840BBC"/>
    <w:rsid w:val="00842BDF"/>
    <w:rsid w:val="00843C2A"/>
    <w:rsid w:val="00843C92"/>
    <w:rsid w:val="00845AD4"/>
    <w:rsid w:val="008464B5"/>
    <w:rsid w:val="0084733F"/>
    <w:rsid w:val="0085046C"/>
    <w:rsid w:val="0085071C"/>
    <w:rsid w:val="00851977"/>
    <w:rsid w:val="008519E1"/>
    <w:rsid w:val="00851AB6"/>
    <w:rsid w:val="008540B1"/>
    <w:rsid w:val="008540C4"/>
    <w:rsid w:val="008548A3"/>
    <w:rsid w:val="00854CD1"/>
    <w:rsid w:val="008557B1"/>
    <w:rsid w:val="008559A1"/>
    <w:rsid w:val="0085632E"/>
    <w:rsid w:val="0085686B"/>
    <w:rsid w:val="0086107E"/>
    <w:rsid w:val="008626FC"/>
    <w:rsid w:val="00863B9B"/>
    <w:rsid w:val="008665D2"/>
    <w:rsid w:val="0086671C"/>
    <w:rsid w:val="00867322"/>
    <w:rsid w:val="008677AA"/>
    <w:rsid w:val="00867C15"/>
    <w:rsid w:val="00867FF4"/>
    <w:rsid w:val="0087119F"/>
    <w:rsid w:val="008721F8"/>
    <w:rsid w:val="008738C7"/>
    <w:rsid w:val="008739A3"/>
    <w:rsid w:val="00874A1A"/>
    <w:rsid w:val="00875A13"/>
    <w:rsid w:val="00875DF9"/>
    <w:rsid w:val="00876C3C"/>
    <w:rsid w:val="008778E7"/>
    <w:rsid w:val="0088034D"/>
    <w:rsid w:val="00880F40"/>
    <w:rsid w:val="008822D3"/>
    <w:rsid w:val="00882E3E"/>
    <w:rsid w:val="008850AE"/>
    <w:rsid w:val="00885C2C"/>
    <w:rsid w:val="00886E32"/>
    <w:rsid w:val="00887348"/>
    <w:rsid w:val="00890745"/>
    <w:rsid w:val="0089080C"/>
    <w:rsid w:val="0089092A"/>
    <w:rsid w:val="00894D3C"/>
    <w:rsid w:val="008955DB"/>
    <w:rsid w:val="00895AB5"/>
    <w:rsid w:val="0089669B"/>
    <w:rsid w:val="00896BB6"/>
    <w:rsid w:val="0089723A"/>
    <w:rsid w:val="00897474"/>
    <w:rsid w:val="008A0B0A"/>
    <w:rsid w:val="008A17AC"/>
    <w:rsid w:val="008A1894"/>
    <w:rsid w:val="008A1E0C"/>
    <w:rsid w:val="008A21D9"/>
    <w:rsid w:val="008A5763"/>
    <w:rsid w:val="008A5814"/>
    <w:rsid w:val="008A5E5F"/>
    <w:rsid w:val="008A5FD8"/>
    <w:rsid w:val="008A7485"/>
    <w:rsid w:val="008B0F1F"/>
    <w:rsid w:val="008B1038"/>
    <w:rsid w:val="008B2D46"/>
    <w:rsid w:val="008B43E6"/>
    <w:rsid w:val="008B5344"/>
    <w:rsid w:val="008B7AAA"/>
    <w:rsid w:val="008C1AF7"/>
    <w:rsid w:val="008C2534"/>
    <w:rsid w:val="008C3D67"/>
    <w:rsid w:val="008C424A"/>
    <w:rsid w:val="008C4FD7"/>
    <w:rsid w:val="008C55ED"/>
    <w:rsid w:val="008C5A4F"/>
    <w:rsid w:val="008C741A"/>
    <w:rsid w:val="008D0050"/>
    <w:rsid w:val="008D3149"/>
    <w:rsid w:val="008D3343"/>
    <w:rsid w:val="008D3B87"/>
    <w:rsid w:val="008D42ED"/>
    <w:rsid w:val="008D4762"/>
    <w:rsid w:val="008D47C8"/>
    <w:rsid w:val="008D4EB5"/>
    <w:rsid w:val="008D5056"/>
    <w:rsid w:val="008D7B2B"/>
    <w:rsid w:val="008E04DB"/>
    <w:rsid w:val="008E0C5E"/>
    <w:rsid w:val="008E18E2"/>
    <w:rsid w:val="008E33BB"/>
    <w:rsid w:val="008E3C92"/>
    <w:rsid w:val="008E4D4B"/>
    <w:rsid w:val="008E78F9"/>
    <w:rsid w:val="008E795C"/>
    <w:rsid w:val="008F11DA"/>
    <w:rsid w:val="008F1226"/>
    <w:rsid w:val="008F1BD5"/>
    <w:rsid w:val="008F2BAB"/>
    <w:rsid w:val="008F4171"/>
    <w:rsid w:val="008F44F9"/>
    <w:rsid w:val="008F4EC9"/>
    <w:rsid w:val="008F512B"/>
    <w:rsid w:val="008F5C53"/>
    <w:rsid w:val="008F6B43"/>
    <w:rsid w:val="008F7B38"/>
    <w:rsid w:val="00903F5B"/>
    <w:rsid w:val="00904573"/>
    <w:rsid w:val="00905CBC"/>
    <w:rsid w:val="0090707D"/>
    <w:rsid w:val="00907B8E"/>
    <w:rsid w:val="009110AE"/>
    <w:rsid w:val="0091148D"/>
    <w:rsid w:val="00912169"/>
    <w:rsid w:val="00912BF8"/>
    <w:rsid w:val="00912CFB"/>
    <w:rsid w:val="0091385C"/>
    <w:rsid w:val="0092032C"/>
    <w:rsid w:val="009208E8"/>
    <w:rsid w:val="009210D3"/>
    <w:rsid w:val="00922D9B"/>
    <w:rsid w:val="00923662"/>
    <w:rsid w:val="00925709"/>
    <w:rsid w:val="009260CF"/>
    <w:rsid w:val="00926F1B"/>
    <w:rsid w:val="009278A7"/>
    <w:rsid w:val="00927966"/>
    <w:rsid w:val="00930F74"/>
    <w:rsid w:val="009315A1"/>
    <w:rsid w:val="00933906"/>
    <w:rsid w:val="00933BEC"/>
    <w:rsid w:val="00933DE2"/>
    <w:rsid w:val="00934EB4"/>
    <w:rsid w:val="0093583F"/>
    <w:rsid w:val="00935C7E"/>
    <w:rsid w:val="009362AF"/>
    <w:rsid w:val="00936FE5"/>
    <w:rsid w:val="009377A9"/>
    <w:rsid w:val="00937A0E"/>
    <w:rsid w:val="009402A6"/>
    <w:rsid w:val="0094185F"/>
    <w:rsid w:val="00942196"/>
    <w:rsid w:val="00942598"/>
    <w:rsid w:val="00942A21"/>
    <w:rsid w:val="00943D4D"/>
    <w:rsid w:val="0094459B"/>
    <w:rsid w:val="009449DB"/>
    <w:rsid w:val="00945D89"/>
    <w:rsid w:val="00946396"/>
    <w:rsid w:val="00947643"/>
    <w:rsid w:val="00950A3A"/>
    <w:rsid w:val="00952EE2"/>
    <w:rsid w:val="009551A7"/>
    <w:rsid w:val="00955DAA"/>
    <w:rsid w:val="00957A39"/>
    <w:rsid w:val="00957AB1"/>
    <w:rsid w:val="00957BC6"/>
    <w:rsid w:val="009606C1"/>
    <w:rsid w:val="0096085E"/>
    <w:rsid w:val="00960C2C"/>
    <w:rsid w:val="00961E07"/>
    <w:rsid w:val="00961E64"/>
    <w:rsid w:val="0096535B"/>
    <w:rsid w:val="00965CCC"/>
    <w:rsid w:val="00967509"/>
    <w:rsid w:val="00967E55"/>
    <w:rsid w:val="00967F8D"/>
    <w:rsid w:val="009704EC"/>
    <w:rsid w:val="0097103B"/>
    <w:rsid w:val="00971D8F"/>
    <w:rsid w:val="00975145"/>
    <w:rsid w:val="0098010E"/>
    <w:rsid w:val="00980CD7"/>
    <w:rsid w:val="00981564"/>
    <w:rsid w:val="00981D51"/>
    <w:rsid w:val="0098203A"/>
    <w:rsid w:val="00985E14"/>
    <w:rsid w:val="00986149"/>
    <w:rsid w:val="009865D8"/>
    <w:rsid w:val="00986975"/>
    <w:rsid w:val="0099058F"/>
    <w:rsid w:val="009912D4"/>
    <w:rsid w:val="00991BF1"/>
    <w:rsid w:val="00992539"/>
    <w:rsid w:val="00992D70"/>
    <w:rsid w:val="009933FD"/>
    <w:rsid w:val="0099537F"/>
    <w:rsid w:val="0099602E"/>
    <w:rsid w:val="0099604C"/>
    <w:rsid w:val="00996B96"/>
    <w:rsid w:val="00996C33"/>
    <w:rsid w:val="009A0344"/>
    <w:rsid w:val="009A35F7"/>
    <w:rsid w:val="009A3F6E"/>
    <w:rsid w:val="009A3FDE"/>
    <w:rsid w:val="009A4A1F"/>
    <w:rsid w:val="009B067B"/>
    <w:rsid w:val="009B0E74"/>
    <w:rsid w:val="009B0F1D"/>
    <w:rsid w:val="009B104A"/>
    <w:rsid w:val="009B345E"/>
    <w:rsid w:val="009B3823"/>
    <w:rsid w:val="009B592B"/>
    <w:rsid w:val="009B668E"/>
    <w:rsid w:val="009C014C"/>
    <w:rsid w:val="009C0B47"/>
    <w:rsid w:val="009C1938"/>
    <w:rsid w:val="009C1DA1"/>
    <w:rsid w:val="009C2725"/>
    <w:rsid w:val="009C2830"/>
    <w:rsid w:val="009C43BA"/>
    <w:rsid w:val="009C5DD3"/>
    <w:rsid w:val="009C694E"/>
    <w:rsid w:val="009C6F04"/>
    <w:rsid w:val="009C7706"/>
    <w:rsid w:val="009C7886"/>
    <w:rsid w:val="009C7B58"/>
    <w:rsid w:val="009D0E20"/>
    <w:rsid w:val="009D10FC"/>
    <w:rsid w:val="009D1B11"/>
    <w:rsid w:val="009D2ECF"/>
    <w:rsid w:val="009D392A"/>
    <w:rsid w:val="009D5149"/>
    <w:rsid w:val="009D57FC"/>
    <w:rsid w:val="009D6CC7"/>
    <w:rsid w:val="009D78A5"/>
    <w:rsid w:val="009E09A2"/>
    <w:rsid w:val="009E0F37"/>
    <w:rsid w:val="009E3B35"/>
    <w:rsid w:val="009E4321"/>
    <w:rsid w:val="009E43DC"/>
    <w:rsid w:val="009E5E00"/>
    <w:rsid w:val="009E628C"/>
    <w:rsid w:val="009E6647"/>
    <w:rsid w:val="009E6F4F"/>
    <w:rsid w:val="009E71DA"/>
    <w:rsid w:val="009F0212"/>
    <w:rsid w:val="009F194B"/>
    <w:rsid w:val="009F4B30"/>
    <w:rsid w:val="009F53B4"/>
    <w:rsid w:val="009F70BB"/>
    <w:rsid w:val="009F7371"/>
    <w:rsid w:val="009F7780"/>
    <w:rsid w:val="00A0098F"/>
    <w:rsid w:val="00A01020"/>
    <w:rsid w:val="00A032B1"/>
    <w:rsid w:val="00A03CC9"/>
    <w:rsid w:val="00A06F59"/>
    <w:rsid w:val="00A07215"/>
    <w:rsid w:val="00A104D8"/>
    <w:rsid w:val="00A11BE6"/>
    <w:rsid w:val="00A12E5F"/>
    <w:rsid w:val="00A145DC"/>
    <w:rsid w:val="00A1564C"/>
    <w:rsid w:val="00A15988"/>
    <w:rsid w:val="00A17D56"/>
    <w:rsid w:val="00A21906"/>
    <w:rsid w:val="00A24AEC"/>
    <w:rsid w:val="00A24EE4"/>
    <w:rsid w:val="00A24FD9"/>
    <w:rsid w:val="00A25421"/>
    <w:rsid w:val="00A269D0"/>
    <w:rsid w:val="00A2745C"/>
    <w:rsid w:val="00A3049C"/>
    <w:rsid w:val="00A30EAB"/>
    <w:rsid w:val="00A31D18"/>
    <w:rsid w:val="00A323DA"/>
    <w:rsid w:val="00A34259"/>
    <w:rsid w:val="00A34CCE"/>
    <w:rsid w:val="00A35000"/>
    <w:rsid w:val="00A35F6D"/>
    <w:rsid w:val="00A36BF0"/>
    <w:rsid w:val="00A37C6E"/>
    <w:rsid w:val="00A412ED"/>
    <w:rsid w:val="00A43066"/>
    <w:rsid w:val="00A44127"/>
    <w:rsid w:val="00A457E5"/>
    <w:rsid w:val="00A45A67"/>
    <w:rsid w:val="00A46B00"/>
    <w:rsid w:val="00A478D2"/>
    <w:rsid w:val="00A511D0"/>
    <w:rsid w:val="00A51C69"/>
    <w:rsid w:val="00A53481"/>
    <w:rsid w:val="00A53A32"/>
    <w:rsid w:val="00A54A07"/>
    <w:rsid w:val="00A571EE"/>
    <w:rsid w:val="00A60E1C"/>
    <w:rsid w:val="00A63827"/>
    <w:rsid w:val="00A64042"/>
    <w:rsid w:val="00A64D03"/>
    <w:rsid w:val="00A65DBD"/>
    <w:rsid w:val="00A66076"/>
    <w:rsid w:val="00A66B00"/>
    <w:rsid w:val="00A67794"/>
    <w:rsid w:val="00A67C73"/>
    <w:rsid w:val="00A702E8"/>
    <w:rsid w:val="00A70448"/>
    <w:rsid w:val="00A7123B"/>
    <w:rsid w:val="00A71F13"/>
    <w:rsid w:val="00A72394"/>
    <w:rsid w:val="00A73FA7"/>
    <w:rsid w:val="00A74109"/>
    <w:rsid w:val="00A75169"/>
    <w:rsid w:val="00A75A23"/>
    <w:rsid w:val="00A80132"/>
    <w:rsid w:val="00A80809"/>
    <w:rsid w:val="00A810C8"/>
    <w:rsid w:val="00A81B67"/>
    <w:rsid w:val="00A83AC4"/>
    <w:rsid w:val="00A84B9E"/>
    <w:rsid w:val="00A87D5D"/>
    <w:rsid w:val="00A87DCA"/>
    <w:rsid w:val="00A903AE"/>
    <w:rsid w:val="00A90E54"/>
    <w:rsid w:val="00A91488"/>
    <w:rsid w:val="00A91CFB"/>
    <w:rsid w:val="00A91EDE"/>
    <w:rsid w:val="00A93455"/>
    <w:rsid w:val="00A95990"/>
    <w:rsid w:val="00AA0376"/>
    <w:rsid w:val="00AA1403"/>
    <w:rsid w:val="00AA2347"/>
    <w:rsid w:val="00AA2B70"/>
    <w:rsid w:val="00AA417F"/>
    <w:rsid w:val="00AA5881"/>
    <w:rsid w:val="00AA61C8"/>
    <w:rsid w:val="00AA6EAF"/>
    <w:rsid w:val="00AA7066"/>
    <w:rsid w:val="00AA7351"/>
    <w:rsid w:val="00AA76DD"/>
    <w:rsid w:val="00AA7EB6"/>
    <w:rsid w:val="00AB193F"/>
    <w:rsid w:val="00AB19F7"/>
    <w:rsid w:val="00AB1A87"/>
    <w:rsid w:val="00AB339F"/>
    <w:rsid w:val="00AB3606"/>
    <w:rsid w:val="00AB4671"/>
    <w:rsid w:val="00AB6800"/>
    <w:rsid w:val="00AB7D8D"/>
    <w:rsid w:val="00AC24C9"/>
    <w:rsid w:val="00AC2794"/>
    <w:rsid w:val="00AC2A03"/>
    <w:rsid w:val="00AC411A"/>
    <w:rsid w:val="00AC4699"/>
    <w:rsid w:val="00AC4F54"/>
    <w:rsid w:val="00AC5CA6"/>
    <w:rsid w:val="00AC6829"/>
    <w:rsid w:val="00AC752E"/>
    <w:rsid w:val="00AC7EC7"/>
    <w:rsid w:val="00AD1F2C"/>
    <w:rsid w:val="00AD3B7C"/>
    <w:rsid w:val="00AD45EF"/>
    <w:rsid w:val="00AD48C3"/>
    <w:rsid w:val="00AD564C"/>
    <w:rsid w:val="00AE0073"/>
    <w:rsid w:val="00AE0D56"/>
    <w:rsid w:val="00AE2962"/>
    <w:rsid w:val="00AE2EC4"/>
    <w:rsid w:val="00AE6080"/>
    <w:rsid w:val="00AE6B51"/>
    <w:rsid w:val="00AE7B9B"/>
    <w:rsid w:val="00AE7FEC"/>
    <w:rsid w:val="00AF0BBC"/>
    <w:rsid w:val="00AF1B20"/>
    <w:rsid w:val="00AF39CD"/>
    <w:rsid w:val="00AF5925"/>
    <w:rsid w:val="00AF6C29"/>
    <w:rsid w:val="00B012DE"/>
    <w:rsid w:val="00B0437F"/>
    <w:rsid w:val="00B048BB"/>
    <w:rsid w:val="00B04C5E"/>
    <w:rsid w:val="00B05426"/>
    <w:rsid w:val="00B0563D"/>
    <w:rsid w:val="00B05FC8"/>
    <w:rsid w:val="00B0640F"/>
    <w:rsid w:val="00B06E6E"/>
    <w:rsid w:val="00B0779B"/>
    <w:rsid w:val="00B078AA"/>
    <w:rsid w:val="00B10A10"/>
    <w:rsid w:val="00B11BB4"/>
    <w:rsid w:val="00B128B7"/>
    <w:rsid w:val="00B13C3C"/>
    <w:rsid w:val="00B14198"/>
    <w:rsid w:val="00B157BD"/>
    <w:rsid w:val="00B15B3C"/>
    <w:rsid w:val="00B16A9B"/>
    <w:rsid w:val="00B16D56"/>
    <w:rsid w:val="00B1785F"/>
    <w:rsid w:val="00B17A48"/>
    <w:rsid w:val="00B207FF"/>
    <w:rsid w:val="00B20D4E"/>
    <w:rsid w:val="00B21665"/>
    <w:rsid w:val="00B22A28"/>
    <w:rsid w:val="00B23C5B"/>
    <w:rsid w:val="00B23CD4"/>
    <w:rsid w:val="00B23ED7"/>
    <w:rsid w:val="00B24600"/>
    <w:rsid w:val="00B24BB6"/>
    <w:rsid w:val="00B25EAB"/>
    <w:rsid w:val="00B26372"/>
    <w:rsid w:val="00B301E9"/>
    <w:rsid w:val="00B3056B"/>
    <w:rsid w:val="00B32B71"/>
    <w:rsid w:val="00B34B27"/>
    <w:rsid w:val="00B34C9D"/>
    <w:rsid w:val="00B35B1E"/>
    <w:rsid w:val="00B35D7A"/>
    <w:rsid w:val="00B3609F"/>
    <w:rsid w:val="00B375A1"/>
    <w:rsid w:val="00B40527"/>
    <w:rsid w:val="00B40FE6"/>
    <w:rsid w:val="00B41AD7"/>
    <w:rsid w:val="00B420D9"/>
    <w:rsid w:val="00B43A34"/>
    <w:rsid w:val="00B471B7"/>
    <w:rsid w:val="00B47325"/>
    <w:rsid w:val="00B477D1"/>
    <w:rsid w:val="00B47E2A"/>
    <w:rsid w:val="00B50657"/>
    <w:rsid w:val="00B50DF5"/>
    <w:rsid w:val="00B51E68"/>
    <w:rsid w:val="00B52DD0"/>
    <w:rsid w:val="00B5336E"/>
    <w:rsid w:val="00B5511B"/>
    <w:rsid w:val="00B560F5"/>
    <w:rsid w:val="00B56202"/>
    <w:rsid w:val="00B56278"/>
    <w:rsid w:val="00B56825"/>
    <w:rsid w:val="00B56D0B"/>
    <w:rsid w:val="00B607AA"/>
    <w:rsid w:val="00B634F9"/>
    <w:rsid w:val="00B64CEC"/>
    <w:rsid w:val="00B65766"/>
    <w:rsid w:val="00B66E3C"/>
    <w:rsid w:val="00B67110"/>
    <w:rsid w:val="00B70FA2"/>
    <w:rsid w:val="00B73642"/>
    <w:rsid w:val="00B73ECD"/>
    <w:rsid w:val="00B7428E"/>
    <w:rsid w:val="00B75F86"/>
    <w:rsid w:val="00B7694C"/>
    <w:rsid w:val="00B77532"/>
    <w:rsid w:val="00B776D0"/>
    <w:rsid w:val="00B806E4"/>
    <w:rsid w:val="00B80E20"/>
    <w:rsid w:val="00B81EEF"/>
    <w:rsid w:val="00B82331"/>
    <w:rsid w:val="00B824F4"/>
    <w:rsid w:val="00B841B7"/>
    <w:rsid w:val="00B865ED"/>
    <w:rsid w:val="00B9037B"/>
    <w:rsid w:val="00B90D12"/>
    <w:rsid w:val="00B90D26"/>
    <w:rsid w:val="00B92334"/>
    <w:rsid w:val="00B93E02"/>
    <w:rsid w:val="00B97C3F"/>
    <w:rsid w:val="00BA02E3"/>
    <w:rsid w:val="00BA09A8"/>
    <w:rsid w:val="00BA1430"/>
    <w:rsid w:val="00BA5EEE"/>
    <w:rsid w:val="00BA795D"/>
    <w:rsid w:val="00BB03A2"/>
    <w:rsid w:val="00BB045A"/>
    <w:rsid w:val="00BB0EDC"/>
    <w:rsid w:val="00BB1A5B"/>
    <w:rsid w:val="00BB1AC6"/>
    <w:rsid w:val="00BB31D4"/>
    <w:rsid w:val="00BB3532"/>
    <w:rsid w:val="00BB3D4F"/>
    <w:rsid w:val="00BB538A"/>
    <w:rsid w:val="00BB5BBA"/>
    <w:rsid w:val="00BB6FCC"/>
    <w:rsid w:val="00BB7E1A"/>
    <w:rsid w:val="00BC1A21"/>
    <w:rsid w:val="00BC2029"/>
    <w:rsid w:val="00BC23DB"/>
    <w:rsid w:val="00BC41B3"/>
    <w:rsid w:val="00BC5389"/>
    <w:rsid w:val="00BC77EA"/>
    <w:rsid w:val="00BC7C7A"/>
    <w:rsid w:val="00BC7CD0"/>
    <w:rsid w:val="00BD17EC"/>
    <w:rsid w:val="00BD1816"/>
    <w:rsid w:val="00BD4420"/>
    <w:rsid w:val="00BD5E47"/>
    <w:rsid w:val="00BD5F12"/>
    <w:rsid w:val="00BD6683"/>
    <w:rsid w:val="00BD7229"/>
    <w:rsid w:val="00BE14EC"/>
    <w:rsid w:val="00BE15B6"/>
    <w:rsid w:val="00BE1F76"/>
    <w:rsid w:val="00BE27E2"/>
    <w:rsid w:val="00BE341B"/>
    <w:rsid w:val="00BE56C8"/>
    <w:rsid w:val="00BE6DD8"/>
    <w:rsid w:val="00BF25FA"/>
    <w:rsid w:val="00BF2EF3"/>
    <w:rsid w:val="00BF3464"/>
    <w:rsid w:val="00BF5324"/>
    <w:rsid w:val="00BF5851"/>
    <w:rsid w:val="00BF5D3D"/>
    <w:rsid w:val="00BF668F"/>
    <w:rsid w:val="00BF67E2"/>
    <w:rsid w:val="00BF7746"/>
    <w:rsid w:val="00BF7BF3"/>
    <w:rsid w:val="00BF7FDB"/>
    <w:rsid w:val="00C0077F"/>
    <w:rsid w:val="00C007A1"/>
    <w:rsid w:val="00C02C40"/>
    <w:rsid w:val="00C04D08"/>
    <w:rsid w:val="00C05D3B"/>
    <w:rsid w:val="00C06535"/>
    <w:rsid w:val="00C068B0"/>
    <w:rsid w:val="00C06A89"/>
    <w:rsid w:val="00C07C99"/>
    <w:rsid w:val="00C104CD"/>
    <w:rsid w:val="00C11E7A"/>
    <w:rsid w:val="00C12B95"/>
    <w:rsid w:val="00C1351E"/>
    <w:rsid w:val="00C138E0"/>
    <w:rsid w:val="00C13C1D"/>
    <w:rsid w:val="00C13CD6"/>
    <w:rsid w:val="00C13F2E"/>
    <w:rsid w:val="00C150A8"/>
    <w:rsid w:val="00C15892"/>
    <w:rsid w:val="00C159B1"/>
    <w:rsid w:val="00C17422"/>
    <w:rsid w:val="00C20068"/>
    <w:rsid w:val="00C206B6"/>
    <w:rsid w:val="00C20D88"/>
    <w:rsid w:val="00C2156B"/>
    <w:rsid w:val="00C225F6"/>
    <w:rsid w:val="00C2317A"/>
    <w:rsid w:val="00C23197"/>
    <w:rsid w:val="00C23279"/>
    <w:rsid w:val="00C23A4F"/>
    <w:rsid w:val="00C24350"/>
    <w:rsid w:val="00C244DE"/>
    <w:rsid w:val="00C2501E"/>
    <w:rsid w:val="00C251EC"/>
    <w:rsid w:val="00C259D7"/>
    <w:rsid w:val="00C26640"/>
    <w:rsid w:val="00C26680"/>
    <w:rsid w:val="00C27B30"/>
    <w:rsid w:val="00C30048"/>
    <w:rsid w:val="00C3086F"/>
    <w:rsid w:val="00C30BE7"/>
    <w:rsid w:val="00C31DCA"/>
    <w:rsid w:val="00C31ECB"/>
    <w:rsid w:val="00C328CC"/>
    <w:rsid w:val="00C32901"/>
    <w:rsid w:val="00C33AE1"/>
    <w:rsid w:val="00C35595"/>
    <w:rsid w:val="00C361CC"/>
    <w:rsid w:val="00C3678B"/>
    <w:rsid w:val="00C36D64"/>
    <w:rsid w:val="00C40208"/>
    <w:rsid w:val="00C40F1B"/>
    <w:rsid w:val="00C41C03"/>
    <w:rsid w:val="00C41D1B"/>
    <w:rsid w:val="00C4384E"/>
    <w:rsid w:val="00C47555"/>
    <w:rsid w:val="00C52365"/>
    <w:rsid w:val="00C52436"/>
    <w:rsid w:val="00C5292F"/>
    <w:rsid w:val="00C53281"/>
    <w:rsid w:val="00C541C6"/>
    <w:rsid w:val="00C547F9"/>
    <w:rsid w:val="00C54B35"/>
    <w:rsid w:val="00C553E1"/>
    <w:rsid w:val="00C55E88"/>
    <w:rsid w:val="00C567CC"/>
    <w:rsid w:val="00C5718C"/>
    <w:rsid w:val="00C5776B"/>
    <w:rsid w:val="00C604EF"/>
    <w:rsid w:val="00C606E8"/>
    <w:rsid w:val="00C60791"/>
    <w:rsid w:val="00C62C19"/>
    <w:rsid w:val="00C6528B"/>
    <w:rsid w:val="00C66A66"/>
    <w:rsid w:val="00C6762B"/>
    <w:rsid w:val="00C71523"/>
    <w:rsid w:val="00C71E32"/>
    <w:rsid w:val="00C7255C"/>
    <w:rsid w:val="00C725F9"/>
    <w:rsid w:val="00C732E1"/>
    <w:rsid w:val="00C75619"/>
    <w:rsid w:val="00C75782"/>
    <w:rsid w:val="00C80249"/>
    <w:rsid w:val="00C8028C"/>
    <w:rsid w:val="00C81E2E"/>
    <w:rsid w:val="00C827A4"/>
    <w:rsid w:val="00C835FD"/>
    <w:rsid w:val="00C85513"/>
    <w:rsid w:val="00C862E9"/>
    <w:rsid w:val="00C8720C"/>
    <w:rsid w:val="00C91D86"/>
    <w:rsid w:val="00C92B86"/>
    <w:rsid w:val="00C93859"/>
    <w:rsid w:val="00C9482E"/>
    <w:rsid w:val="00C94F30"/>
    <w:rsid w:val="00C95279"/>
    <w:rsid w:val="00C97849"/>
    <w:rsid w:val="00CA03F3"/>
    <w:rsid w:val="00CA0CCF"/>
    <w:rsid w:val="00CA0E3E"/>
    <w:rsid w:val="00CA142F"/>
    <w:rsid w:val="00CA164A"/>
    <w:rsid w:val="00CA242A"/>
    <w:rsid w:val="00CA2C63"/>
    <w:rsid w:val="00CA2E81"/>
    <w:rsid w:val="00CA3841"/>
    <w:rsid w:val="00CA46CA"/>
    <w:rsid w:val="00CA4A1A"/>
    <w:rsid w:val="00CA54EF"/>
    <w:rsid w:val="00CB1574"/>
    <w:rsid w:val="00CB2F93"/>
    <w:rsid w:val="00CB60BD"/>
    <w:rsid w:val="00CB6CBE"/>
    <w:rsid w:val="00CC0645"/>
    <w:rsid w:val="00CC3DB6"/>
    <w:rsid w:val="00CC44E0"/>
    <w:rsid w:val="00CC4E35"/>
    <w:rsid w:val="00CC4F88"/>
    <w:rsid w:val="00CC6094"/>
    <w:rsid w:val="00CC61AC"/>
    <w:rsid w:val="00CC72B0"/>
    <w:rsid w:val="00CD1770"/>
    <w:rsid w:val="00CD4525"/>
    <w:rsid w:val="00CD5BB5"/>
    <w:rsid w:val="00CD6010"/>
    <w:rsid w:val="00CE0D0E"/>
    <w:rsid w:val="00CE1343"/>
    <w:rsid w:val="00CE2A2D"/>
    <w:rsid w:val="00CE3497"/>
    <w:rsid w:val="00CE3C23"/>
    <w:rsid w:val="00CE3D9A"/>
    <w:rsid w:val="00CE4E7E"/>
    <w:rsid w:val="00CE5738"/>
    <w:rsid w:val="00CE6F4C"/>
    <w:rsid w:val="00CE6FD0"/>
    <w:rsid w:val="00CE7F2A"/>
    <w:rsid w:val="00CF09BC"/>
    <w:rsid w:val="00CF0BC2"/>
    <w:rsid w:val="00CF4509"/>
    <w:rsid w:val="00CF556C"/>
    <w:rsid w:val="00CF580E"/>
    <w:rsid w:val="00CF7F9B"/>
    <w:rsid w:val="00D00BAC"/>
    <w:rsid w:val="00D00C66"/>
    <w:rsid w:val="00D01BCE"/>
    <w:rsid w:val="00D02652"/>
    <w:rsid w:val="00D02677"/>
    <w:rsid w:val="00D02692"/>
    <w:rsid w:val="00D03473"/>
    <w:rsid w:val="00D04A92"/>
    <w:rsid w:val="00D05F6B"/>
    <w:rsid w:val="00D07B7E"/>
    <w:rsid w:val="00D1118C"/>
    <w:rsid w:val="00D13D73"/>
    <w:rsid w:val="00D1415C"/>
    <w:rsid w:val="00D157E3"/>
    <w:rsid w:val="00D15F13"/>
    <w:rsid w:val="00D16A8C"/>
    <w:rsid w:val="00D20598"/>
    <w:rsid w:val="00D21975"/>
    <w:rsid w:val="00D220CD"/>
    <w:rsid w:val="00D23062"/>
    <w:rsid w:val="00D2380E"/>
    <w:rsid w:val="00D255EE"/>
    <w:rsid w:val="00D256C4"/>
    <w:rsid w:val="00D32655"/>
    <w:rsid w:val="00D327B3"/>
    <w:rsid w:val="00D32CF5"/>
    <w:rsid w:val="00D342D4"/>
    <w:rsid w:val="00D346F8"/>
    <w:rsid w:val="00D34F42"/>
    <w:rsid w:val="00D4059A"/>
    <w:rsid w:val="00D40AF4"/>
    <w:rsid w:val="00D41488"/>
    <w:rsid w:val="00D41CEB"/>
    <w:rsid w:val="00D41F9A"/>
    <w:rsid w:val="00D420C0"/>
    <w:rsid w:val="00D42672"/>
    <w:rsid w:val="00D447DB"/>
    <w:rsid w:val="00D45369"/>
    <w:rsid w:val="00D45A36"/>
    <w:rsid w:val="00D47343"/>
    <w:rsid w:val="00D50E40"/>
    <w:rsid w:val="00D53994"/>
    <w:rsid w:val="00D54402"/>
    <w:rsid w:val="00D56BA5"/>
    <w:rsid w:val="00D56F07"/>
    <w:rsid w:val="00D61008"/>
    <w:rsid w:val="00D612BD"/>
    <w:rsid w:val="00D62255"/>
    <w:rsid w:val="00D625C8"/>
    <w:rsid w:val="00D62E29"/>
    <w:rsid w:val="00D6306C"/>
    <w:rsid w:val="00D636E1"/>
    <w:rsid w:val="00D63E8F"/>
    <w:rsid w:val="00D64113"/>
    <w:rsid w:val="00D652D6"/>
    <w:rsid w:val="00D66A01"/>
    <w:rsid w:val="00D66BE7"/>
    <w:rsid w:val="00D66CF4"/>
    <w:rsid w:val="00D674E5"/>
    <w:rsid w:val="00D704B8"/>
    <w:rsid w:val="00D70EC6"/>
    <w:rsid w:val="00D7130C"/>
    <w:rsid w:val="00D73F14"/>
    <w:rsid w:val="00D74068"/>
    <w:rsid w:val="00D75C3D"/>
    <w:rsid w:val="00D75CEC"/>
    <w:rsid w:val="00D763E8"/>
    <w:rsid w:val="00D76C7A"/>
    <w:rsid w:val="00D77478"/>
    <w:rsid w:val="00D77B5D"/>
    <w:rsid w:val="00D77F4B"/>
    <w:rsid w:val="00D81B6F"/>
    <w:rsid w:val="00D82601"/>
    <w:rsid w:val="00D835A4"/>
    <w:rsid w:val="00D84F98"/>
    <w:rsid w:val="00D85960"/>
    <w:rsid w:val="00D85F9F"/>
    <w:rsid w:val="00D86AE2"/>
    <w:rsid w:val="00D86D5D"/>
    <w:rsid w:val="00D87830"/>
    <w:rsid w:val="00D90AB8"/>
    <w:rsid w:val="00D92298"/>
    <w:rsid w:val="00D925A9"/>
    <w:rsid w:val="00D92D3F"/>
    <w:rsid w:val="00D94583"/>
    <w:rsid w:val="00D94FB6"/>
    <w:rsid w:val="00D953EA"/>
    <w:rsid w:val="00D958EB"/>
    <w:rsid w:val="00D9783B"/>
    <w:rsid w:val="00DA140F"/>
    <w:rsid w:val="00DA3C00"/>
    <w:rsid w:val="00DA4BD2"/>
    <w:rsid w:val="00DA5772"/>
    <w:rsid w:val="00DA6AE0"/>
    <w:rsid w:val="00DA6D85"/>
    <w:rsid w:val="00DA731F"/>
    <w:rsid w:val="00DA7C66"/>
    <w:rsid w:val="00DB04F0"/>
    <w:rsid w:val="00DB08BD"/>
    <w:rsid w:val="00DB565B"/>
    <w:rsid w:val="00DB5981"/>
    <w:rsid w:val="00DB6108"/>
    <w:rsid w:val="00DB7831"/>
    <w:rsid w:val="00DC2C72"/>
    <w:rsid w:val="00DC3043"/>
    <w:rsid w:val="00DC7194"/>
    <w:rsid w:val="00DC7906"/>
    <w:rsid w:val="00DC7E2B"/>
    <w:rsid w:val="00DD0C67"/>
    <w:rsid w:val="00DD0E50"/>
    <w:rsid w:val="00DD1AFD"/>
    <w:rsid w:val="00DD1D24"/>
    <w:rsid w:val="00DD50B3"/>
    <w:rsid w:val="00DD5426"/>
    <w:rsid w:val="00DD5F1D"/>
    <w:rsid w:val="00DE13BF"/>
    <w:rsid w:val="00DE268F"/>
    <w:rsid w:val="00DE3EAB"/>
    <w:rsid w:val="00DE4F2C"/>
    <w:rsid w:val="00DE60B1"/>
    <w:rsid w:val="00DE7068"/>
    <w:rsid w:val="00DE7DF4"/>
    <w:rsid w:val="00DE7ECE"/>
    <w:rsid w:val="00DF019F"/>
    <w:rsid w:val="00DF027C"/>
    <w:rsid w:val="00DF06A2"/>
    <w:rsid w:val="00DF2C8E"/>
    <w:rsid w:val="00DF3355"/>
    <w:rsid w:val="00DF3742"/>
    <w:rsid w:val="00DF5652"/>
    <w:rsid w:val="00DF5853"/>
    <w:rsid w:val="00DF633A"/>
    <w:rsid w:val="00E00569"/>
    <w:rsid w:val="00E028C0"/>
    <w:rsid w:val="00E02984"/>
    <w:rsid w:val="00E040AF"/>
    <w:rsid w:val="00E0457F"/>
    <w:rsid w:val="00E07517"/>
    <w:rsid w:val="00E07D61"/>
    <w:rsid w:val="00E11D58"/>
    <w:rsid w:val="00E1213B"/>
    <w:rsid w:val="00E12A93"/>
    <w:rsid w:val="00E14909"/>
    <w:rsid w:val="00E1535E"/>
    <w:rsid w:val="00E15A80"/>
    <w:rsid w:val="00E17F47"/>
    <w:rsid w:val="00E17FA4"/>
    <w:rsid w:val="00E20B9D"/>
    <w:rsid w:val="00E21E33"/>
    <w:rsid w:val="00E220EA"/>
    <w:rsid w:val="00E22351"/>
    <w:rsid w:val="00E22A3E"/>
    <w:rsid w:val="00E2308E"/>
    <w:rsid w:val="00E23FEF"/>
    <w:rsid w:val="00E26643"/>
    <w:rsid w:val="00E27408"/>
    <w:rsid w:val="00E303B2"/>
    <w:rsid w:val="00E30B0C"/>
    <w:rsid w:val="00E317CE"/>
    <w:rsid w:val="00E33126"/>
    <w:rsid w:val="00E33762"/>
    <w:rsid w:val="00E342B4"/>
    <w:rsid w:val="00E34B51"/>
    <w:rsid w:val="00E3548F"/>
    <w:rsid w:val="00E35A22"/>
    <w:rsid w:val="00E35F0F"/>
    <w:rsid w:val="00E40641"/>
    <w:rsid w:val="00E42027"/>
    <w:rsid w:val="00E420A5"/>
    <w:rsid w:val="00E44032"/>
    <w:rsid w:val="00E44872"/>
    <w:rsid w:val="00E45CF3"/>
    <w:rsid w:val="00E47B31"/>
    <w:rsid w:val="00E508B6"/>
    <w:rsid w:val="00E52429"/>
    <w:rsid w:val="00E5279F"/>
    <w:rsid w:val="00E541E8"/>
    <w:rsid w:val="00E54A0C"/>
    <w:rsid w:val="00E5550D"/>
    <w:rsid w:val="00E562DF"/>
    <w:rsid w:val="00E60B53"/>
    <w:rsid w:val="00E617A2"/>
    <w:rsid w:val="00E61F1E"/>
    <w:rsid w:val="00E62022"/>
    <w:rsid w:val="00E62D1A"/>
    <w:rsid w:val="00E635C1"/>
    <w:rsid w:val="00E63611"/>
    <w:rsid w:val="00E63D59"/>
    <w:rsid w:val="00E63FDF"/>
    <w:rsid w:val="00E64451"/>
    <w:rsid w:val="00E64BF2"/>
    <w:rsid w:val="00E6513A"/>
    <w:rsid w:val="00E65407"/>
    <w:rsid w:val="00E66652"/>
    <w:rsid w:val="00E66D08"/>
    <w:rsid w:val="00E70179"/>
    <w:rsid w:val="00E72A3A"/>
    <w:rsid w:val="00E72C7E"/>
    <w:rsid w:val="00E74069"/>
    <w:rsid w:val="00E76B51"/>
    <w:rsid w:val="00E77ABE"/>
    <w:rsid w:val="00E77DFE"/>
    <w:rsid w:val="00E77FC6"/>
    <w:rsid w:val="00E80174"/>
    <w:rsid w:val="00E809F9"/>
    <w:rsid w:val="00E80C3D"/>
    <w:rsid w:val="00E80FE0"/>
    <w:rsid w:val="00E81615"/>
    <w:rsid w:val="00E84390"/>
    <w:rsid w:val="00E8456A"/>
    <w:rsid w:val="00E845EA"/>
    <w:rsid w:val="00E8602E"/>
    <w:rsid w:val="00E8645A"/>
    <w:rsid w:val="00E870D1"/>
    <w:rsid w:val="00E87122"/>
    <w:rsid w:val="00E87BC1"/>
    <w:rsid w:val="00E91AB6"/>
    <w:rsid w:val="00E91D62"/>
    <w:rsid w:val="00E9344E"/>
    <w:rsid w:val="00E93A22"/>
    <w:rsid w:val="00E951E6"/>
    <w:rsid w:val="00E952CB"/>
    <w:rsid w:val="00E95C04"/>
    <w:rsid w:val="00E96324"/>
    <w:rsid w:val="00E97C65"/>
    <w:rsid w:val="00EA07A5"/>
    <w:rsid w:val="00EA0924"/>
    <w:rsid w:val="00EA492F"/>
    <w:rsid w:val="00EA4DCB"/>
    <w:rsid w:val="00EA4EF3"/>
    <w:rsid w:val="00EA7374"/>
    <w:rsid w:val="00EA77D7"/>
    <w:rsid w:val="00EB1574"/>
    <w:rsid w:val="00EB1687"/>
    <w:rsid w:val="00EB20D8"/>
    <w:rsid w:val="00EB380A"/>
    <w:rsid w:val="00EB5927"/>
    <w:rsid w:val="00EB67FD"/>
    <w:rsid w:val="00EB6A05"/>
    <w:rsid w:val="00EB714A"/>
    <w:rsid w:val="00EB7C40"/>
    <w:rsid w:val="00EC0D87"/>
    <w:rsid w:val="00EC125A"/>
    <w:rsid w:val="00EC1D5E"/>
    <w:rsid w:val="00EC2BF4"/>
    <w:rsid w:val="00EC31B9"/>
    <w:rsid w:val="00EC3923"/>
    <w:rsid w:val="00EC41FE"/>
    <w:rsid w:val="00EC4EC6"/>
    <w:rsid w:val="00EC5205"/>
    <w:rsid w:val="00ED015D"/>
    <w:rsid w:val="00ED18EA"/>
    <w:rsid w:val="00ED5D5B"/>
    <w:rsid w:val="00ED5F62"/>
    <w:rsid w:val="00ED758B"/>
    <w:rsid w:val="00ED7EBC"/>
    <w:rsid w:val="00EE0516"/>
    <w:rsid w:val="00EE117A"/>
    <w:rsid w:val="00EE2E4D"/>
    <w:rsid w:val="00EE627B"/>
    <w:rsid w:val="00EE7269"/>
    <w:rsid w:val="00EE766C"/>
    <w:rsid w:val="00EF0307"/>
    <w:rsid w:val="00EF24F0"/>
    <w:rsid w:val="00EF3699"/>
    <w:rsid w:val="00EF3A92"/>
    <w:rsid w:val="00EF3FEF"/>
    <w:rsid w:val="00EF4662"/>
    <w:rsid w:val="00EF6A4C"/>
    <w:rsid w:val="00EF6D20"/>
    <w:rsid w:val="00EF7877"/>
    <w:rsid w:val="00F015A4"/>
    <w:rsid w:val="00F038FF"/>
    <w:rsid w:val="00F04E24"/>
    <w:rsid w:val="00F06C3F"/>
    <w:rsid w:val="00F10551"/>
    <w:rsid w:val="00F10CE1"/>
    <w:rsid w:val="00F125A6"/>
    <w:rsid w:val="00F125AD"/>
    <w:rsid w:val="00F1284C"/>
    <w:rsid w:val="00F12CB9"/>
    <w:rsid w:val="00F14DBC"/>
    <w:rsid w:val="00F16501"/>
    <w:rsid w:val="00F2130C"/>
    <w:rsid w:val="00F2181D"/>
    <w:rsid w:val="00F21B55"/>
    <w:rsid w:val="00F22ADD"/>
    <w:rsid w:val="00F239B0"/>
    <w:rsid w:val="00F23D4D"/>
    <w:rsid w:val="00F25839"/>
    <w:rsid w:val="00F25A5B"/>
    <w:rsid w:val="00F275D0"/>
    <w:rsid w:val="00F300F5"/>
    <w:rsid w:val="00F304A9"/>
    <w:rsid w:val="00F3101F"/>
    <w:rsid w:val="00F31548"/>
    <w:rsid w:val="00F32222"/>
    <w:rsid w:val="00F33399"/>
    <w:rsid w:val="00F3415E"/>
    <w:rsid w:val="00F34BF3"/>
    <w:rsid w:val="00F3707E"/>
    <w:rsid w:val="00F40298"/>
    <w:rsid w:val="00F41348"/>
    <w:rsid w:val="00F432B3"/>
    <w:rsid w:val="00F45242"/>
    <w:rsid w:val="00F463F3"/>
    <w:rsid w:val="00F46AD5"/>
    <w:rsid w:val="00F502A3"/>
    <w:rsid w:val="00F512B8"/>
    <w:rsid w:val="00F516C9"/>
    <w:rsid w:val="00F51B78"/>
    <w:rsid w:val="00F53D10"/>
    <w:rsid w:val="00F54774"/>
    <w:rsid w:val="00F54F49"/>
    <w:rsid w:val="00F55000"/>
    <w:rsid w:val="00F55F82"/>
    <w:rsid w:val="00F56E82"/>
    <w:rsid w:val="00F60D42"/>
    <w:rsid w:val="00F613B1"/>
    <w:rsid w:val="00F61660"/>
    <w:rsid w:val="00F61751"/>
    <w:rsid w:val="00F6311F"/>
    <w:rsid w:val="00F6408F"/>
    <w:rsid w:val="00F6468D"/>
    <w:rsid w:val="00F6730D"/>
    <w:rsid w:val="00F70CAF"/>
    <w:rsid w:val="00F716A5"/>
    <w:rsid w:val="00F71F29"/>
    <w:rsid w:val="00F72132"/>
    <w:rsid w:val="00F735D0"/>
    <w:rsid w:val="00F737BE"/>
    <w:rsid w:val="00F73AC9"/>
    <w:rsid w:val="00F7410D"/>
    <w:rsid w:val="00F74693"/>
    <w:rsid w:val="00F764E0"/>
    <w:rsid w:val="00F76768"/>
    <w:rsid w:val="00F767BB"/>
    <w:rsid w:val="00F8034D"/>
    <w:rsid w:val="00F81027"/>
    <w:rsid w:val="00F81D7C"/>
    <w:rsid w:val="00F820EE"/>
    <w:rsid w:val="00F8270D"/>
    <w:rsid w:val="00F831FB"/>
    <w:rsid w:val="00F84328"/>
    <w:rsid w:val="00F84C22"/>
    <w:rsid w:val="00F84CC2"/>
    <w:rsid w:val="00F8519A"/>
    <w:rsid w:val="00F8626B"/>
    <w:rsid w:val="00F90811"/>
    <w:rsid w:val="00F90AF9"/>
    <w:rsid w:val="00F92148"/>
    <w:rsid w:val="00F92C38"/>
    <w:rsid w:val="00F92F51"/>
    <w:rsid w:val="00F932E9"/>
    <w:rsid w:val="00F9355B"/>
    <w:rsid w:val="00F95703"/>
    <w:rsid w:val="00F97A3C"/>
    <w:rsid w:val="00FA1E85"/>
    <w:rsid w:val="00FA29F5"/>
    <w:rsid w:val="00FA3F02"/>
    <w:rsid w:val="00FA7EED"/>
    <w:rsid w:val="00FB0866"/>
    <w:rsid w:val="00FB1EA4"/>
    <w:rsid w:val="00FB21F1"/>
    <w:rsid w:val="00FB31E7"/>
    <w:rsid w:val="00FB3460"/>
    <w:rsid w:val="00FB36A6"/>
    <w:rsid w:val="00FB4330"/>
    <w:rsid w:val="00FB522D"/>
    <w:rsid w:val="00FB533B"/>
    <w:rsid w:val="00FB6D3E"/>
    <w:rsid w:val="00FB7BC0"/>
    <w:rsid w:val="00FB7C35"/>
    <w:rsid w:val="00FC0268"/>
    <w:rsid w:val="00FC0B72"/>
    <w:rsid w:val="00FC3452"/>
    <w:rsid w:val="00FC3EEB"/>
    <w:rsid w:val="00FC41B9"/>
    <w:rsid w:val="00FC676D"/>
    <w:rsid w:val="00FC6DB6"/>
    <w:rsid w:val="00FD0446"/>
    <w:rsid w:val="00FD1E65"/>
    <w:rsid w:val="00FD3158"/>
    <w:rsid w:val="00FD3446"/>
    <w:rsid w:val="00FD3CAD"/>
    <w:rsid w:val="00FD3D3A"/>
    <w:rsid w:val="00FD48E7"/>
    <w:rsid w:val="00FD51F9"/>
    <w:rsid w:val="00FD57B8"/>
    <w:rsid w:val="00FD6241"/>
    <w:rsid w:val="00FD6E64"/>
    <w:rsid w:val="00FD7CC5"/>
    <w:rsid w:val="00FD7E31"/>
    <w:rsid w:val="00FE07E5"/>
    <w:rsid w:val="00FE1798"/>
    <w:rsid w:val="00FE245C"/>
    <w:rsid w:val="00FE2528"/>
    <w:rsid w:val="00FE31C1"/>
    <w:rsid w:val="00FE3431"/>
    <w:rsid w:val="00FE3C7F"/>
    <w:rsid w:val="00FE3E73"/>
    <w:rsid w:val="00FE41AD"/>
    <w:rsid w:val="00FE4963"/>
    <w:rsid w:val="00FE688F"/>
    <w:rsid w:val="00FE778A"/>
    <w:rsid w:val="00FF14BC"/>
    <w:rsid w:val="00FF172E"/>
    <w:rsid w:val="00FF1CFA"/>
    <w:rsid w:val="00FF3010"/>
    <w:rsid w:val="00FF3571"/>
    <w:rsid w:val="00FF42CD"/>
    <w:rsid w:val="00FF4FD1"/>
    <w:rsid w:val="00FF4FE8"/>
    <w:rsid w:val="00FF603D"/>
    <w:rsid w:val="00FF6165"/>
    <w:rsid w:val="00FF7031"/>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033E0"/>
  <w15:docId w15:val="{422D8083-AA7A-4151-AF1B-7536E4E5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6C6C4D"/>
    <w:pPr>
      <w:spacing w:before="100" w:beforeAutospacing="1" w:after="100" w:afterAutospacing="1"/>
    </w:pPr>
    <w:rPr>
      <w:szCs w:val="24"/>
    </w:rPr>
  </w:style>
  <w:style w:type="paragraph" w:customStyle="1" w:styleId="Amendement">
    <w:name w:val="Amendement"/>
    <w:rsid w:val="006C6C4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6C6C4D"/>
    <w:pPr>
      <w:numPr>
        <w:numId w:val="2"/>
      </w:numPr>
      <w:contextualSpacing/>
    </w:pPr>
  </w:style>
  <w:style w:type="paragraph" w:styleId="Plattetekstinspringen">
    <w:name w:val="Body Text Indent"/>
    <w:basedOn w:val="Standaard"/>
    <w:link w:val="PlattetekstinspringenChar"/>
    <w:rsid w:val="006C6C4D"/>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C6C4D"/>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626592268">
      <w:bodyDiv w:val="1"/>
      <w:marLeft w:val="0"/>
      <w:marRight w:val="0"/>
      <w:marTop w:val="0"/>
      <w:marBottom w:val="0"/>
      <w:divBdr>
        <w:top w:val="none" w:sz="0" w:space="0" w:color="auto"/>
        <w:left w:val="none" w:sz="0" w:space="0" w:color="auto"/>
        <w:bottom w:val="none" w:sz="0" w:space="0" w:color="auto"/>
        <w:right w:val="none" w:sz="0" w:space="0" w:color="auto"/>
      </w:divBdr>
    </w:div>
    <w:div w:id="660044570">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2301</ap:Words>
  <ap:Characters>12660</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14932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2016-02-16T09:26:00.0000000Z</lastPrinted>
  <dcterms:created xsi:type="dcterms:W3CDTF">2020-04-14T09:15:00.0000000Z</dcterms:created>
  <dcterms:modified xsi:type="dcterms:W3CDTF">2020-04-16T17:38:00.0000000Z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0x010100CF1DF50B1A628E41A1689EAB8DAE3C6D</vt:lpwstr>
  </property>
</Properties>
</file>