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BE" w:rsidP="00A43135" w:rsidRDefault="007637BE" w14:paraId="0B782F5D" w14:textId="784FDAA8">
      <w:pPr>
        <w:rPr>
          <w:b/>
        </w:rPr>
      </w:pPr>
      <w:bookmarkStart w:name="_GoBack" w:id="0"/>
      <w:bookmarkEnd w:id="0"/>
      <w:r>
        <w:rPr>
          <w:b/>
        </w:rPr>
        <w:t>VERSLAG BIJEENKOMST NAVO MINISTERS VAN BUITENLANDSE ZAKEN VAN 2 april 2020</w:t>
      </w:r>
    </w:p>
    <w:p w:rsidR="007637BE" w:rsidP="00A43135" w:rsidRDefault="007637BE" w14:paraId="2A8445D6" w14:textId="77777777"/>
    <w:p w:rsidR="00C35A59" w:rsidP="00A43135" w:rsidRDefault="00A43135" w14:paraId="6DEFF5F5" w14:textId="75D1C4CF">
      <w:r>
        <w:t>De bijeenkomst van NAVO-ministers van Buitenlandse Zaken vond plaats op 2 april 2020. Dit was de</w:t>
      </w:r>
      <w:r w:rsidR="00F963EB">
        <w:t xml:space="preserve"> eerste keer dat Noord-</w:t>
      </w:r>
      <w:r w:rsidR="00131FBF">
        <w:t>Macedonië</w:t>
      </w:r>
      <w:r>
        <w:t xml:space="preserve"> officieel aanwezig was als </w:t>
      </w:r>
      <w:r w:rsidR="00131FBF">
        <w:t>dertigste</w:t>
      </w:r>
      <w:r>
        <w:t xml:space="preserve"> bondgenoot.</w:t>
      </w:r>
    </w:p>
    <w:p w:rsidR="00C35A59" w:rsidP="00A43135" w:rsidRDefault="00C35A59" w14:paraId="29BBB5CF" w14:textId="5C361993">
      <w:r>
        <w:t>Na afloop werd een korte verklaring uitgestuurd waarin veel aandacht was voor</w:t>
      </w:r>
      <w:r w:rsidR="00F963EB">
        <w:t xml:space="preserve"> de gevolgen van COVID</w:t>
      </w:r>
      <w:r>
        <w:t>-19. Deze verklaring gaat u in de bijlage toe.</w:t>
      </w:r>
    </w:p>
    <w:p w:rsidR="00A43135" w:rsidP="00A43135" w:rsidRDefault="00A43135" w14:paraId="213A9F24" w14:textId="77777777"/>
    <w:p w:rsidR="00A43135" w:rsidP="00A43135" w:rsidRDefault="00A43135" w14:paraId="60F7F2DB" w14:textId="67FC3193">
      <w:r>
        <w:t xml:space="preserve">Waar deze bijeenkomst was voorzien voor 2 en 3 april in Brussel, werd deze ten gevolge van de </w:t>
      </w:r>
      <w:r w:rsidR="001C20EC">
        <w:t xml:space="preserve">COVID-19 </w:t>
      </w:r>
      <w:r>
        <w:t xml:space="preserve">crisis omgezet naar een vergadering per video-verbinding en beperkt tot een sessie van </w:t>
      </w:r>
      <w:r w:rsidR="00131FBF">
        <w:t>ruim drie</w:t>
      </w:r>
      <w:r>
        <w:t xml:space="preserve"> uur op 2 april</w:t>
      </w:r>
      <w:r w:rsidR="007637BE">
        <w:t xml:space="preserve"> jl</w:t>
      </w:r>
      <w:r>
        <w:t xml:space="preserve">. Veel van de aandacht van ministers ging uit naar de </w:t>
      </w:r>
      <w:r w:rsidR="00131FBF">
        <w:t xml:space="preserve">impact en de </w:t>
      </w:r>
      <w:r>
        <w:t xml:space="preserve">gevolgen van de </w:t>
      </w:r>
      <w:r w:rsidR="001C20EC">
        <w:t>COVID</w:t>
      </w:r>
      <w:r>
        <w:t>-</w:t>
      </w:r>
      <w:r w:rsidR="001C20EC">
        <w:t>19</w:t>
      </w:r>
      <w:r w:rsidR="00F963EB">
        <w:t xml:space="preserve"> </w:t>
      </w:r>
      <w:r>
        <w:t>crisis.</w:t>
      </w:r>
    </w:p>
    <w:p w:rsidR="007637BE" w:rsidP="00A43135" w:rsidRDefault="007637BE" w14:paraId="0C3425B6" w14:textId="77777777"/>
    <w:p w:rsidR="00A43135" w:rsidP="00A43135" w:rsidRDefault="00A43135" w14:paraId="7E4AE46E" w14:textId="257E6968">
      <w:r>
        <w:t>De ministers stemden in met een aantal maatregelen die de NAVO beter in staat stellen bondgenoten te ondersteunen bij de</w:t>
      </w:r>
      <w:r w:rsidR="001C20EC">
        <w:t>ze</w:t>
      </w:r>
      <w:r>
        <w:t xml:space="preserve"> crisis.</w:t>
      </w:r>
      <w:r w:rsidR="007637BE">
        <w:t xml:space="preserve"> </w:t>
      </w:r>
      <w:r w:rsidRPr="00062C47">
        <w:t xml:space="preserve">Voorts besloten </w:t>
      </w:r>
      <w:r>
        <w:t xml:space="preserve">ministers </w:t>
      </w:r>
      <w:r w:rsidRPr="00062C47">
        <w:t xml:space="preserve">tot uitbreiding </w:t>
      </w:r>
      <w:r>
        <w:t xml:space="preserve">van de </w:t>
      </w:r>
      <w:r w:rsidR="00EA4205">
        <w:t>NAVO-m</w:t>
      </w:r>
      <w:r w:rsidRPr="00062C47">
        <w:t xml:space="preserve">issie </w:t>
      </w:r>
      <w:r>
        <w:t xml:space="preserve">in </w:t>
      </w:r>
      <w:r w:rsidRPr="00062C47">
        <w:t>Irak,</w:t>
      </w:r>
      <w:r>
        <w:t xml:space="preserve"> tot</w:t>
      </w:r>
      <w:r w:rsidRPr="00062C47">
        <w:t xml:space="preserve"> verkenning van mogelijke additionele</w:t>
      </w:r>
      <w:r w:rsidR="009E17B4">
        <w:t xml:space="preserve"> NAVO-inzet in de MENA-regio</w:t>
      </w:r>
      <w:r w:rsidR="00CD57B8">
        <w:t xml:space="preserve"> (Midden-Oosten en Noord-Afrika)</w:t>
      </w:r>
      <w:r w:rsidR="007637BE">
        <w:t>,</w:t>
      </w:r>
      <w:r w:rsidR="009E17B4">
        <w:t xml:space="preserve"> </w:t>
      </w:r>
      <w:r>
        <w:t xml:space="preserve">tot </w:t>
      </w:r>
      <w:r w:rsidRPr="00062C47">
        <w:t>aanvullende steun voor partnerlanden Georgië en Oekraïne</w:t>
      </w:r>
      <w:r w:rsidR="009E17B4">
        <w:t xml:space="preserve"> en keurden zij een </w:t>
      </w:r>
      <w:r w:rsidR="009E17B4">
        <w:rPr>
          <w:iCs/>
          <w:color w:val="000000"/>
          <w:lang w:eastAsia="ja-JP"/>
        </w:rPr>
        <w:t>c</w:t>
      </w:r>
      <w:r w:rsidRPr="00FF2AC3" w:rsidR="009E17B4">
        <w:rPr>
          <w:iCs/>
          <w:color w:val="000000"/>
          <w:lang w:eastAsia="ja-JP"/>
        </w:rPr>
        <w:t xml:space="preserve">apaciteitsopbouwpakket </w:t>
      </w:r>
      <w:r w:rsidR="00F963EB">
        <w:rPr>
          <w:iCs/>
          <w:color w:val="000000"/>
          <w:lang w:eastAsia="ja-JP"/>
        </w:rPr>
        <w:t xml:space="preserve">goed </w:t>
      </w:r>
      <w:r w:rsidRPr="00FF2AC3" w:rsidR="009E17B4">
        <w:rPr>
          <w:iCs/>
          <w:color w:val="000000"/>
          <w:lang w:eastAsia="ja-JP"/>
        </w:rPr>
        <w:t xml:space="preserve">voor professionalisering </w:t>
      </w:r>
      <w:r w:rsidR="009E17B4">
        <w:rPr>
          <w:iCs/>
          <w:color w:val="000000"/>
          <w:lang w:eastAsia="ja-JP"/>
        </w:rPr>
        <w:t xml:space="preserve">van </w:t>
      </w:r>
      <w:r w:rsidRPr="00FF2AC3" w:rsidR="009E17B4">
        <w:rPr>
          <w:iCs/>
          <w:color w:val="000000"/>
          <w:lang w:eastAsia="ja-JP"/>
        </w:rPr>
        <w:t>VN-vredeshandhaving</w:t>
      </w:r>
      <w:r w:rsidR="00F963EB">
        <w:rPr>
          <w:iCs/>
          <w:color w:val="000000"/>
          <w:lang w:eastAsia="ja-JP"/>
        </w:rPr>
        <w:t>,</w:t>
      </w:r>
      <w:r w:rsidR="009E17B4">
        <w:rPr>
          <w:iCs/>
          <w:color w:val="000000"/>
          <w:lang w:eastAsia="ja-JP"/>
        </w:rPr>
        <w:t xml:space="preserve"> waardoor</w:t>
      </w:r>
      <w:r w:rsidRPr="00FF2AC3" w:rsidR="009E17B4">
        <w:t xml:space="preserve"> de NAVO door training en advies </w:t>
      </w:r>
      <w:r w:rsidR="009E17B4">
        <w:t xml:space="preserve">kan </w:t>
      </w:r>
      <w:r w:rsidRPr="00FF2AC3" w:rsidR="009E17B4">
        <w:t>bijdragen aan de interoperabiliteit, training en gereedheid van VN-vredessoldaten.</w:t>
      </w:r>
      <w:r w:rsidR="007637BE">
        <w:t xml:space="preserve"> </w:t>
      </w:r>
      <w:r>
        <w:t xml:space="preserve">Ten slotte spraken bondgenoten over strategische stabiliteit, met name </w:t>
      </w:r>
      <w:r w:rsidR="00131FBF">
        <w:t xml:space="preserve">over </w:t>
      </w:r>
      <w:r>
        <w:t>wapenbeheersing, ontwapening en non-proliferatie.</w:t>
      </w:r>
    </w:p>
    <w:p w:rsidR="00A43135" w:rsidP="00A43135" w:rsidRDefault="00A43135" w14:paraId="1A2A5364" w14:textId="77777777">
      <w:pPr>
        <w:rPr>
          <w:rFonts w:cstheme="majorBidi"/>
          <w:szCs w:val="18"/>
        </w:rPr>
      </w:pPr>
    </w:p>
    <w:p w:rsidR="001C20EC" w:rsidP="001C20EC" w:rsidRDefault="00A43135" w14:paraId="64CDDE72" w14:textId="51FB1B26">
      <w:pPr>
        <w:rPr>
          <w:rFonts w:cstheme="majorBidi"/>
          <w:szCs w:val="18"/>
        </w:rPr>
      </w:pPr>
      <w:r w:rsidRPr="00D15D3A">
        <w:rPr>
          <w:rFonts w:cstheme="majorBidi"/>
          <w:szCs w:val="18"/>
        </w:rPr>
        <w:t>Op voorstel van</w:t>
      </w:r>
      <w:r w:rsidR="00F963EB">
        <w:rPr>
          <w:rFonts w:cstheme="majorBidi"/>
          <w:szCs w:val="18"/>
        </w:rPr>
        <w:t xml:space="preserve"> </w:t>
      </w:r>
      <w:r w:rsidR="008E28A1">
        <w:rPr>
          <w:rFonts w:cstheme="majorBidi"/>
          <w:szCs w:val="18"/>
        </w:rPr>
        <w:t>de S</w:t>
      </w:r>
      <w:r w:rsidR="00131FBF">
        <w:rPr>
          <w:rFonts w:cstheme="majorBidi"/>
          <w:szCs w:val="18"/>
        </w:rPr>
        <w:t>ecretaris-</w:t>
      </w:r>
      <w:r>
        <w:rPr>
          <w:rFonts w:cstheme="majorBidi"/>
          <w:szCs w:val="18"/>
        </w:rPr>
        <w:t>generaal van de NAVO</w:t>
      </w:r>
      <w:r w:rsidRPr="00D15D3A">
        <w:rPr>
          <w:rFonts w:cstheme="majorBidi"/>
          <w:szCs w:val="18"/>
        </w:rPr>
        <w:t xml:space="preserve"> zal </w:t>
      </w:r>
      <w:r>
        <w:rPr>
          <w:rFonts w:cstheme="majorBidi"/>
          <w:szCs w:val="18"/>
        </w:rPr>
        <w:t xml:space="preserve">op 15 of 16 </w:t>
      </w:r>
      <w:r w:rsidRPr="00D15D3A">
        <w:rPr>
          <w:rFonts w:cstheme="majorBidi"/>
          <w:szCs w:val="18"/>
        </w:rPr>
        <w:t>april</w:t>
      </w:r>
      <w:r>
        <w:rPr>
          <w:rFonts w:cstheme="majorBidi"/>
          <w:szCs w:val="18"/>
        </w:rPr>
        <w:t xml:space="preserve"> a.s.</w:t>
      </w:r>
      <w:r w:rsidRPr="00D15D3A">
        <w:rPr>
          <w:rFonts w:cstheme="majorBidi"/>
          <w:szCs w:val="18"/>
        </w:rPr>
        <w:t xml:space="preserve"> een extra bijeenkomst van </w:t>
      </w:r>
      <w:r>
        <w:rPr>
          <w:rFonts w:cstheme="majorBidi"/>
          <w:szCs w:val="18"/>
        </w:rPr>
        <w:t>de m</w:t>
      </w:r>
      <w:r w:rsidR="00131FBF">
        <w:rPr>
          <w:rFonts w:cstheme="majorBidi"/>
          <w:szCs w:val="18"/>
        </w:rPr>
        <w:t>inisters van Defensie plaatsvind</w:t>
      </w:r>
      <w:r w:rsidR="001C20EC">
        <w:rPr>
          <w:rFonts w:cstheme="majorBidi"/>
          <w:szCs w:val="18"/>
        </w:rPr>
        <w:t>en over de COVID-19 uitbraak en de implicaties daarvan voor het bondgenootschap,</w:t>
      </w:r>
      <w:r w:rsidRPr="00D15D3A">
        <w:rPr>
          <w:rFonts w:cstheme="majorBidi"/>
          <w:szCs w:val="18"/>
        </w:rPr>
        <w:t xml:space="preserve"> wederom via </w:t>
      </w:r>
      <w:r>
        <w:rPr>
          <w:rFonts w:cstheme="majorBidi"/>
          <w:szCs w:val="18"/>
        </w:rPr>
        <w:t>een beveiligde video-verbinding</w:t>
      </w:r>
      <w:r w:rsidRPr="00D15D3A">
        <w:rPr>
          <w:rFonts w:cstheme="majorBidi"/>
          <w:szCs w:val="18"/>
        </w:rPr>
        <w:t xml:space="preserve">. </w:t>
      </w:r>
      <w:r w:rsidR="001C20EC">
        <w:rPr>
          <w:rFonts w:cstheme="majorBidi"/>
          <w:szCs w:val="18"/>
        </w:rPr>
        <w:t xml:space="preserve">Uw Kamer ontvangt hiervoor op korte termijn een geannoteerde agenda. </w:t>
      </w:r>
    </w:p>
    <w:p w:rsidR="005A28E8" w:rsidP="00A43135" w:rsidRDefault="00A43135" w14:paraId="03BE86A3" w14:textId="77777777">
      <w:pPr>
        <w:rPr>
          <w:b/>
        </w:rPr>
      </w:pPr>
      <w:r w:rsidRPr="001C20EC">
        <w:rPr>
          <w:b/>
        </w:rPr>
        <w:br/>
      </w:r>
    </w:p>
    <w:p w:rsidRPr="001C20EC" w:rsidR="00A43135" w:rsidP="00A43135" w:rsidRDefault="00A43135" w14:paraId="48DBA151" w14:textId="1D7A9BFA">
      <w:pPr>
        <w:rPr>
          <w:b/>
        </w:rPr>
      </w:pPr>
      <w:r w:rsidRPr="001C20EC">
        <w:rPr>
          <w:b/>
        </w:rPr>
        <w:t>COVID-19</w:t>
      </w:r>
    </w:p>
    <w:p w:rsidR="005A28E8" w:rsidP="00A43135" w:rsidRDefault="005A28E8" w14:paraId="5CF8A96D" w14:textId="77777777">
      <w:pPr>
        <w:rPr>
          <w:rFonts w:cstheme="majorBidi"/>
          <w:szCs w:val="18"/>
        </w:rPr>
      </w:pPr>
    </w:p>
    <w:p w:rsidR="00A43135" w:rsidP="00A43135" w:rsidRDefault="00A43135" w14:paraId="2235524F" w14:textId="0C5CBE2E">
      <w:pPr>
        <w:rPr>
          <w:rFonts w:cstheme="majorBidi"/>
          <w:szCs w:val="18"/>
        </w:rPr>
      </w:pPr>
      <w:r w:rsidRPr="00D15D3A">
        <w:rPr>
          <w:rFonts w:cstheme="majorBidi"/>
          <w:szCs w:val="18"/>
        </w:rPr>
        <w:t xml:space="preserve">Bondgenoten onderstreepten het belang van eenheid, solidariteit en </w:t>
      </w:r>
      <w:r>
        <w:rPr>
          <w:rFonts w:cstheme="majorBidi"/>
          <w:szCs w:val="18"/>
        </w:rPr>
        <w:t>weerbaarheid (</w:t>
      </w:r>
      <w:r>
        <w:rPr>
          <w:rFonts w:cstheme="majorBidi"/>
          <w:i/>
          <w:szCs w:val="18"/>
        </w:rPr>
        <w:t>resilience)</w:t>
      </w:r>
      <w:r w:rsidRPr="00D15D3A">
        <w:rPr>
          <w:rFonts w:cstheme="majorBidi"/>
          <w:szCs w:val="18"/>
        </w:rPr>
        <w:t xml:space="preserve"> in </w:t>
      </w:r>
      <w:r>
        <w:rPr>
          <w:rFonts w:cstheme="majorBidi"/>
          <w:szCs w:val="18"/>
        </w:rPr>
        <w:t>deze crisis.</w:t>
      </w:r>
      <w:r w:rsidR="00F963EB">
        <w:rPr>
          <w:rFonts w:cstheme="majorBidi"/>
          <w:szCs w:val="18"/>
        </w:rPr>
        <w:t xml:space="preserve"> </w:t>
      </w:r>
      <w:r>
        <w:rPr>
          <w:rFonts w:cstheme="majorBidi"/>
          <w:szCs w:val="18"/>
        </w:rPr>
        <w:t>Hoewel ook zij zelf grote moeilijkheden ondervonden, stonden bondgenoten elkaar bij in hun strijd tegen het COVID-19 virus. Zo bedankt</w:t>
      </w:r>
      <w:r w:rsidR="00D7014A">
        <w:rPr>
          <w:rFonts w:cstheme="majorBidi"/>
          <w:szCs w:val="18"/>
        </w:rPr>
        <w:t>e</w:t>
      </w:r>
      <w:r w:rsidR="00131FBF">
        <w:rPr>
          <w:rFonts w:cstheme="majorBidi"/>
          <w:szCs w:val="18"/>
        </w:rPr>
        <w:t xml:space="preserve"> </w:t>
      </w:r>
      <w:r>
        <w:rPr>
          <w:rFonts w:cstheme="majorBidi"/>
          <w:szCs w:val="18"/>
        </w:rPr>
        <w:t xml:space="preserve">Nederland andere bondgenoten voor </w:t>
      </w:r>
      <w:r w:rsidR="00131FBF">
        <w:rPr>
          <w:rFonts w:cstheme="majorBidi"/>
          <w:szCs w:val="18"/>
        </w:rPr>
        <w:t>hun hulp bij repatrië</w:t>
      </w:r>
      <w:r>
        <w:rPr>
          <w:rFonts w:cstheme="majorBidi"/>
          <w:szCs w:val="18"/>
        </w:rPr>
        <w:t xml:space="preserve">ring van Nederlanders en het aanbieden van zorg voor </w:t>
      </w:r>
      <w:r w:rsidR="001C20EC">
        <w:rPr>
          <w:rFonts w:cstheme="majorBidi"/>
          <w:szCs w:val="18"/>
        </w:rPr>
        <w:t xml:space="preserve">COVID-19 </w:t>
      </w:r>
      <w:r>
        <w:rPr>
          <w:rFonts w:cstheme="majorBidi"/>
          <w:szCs w:val="18"/>
        </w:rPr>
        <w:t>patiënten.</w:t>
      </w:r>
    </w:p>
    <w:p w:rsidR="00A43135" w:rsidP="00A43135" w:rsidRDefault="00A43135" w14:paraId="72A35E83" w14:textId="77777777">
      <w:pPr>
        <w:rPr>
          <w:rFonts w:cstheme="majorBidi"/>
          <w:szCs w:val="18"/>
        </w:rPr>
      </w:pPr>
    </w:p>
    <w:p w:rsidR="00131FBF" w:rsidP="00131FBF" w:rsidRDefault="001C20EC" w14:paraId="715B4476" w14:textId="073C357C">
      <w:pPr>
        <w:rPr>
          <w:rFonts w:cstheme="majorBidi"/>
          <w:szCs w:val="18"/>
        </w:rPr>
      </w:pPr>
      <w:r>
        <w:rPr>
          <w:rFonts w:cstheme="majorBidi"/>
          <w:szCs w:val="18"/>
        </w:rPr>
        <w:t>Hoewel de organisatie daarvoor niet de eerst aangewezene is, speelt ook de NAVO een rol in de bestrijding van de wereldwijde COVID-19 uitbraak.</w:t>
      </w:r>
      <w:r w:rsidR="00F963EB">
        <w:rPr>
          <w:rFonts w:cstheme="majorBidi"/>
          <w:szCs w:val="18"/>
        </w:rPr>
        <w:t xml:space="preserve"> </w:t>
      </w:r>
      <w:r w:rsidR="00A43135">
        <w:rPr>
          <w:rFonts w:cstheme="majorBidi"/>
          <w:szCs w:val="18"/>
        </w:rPr>
        <w:t xml:space="preserve">Om de NAVO beter in staat </w:t>
      </w:r>
      <w:r w:rsidR="00F963EB">
        <w:rPr>
          <w:rFonts w:cstheme="majorBidi"/>
          <w:szCs w:val="18"/>
        </w:rPr>
        <w:t xml:space="preserve">te </w:t>
      </w:r>
      <w:r w:rsidR="00A43135">
        <w:rPr>
          <w:rFonts w:cstheme="majorBidi"/>
          <w:szCs w:val="18"/>
        </w:rPr>
        <w:t xml:space="preserve">stellen bondgenoten </w:t>
      </w:r>
      <w:r w:rsidR="000C42C4">
        <w:rPr>
          <w:rFonts w:cstheme="majorBidi"/>
          <w:szCs w:val="18"/>
        </w:rPr>
        <w:t>bij te staan</w:t>
      </w:r>
      <w:r w:rsidR="00F963EB">
        <w:rPr>
          <w:rFonts w:cstheme="majorBidi"/>
          <w:szCs w:val="18"/>
        </w:rPr>
        <w:t>,</w:t>
      </w:r>
      <w:r w:rsidR="00A43135">
        <w:rPr>
          <w:rFonts w:cstheme="majorBidi"/>
          <w:szCs w:val="18"/>
        </w:rPr>
        <w:t xml:space="preserve"> </w:t>
      </w:r>
      <w:r w:rsidR="00F963EB">
        <w:rPr>
          <w:rFonts w:cstheme="majorBidi"/>
          <w:szCs w:val="18"/>
        </w:rPr>
        <w:t>gaven de</w:t>
      </w:r>
      <w:r w:rsidR="00A43135">
        <w:rPr>
          <w:rFonts w:cstheme="majorBidi"/>
          <w:szCs w:val="18"/>
        </w:rPr>
        <w:t xml:space="preserve"> ministers </w:t>
      </w:r>
      <w:r w:rsidR="00F963EB">
        <w:rPr>
          <w:rFonts w:cstheme="majorBidi"/>
          <w:szCs w:val="18"/>
        </w:rPr>
        <w:t xml:space="preserve">hun goedkeuring aan </w:t>
      </w:r>
      <w:r w:rsidR="00A43135">
        <w:rPr>
          <w:rFonts w:cstheme="majorBidi"/>
          <w:szCs w:val="18"/>
        </w:rPr>
        <w:t xml:space="preserve">een aantal maatregelen. </w:t>
      </w:r>
      <w:r w:rsidR="000C42C4">
        <w:rPr>
          <w:rFonts w:cstheme="majorBidi"/>
          <w:szCs w:val="18"/>
        </w:rPr>
        <w:t>Zij</w:t>
      </w:r>
      <w:r w:rsidR="00A43135">
        <w:rPr>
          <w:rFonts w:cstheme="majorBidi"/>
          <w:szCs w:val="18"/>
        </w:rPr>
        <w:t xml:space="preserve"> droegen SACEUR op (1) een Task Fo</w:t>
      </w:r>
      <w:r w:rsidRPr="00EF0C76" w:rsidR="00A43135">
        <w:rPr>
          <w:rFonts w:cstheme="majorBidi"/>
          <w:szCs w:val="18"/>
        </w:rPr>
        <w:t xml:space="preserve">rce </w:t>
      </w:r>
      <w:r w:rsidR="00A43135">
        <w:rPr>
          <w:rFonts w:cstheme="majorBidi"/>
          <w:szCs w:val="18"/>
        </w:rPr>
        <w:t xml:space="preserve">op te richten </w:t>
      </w:r>
      <w:r w:rsidRPr="00EF0C76" w:rsidR="00A43135">
        <w:rPr>
          <w:rFonts w:cstheme="majorBidi"/>
          <w:szCs w:val="18"/>
        </w:rPr>
        <w:t xml:space="preserve">voor </w:t>
      </w:r>
      <w:r w:rsidR="00A43135">
        <w:rPr>
          <w:rFonts w:cstheme="majorBidi"/>
          <w:szCs w:val="18"/>
        </w:rPr>
        <w:t xml:space="preserve">het </w:t>
      </w:r>
      <w:r w:rsidRPr="00EF0C76" w:rsidR="00A43135">
        <w:rPr>
          <w:rFonts w:cstheme="majorBidi"/>
          <w:szCs w:val="18"/>
        </w:rPr>
        <w:t xml:space="preserve">faciliteren </w:t>
      </w:r>
      <w:r w:rsidR="00A43135">
        <w:rPr>
          <w:rFonts w:cstheme="majorBidi"/>
          <w:szCs w:val="18"/>
        </w:rPr>
        <w:t xml:space="preserve">van </w:t>
      </w:r>
      <w:r w:rsidRPr="00EF0C76" w:rsidR="00A43135">
        <w:rPr>
          <w:rFonts w:cstheme="majorBidi"/>
          <w:szCs w:val="18"/>
        </w:rPr>
        <w:t>transport</w:t>
      </w:r>
      <w:r w:rsidR="00A43135">
        <w:rPr>
          <w:rFonts w:cstheme="majorBidi"/>
          <w:szCs w:val="18"/>
        </w:rPr>
        <w:t xml:space="preserve"> van</w:t>
      </w:r>
      <w:r w:rsidRPr="00EF0C76" w:rsidR="00A43135">
        <w:rPr>
          <w:rFonts w:cstheme="majorBidi"/>
          <w:szCs w:val="18"/>
        </w:rPr>
        <w:t xml:space="preserve"> personeel en materieel; </w:t>
      </w:r>
      <w:r w:rsidR="00131FBF">
        <w:rPr>
          <w:rFonts w:cstheme="majorBidi"/>
          <w:szCs w:val="18"/>
        </w:rPr>
        <w:t xml:space="preserve">(2) </w:t>
      </w:r>
      <w:r w:rsidRPr="00EF0C76" w:rsidR="00131FBF">
        <w:rPr>
          <w:rFonts w:cstheme="majorBidi"/>
          <w:szCs w:val="18"/>
        </w:rPr>
        <w:t xml:space="preserve"> </w:t>
      </w:r>
      <w:r w:rsidR="00131FBF">
        <w:rPr>
          <w:rFonts w:cstheme="majorBidi"/>
          <w:szCs w:val="18"/>
        </w:rPr>
        <w:t>maatregelen te treffen ter facilitering van snelle verplaatsing</w:t>
      </w:r>
      <w:r w:rsidR="00F963EB">
        <w:rPr>
          <w:rFonts w:cstheme="majorBidi"/>
          <w:szCs w:val="18"/>
        </w:rPr>
        <w:t xml:space="preserve"> van hulpgoederen door de lucht</w:t>
      </w:r>
      <w:r w:rsidR="00131FBF">
        <w:rPr>
          <w:rFonts w:cstheme="majorBidi"/>
          <w:szCs w:val="18"/>
        </w:rPr>
        <w:t xml:space="preserve">; </w:t>
      </w:r>
      <w:r w:rsidR="00F963EB">
        <w:rPr>
          <w:rFonts w:cstheme="majorBidi"/>
          <w:szCs w:val="18"/>
        </w:rPr>
        <w:t xml:space="preserve">(3) </w:t>
      </w:r>
      <w:r w:rsidR="00131FBF">
        <w:rPr>
          <w:rFonts w:cstheme="majorBidi"/>
          <w:szCs w:val="18"/>
        </w:rPr>
        <w:t xml:space="preserve">de Noord Atlantische Raad uiterlijk </w:t>
      </w:r>
      <w:r w:rsidR="00F963EB">
        <w:rPr>
          <w:rFonts w:cstheme="majorBidi"/>
          <w:szCs w:val="18"/>
        </w:rPr>
        <w:t xml:space="preserve">op </w:t>
      </w:r>
      <w:r w:rsidR="00131FBF">
        <w:rPr>
          <w:rFonts w:cstheme="majorBidi"/>
          <w:szCs w:val="18"/>
        </w:rPr>
        <w:t>9 april te informeren over aanvullende maatregelen op de middellange en lange termijn.</w:t>
      </w:r>
      <w:r w:rsidR="00F963EB">
        <w:rPr>
          <w:rFonts w:cstheme="majorBidi"/>
          <w:szCs w:val="18"/>
        </w:rPr>
        <w:t xml:space="preserve"> Voor de effectiviteit van deze </w:t>
      </w:r>
      <w:r w:rsidR="00131FBF">
        <w:rPr>
          <w:rFonts w:cstheme="majorBidi"/>
          <w:szCs w:val="18"/>
        </w:rPr>
        <w:t xml:space="preserve">maatregelen </w:t>
      </w:r>
      <w:r w:rsidR="00F963EB">
        <w:rPr>
          <w:rFonts w:cstheme="majorBidi"/>
          <w:szCs w:val="18"/>
        </w:rPr>
        <w:t>zijn</w:t>
      </w:r>
      <w:r w:rsidR="00131FBF">
        <w:rPr>
          <w:rFonts w:cstheme="majorBidi"/>
          <w:szCs w:val="18"/>
        </w:rPr>
        <w:t xml:space="preserve"> financiële middelen</w:t>
      </w:r>
      <w:r w:rsidR="00F963EB">
        <w:rPr>
          <w:rFonts w:cstheme="majorBidi"/>
          <w:szCs w:val="18"/>
        </w:rPr>
        <w:t xml:space="preserve"> nodig</w:t>
      </w:r>
      <w:r w:rsidR="00131FBF">
        <w:rPr>
          <w:rFonts w:cstheme="majorBidi"/>
          <w:szCs w:val="18"/>
        </w:rPr>
        <w:t>. Daarom wordt ook gekeken naar het in</w:t>
      </w:r>
      <w:r w:rsidR="007637BE">
        <w:rPr>
          <w:rFonts w:cstheme="majorBidi"/>
          <w:szCs w:val="18"/>
        </w:rPr>
        <w:t xml:space="preserve">stellen </w:t>
      </w:r>
      <w:r w:rsidR="00131FBF">
        <w:rPr>
          <w:rFonts w:cstheme="majorBidi"/>
          <w:szCs w:val="18"/>
        </w:rPr>
        <w:t xml:space="preserve">van een speciaal financieringsmechanisme. </w:t>
      </w:r>
    </w:p>
    <w:p w:rsidR="00A43135" w:rsidP="00131FBF" w:rsidRDefault="00A43135" w14:paraId="555E46DC" w14:textId="77777777">
      <w:pPr>
        <w:rPr>
          <w:rFonts w:cstheme="majorBidi"/>
          <w:szCs w:val="18"/>
        </w:rPr>
      </w:pPr>
    </w:p>
    <w:p w:rsidR="00A43135" w:rsidP="00A43135" w:rsidRDefault="00A43135" w14:paraId="1CD13C04" w14:textId="77777777">
      <w:r>
        <w:rPr>
          <w:rFonts w:cstheme="majorBidi"/>
          <w:szCs w:val="18"/>
        </w:rPr>
        <w:t xml:space="preserve">Veel ministers wezen ook op het gevaar van desinformatie en </w:t>
      </w:r>
      <w:r w:rsidR="000C42C4">
        <w:rPr>
          <w:rFonts w:cstheme="majorBidi"/>
          <w:szCs w:val="18"/>
        </w:rPr>
        <w:t xml:space="preserve">onderstreepten </w:t>
      </w:r>
      <w:r>
        <w:rPr>
          <w:rFonts w:cstheme="majorBidi"/>
          <w:szCs w:val="18"/>
        </w:rPr>
        <w:t>het belang zich daar</w:t>
      </w:r>
      <w:r w:rsidR="000C42C4">
        <w:rPr>
          <w:rFonts w:cstheme="majorBidi"/>
          <w:szCs w:val="18"/>
        </w:rPr>
        <w:t>tegen</w:t>
      </w:r>
      <w:r>
        <w:rPr>
          <w:rFonts w:cstheme="majorBidi"/>
          <w:szCs w:val="18"/>
        </w:rPr>
        <w:t xml:space="preserve"> gezamenlijk te weer te stellen.</w:t>
      </w:r>
      <w:r w:rsidR="000C42C4">
        <w:rPr>
          <w:rFonts w:cstheme="majorBidi"/>
          <w:szCs w:val="18"/>
        </w:rPr>
        <w:t xml:space="preserve"> Daarbij benadrukten diverse bondgenoten, waaronder Nederland, dat de Corona-crisis geen excuus mocht zijn om democratische normen uit te hollen. </w:t>
      </w:r>
    </w:p>
    <w:p w:rsidR="00A43135" w:rsidP="00A43135" w:rsidRDefault="00A43135" w14:paraId="21F833FB" w14:textId="77777777"/>
    <w:p w:rsidRPr="00D15D3A" w:rsidR="00D7014A" w:rsidP="00D7014A" w:rsidRDefault="00D7014A" w14:paraId="49EEE572" w14:textId="77777777">
      <w:pPr>
        <w:spacing w:line="240" w:lineRule="auto"/>
        <w:jc w:val="both"/>
        <w:rPr>
          <w:rFonts w:cstheme="majorBidi"/>
          <w:szCs w:val="18"/>
        </w:rPr>
      </w:pPr>
      <w:r>
        <w:rPr>
          <w:rFonts w:cstheme="majorBidi"/>
          <w:szCs w:val="18"/>
        </w:rPr>
        <w:t xml:space="preserve">Ten slotte stelden ministers dat </w:t>
      </w:r>
      <w:r w:rsidRPr="00D15D3A">
        <w:rPr>
          <w:rFonts w:cstheme="majorBidi"/>
          <w:szCs w:val="18"/>
        </w:rPr>
        <w:t>moe</w:t>
      </w:r>
      <w:r>
        <w:rPr>
          <w:rFonts w:cstheme="majorBidi"/>
          <w:szCs w:val="18"/>
        </w:rPr>
        <w:t>s</w:t>
      </w:r>
      <w:r w:rsidRPr="00D15D3A">
        <w:rPr>
          <w:rFonts w:cstheme="majorBidi"/>
          <w:szCs w:val="18"/>
        </w:rPr>
        <w:t>t worden voorkomen dat deze g</w:t>
      </w:r>
      <w:r>
        <w:rPr>
          <w:rFonts w:cstheme="majorBidi"/>
          <w:szCs w:val="18"/>
        </w:rPr>
        <w:t>ezondheidscrisis zich ontwikkelde</w:t>
      </w:r>
      <w:r w:rsidRPr="00D15D3A">
        <w:rPr>
          <w:rFonts w:cstheme="majorBidi"/>
          <w:szCs w:val="18"/>
        </w:rPr>
        <w:t xml:space="preserve"> tot een veiligheidscrisis. Bestaande dreigingen en uitdagingen zijn niet verdwenen en de NAVO blijft </w:t>
      </w:r>
      <w:r w:rsidR="001C20EC">
        <w:rPr>
          <w:rFonts w:cstheme="majorBidi"/>
          <w:szCs w:val="18"/>
        </w:rPr>
        <w:t xml:space="preserve">in staat </w:t>
      </w:r>
      <w:r>
        <w:rPr>
          <w:rFonts w:cstheme="majorBidi"/>
          <w:szCs w:val="18"/>
        </w:rPr>
        <w:t>de</w:t>
      </w:r>
      <w:r w:rsidRPr="00D15D3A">
        <w:rPr>
          <w:rFonts w:cstheme="majorBidi"/>
          <w:szCs w:val="18"/>
        </w:rPr>
        <w:t xml:space="preserve"> </w:t>
      </w:r>
      <w:r w:rsidR="00DF14F8">
        <w:rPr>
          <w:rFonts w:cstheme="majorBidi"/>
          <w:szCs w:val="18"/>
        </w:rPr>
        <w:t xml:space="preserve">bijna </w:t>
      </w:r>
      <w:r w:rsidRPr="00D15D3A">
        <w:rPr>
          <w:rFonts w:cstheme="majorBidi"/>
          <w:szCs w:val="18"/>
        </w:rPr>
        <w:t>1 miljard inwoners</w:t>
      </w:r>
      <w:r w:rsidR="00DF14F8">
        <w:rPr>
          <w:rFonts w:cstheme="majorBidi"/>
          <w:szCs w:val="18"/>
        </w:rPr>
        <w:t xml:space="preserve"> van het verdragsgebied</w:t>
      </w:r>
      <w:r w:rsidR="001C20EC">
        <w:rPr>
          <w:rFonts w:cstheme="majorBidi"/>
          <w:szCs w:val="18"/>
        </w:rPr>
        <w:t xml:space="preserve"> te </w:t>
      </w:r>
      <w:r w:rsidRPr="00D15D3A" w:rsidR="001C20EC">
        <w:rPr>
          <w:rFonts w:cstheme="majorBidi"/>
          <w:szCs w:val="18"/>
        </w:rPr>
        <w:t>beschermen</w:t>
      </w:r>
      <w:r>
        <w:rPr>
          <w:rFonts w:cstheme="majorBidi"/>
          <w:szCs w:val="18"/>
        </w:rPr>
        <w:t>. B</w:t>
      </w:r>
      <w:r w:rsidRPr="00D15D3A">
        <w:rPr>
          <w:rFonts w:cstheme="majorBidi"/>
          <w:szCs w:val="18"/>
        </w:rPr>
        <w:t xml:space="preserve">estaande operaties, missies en activiteiten </w:t>
      </w:r>
      <w:r>
        <w:rPr>
          <w:rFonts w:cstheme="majorBidi"/>
          <w:szCs w:val="18"/>
        </w:rPr>
        <w:t xml:space="preserve">moeten </w:t>
      </w:r>
      <w:r w:rsidRPr="00D15D3A">
        <w:rPr>
          <w:rFonts w:cstheme="majorBidi"/>
          <w:szCs w:val="18"/>
        </w:rPr>
        <w:t xml:space="preserve">zo </w:t>
      </w:r>
      <w:r>
        <w:rPr>
          <w:rFonts w:cstheme="majorBidi"/>
          <w:szCs w:val="18"/>
        </w:rPr>
        <w:t>veel</w:t>
      </w:r>
      <w:r w:rsidRPr="00D15D3A">
        <w:rPr>
          <w:rFonts w:cstheme="majorBidi"/>
          <w:szCs w:val="18"/>
        </w:rPr>
        <w:t xml:space="preserve"> mogelijk worden voortgezet. Waar nodig </w:t>
      </w:r>
      <w:r w:rsidR="00DF14F8">
        <w:rPr>
          <w:rFonts w:cstheme="majorBidi"/>
          <w:szCs w:val="18"/>
        </w:rPr>
        <w:t>zullen</w:t>
      </w:r>
      <w:r w:rsidRPr="00D15D3A">
        <w:rPr>
          <w:rFonts w:cstheme="majorBidi"/>
          <w:szCs w:val="18"/>
        </w:rPr>
        <w:t xml:space="preserve"> </w:t>
      </w:r>
      <w:r>
        <w:rPr>
          <w:rFonts w:cstheme="majorBidi"/>
          <w:szCs w:val="18"/>
        </w:rPr>
        <w:t>m</w:t>
      </w:r>
      <w:r w:rsidRPr="00D15D3A">
        <w:rPr>
          <w:rFonts w:cstheme="majorBidi"/>
          <w:szCs w:val="18"/>
        </w:rPr>
        <w:t xml:space="preserve">aatregelen </w:t>
      </w:r>
      <w:r w:rsidR="00DF14F8">
        <w:rPr>
          <w:rFonts w:cstheme="majorBidi"/>
          <w:szCs w:val="18"/>
        </w:rPr>
        <w:t xml:space="preserve">worden </w:t>
      </w:r>
      <w:r w:rsidRPr="00D15D3A">
        <w:rPr>
          <w:rFonts w:cstheme="majorBidi"/>
          <w:szCs w:val="18"/>
        </w:rPr>
        <w:t>getroffen</w:t>
      </w:r>
      <w:r>
        <w:rPr>
          <w:rFonts w:cstheme="majorBidi"/>
          <w:szCs w:val="18"/>
        </w:rPr>
        <w:t xml:space="preserve"> gericht op het zekerstellen van de veiligheid van het eigen personeel</w:t>
      </w:r>
      <w:r w:rsidRPr="00D15D3A">
        <w:rPr>
          <w:rFonts w:cstheme="majorBidi"/>
          <w:szCs w:val="18"/>
        </w:rPr>
        <w:t>.</w:t>
      </w:r>
    </w:p>
    <w:p w:rsidR="00A43135" w:rsidP="00A43135" w:rsidRDefault="00A43135" w14:paraId="6CE52845" w14:textId="77777777"/>
    <w:p w:rsidR="005A28E8" w:rsidP="00A43135" w:rsidRDefault="005A28E8" w14:paraId="4F30F562" w14:textId="77777777">
      <w:pPr>
        <w:rPr>
          <w:b/>
        </w:rPr>
      </w:pPr>
    </w:p>
    <w:p w:rsidR="005A28E8" w:rsidP="00A43135" w:rsidRDefault="005A28E8" w14:paraId="518B653A" w14:textId="77777777">
      <w:pPr>
        <w:rPr>
          <w:b/>
        </w:rPr>
      </w:pPr>
    </w:p>
    <w:p w:rsidR="005A28E8" w:rsidP="00A43135" w:rsidRDefault="005A28E8" w14:paraId="5B5B7644" w14:textId="77777777">
      <w:pPr>
        <w:rPr>
          <w:b/>
        </w:rPr>
      </w:pPr>
    </w:p>
    <w:p w:rsidR="005A28E8" w:rsidP="00A43135" w:rsidRDefault="005A28E8" w14:paraId="29E2FD23" w14:textId="77777777">
      <w:pPr>
        <w:rPr>
          <w:b/>
        </w:rPr>
      </w:pPr>
    </w:p>
    <w:p w:rsidRPr="00AF485B" w:rsidR="00A43135" w:rsidP="00A43135" w:rsidRDefault="00A43135" w14:paraId="2E46C173" w14:textId="2B31A065">
      <w:pPr>
        <w:rPr>
          <w:b/>
        </w:rPr>
      </w:pPr>
      <w:r w:rsidRPr="00AF485B">
        <w:rPr>
          <w:b/>
        </w:rPr>
        <w:lastRenderedPageBreak/>
        <w:t>Het Zuiden</w:t>
      </w:r>
    </w:p>
    <w:p w:rsidR="005A28E8" w:rsidP="00A43135" w:rsidRDefault="005A28E8" w14:paraId="6EF8D21E" w14:textId="77777777">
      <w:pPr>
        <w:rPr>
          <w:i/>
        </w:rPr>
      </w:pPr>
    </w:p>
    <w:p w:rsidRPr="00AF485B" w:rsidR="00A43135" w:rsidP="00A43135" w:rsidRDefault="00A43135" w14:paraId="6B781F48" w14:textId="1417C54D">
      <w:pPr>
        <w:rPr>
          <w:i/>
        </w:rPr>
      </w:pPr>
      <w:r w:rsidRPr="00AF485B">
        <w:rPr>
          <w:i/>
        </w:rPr>
        <w:t>Irak</w:t>
      </w:r>
    </w:p>
    <w:p w:rsidRPr="004053C6" w:rsidR="00A43135" w:rsidP="00A43135" w:rsidRDefault="00AF485B" w14:paraId="7A550A6F" w14:textId="77777777">
      <w:pPr>
        <w:spacing w:line="240" w:lineRule="auto"/>
        <w:jc w:val="both"/>
        <w:rPr>
          <w:rFonts w:cstheme="majorBidi"/>
          <w:szCs w:val="18"/>
        </w:rPr>
      </w:pPr>
      <w:r w:rsidRPr="002E64DC">
        <w:rPr>
          <w:rFonts w:cstheme="majorBidi"/>
          <w:szCs w:val="18"/>
        </w:rPr>
        <w:t xml:space="preserve">Ministers stemden in met een uitbreiding van de NAVO-missie in Irak (NMI), binnen het bestaande mandaat: zodra de veiligheids- en gezondheidssituatie in Irak dat toestaat zal NMI een aantal trainings- en adviestaken overnemen van de anti-ISIS coalitie. Het principebesluit hiertoe was al </w:t>
      </w:r>
      <w:r>
        <w:rPr>
          <w:rFonts w:cstheme="majorBidi"/>
          <w:szCs w:val="18"/>
        </w:rPr>
        <w:t>tijdens</w:t>
      </w:r>
      <w:r w:rsidRPr="002E64DC">
        <w:rPr>
          <w:rFonts w:cstheme="majorBidi"/>
          <w:szCs w:val="18"/>
        </w:rPr>
        <w:t xml:space="preserve"> de bije</w:t>
      </w:r>
      <w:r w:rsidR="00304121">
        <w:rPr>
          <w:rFonts w:cstheme="majorBidi"/>
          <w:szCs w:val="18"/>
        </w:rPr>
        <w:t>enkomst van NAVO-ministers van D</w:t>
      </w:r>
      <w:r w:rsidRPr="002E64DC">
        <w:rPr>
          <w:rFonts w:cstheme="majorBidi"/>
          <w:szCs w:val="18"/>
        </w:rPr>
        <w:t>efensie in februari 2020 genomen</w:t>
      </w:r>
      <w:r w:rsidRPr="00AF485B" w:rsidR="00902BA7">
        <w:rPr>
          <w:rStyle w:val="FootnoteReference"/>
          <w:rFonts w:cstheme="majorBidi"/>
          <w:szCs w:val="18"/>
        </w:rPr>
        <w:footnoteReference w:id="1"/>
      </w:r>
      <w:r w:rsidRPr="00AF485B" w:rsidR="00A43135">
        <w:rPr>
          <w:rFonts w:cstheme="majorBidi"/>
          <w:szCs w:val="18"/>
        </w:rPr>
        <w:t>.</w:t>
      </w:r>
      <w:r w:rsidRPr="00D15D3A" w:rsidR="00A43135">
        <w:rPr>
          <w:rFonts w:cstheme="majorBidi"/>
          <w:szCs w:val="18"/>
        </w:rPr>
        <w:t xml:space="preserve"> </w:t>
      </w:r>
    </w:p>
    <w:p w:rsidR="00A43135" w:rsidP="00A43135" w:rsidRDefault="00A43135" w14:paraId="7E7D065B" w14:textId="77777777"/>
    <w:p w:rsidRPr="004B65A4" w:rsidR="00A43135" w:rsidP="00A43135" w:rsidRDefault="00A43135" w14:paraId="1D69D54F" w14:textId="77777777">
      <w:pPr>
        <w:rPr>
          <w:i/>
        </w:rPr>
      </w:pPr>
      <w:r w:rsidRPr="004B65A4">
        <w:rPr>
          <w:i/>
        </w:rPr>
        <w:t>Midden Oosten en Noord Afrika</w:t>
      </w:r>
    </w:p>
    <w:p w:rsidRPr="004B65A4" w:rsidR="00A43135" w:rsidP="00A43135" w:rsidRDefault="00A43135" w14:paraId="0029021B" w14:textId="77777777">
      <w:pPr>
        <w:spacing w:line="240" w:lineRule="auto"/>
        <w:jc w:val="both"/>
        <w:rPr>
          <w:rFonts w:cstheme="majorBidi"/>
          <w:szCs w:val="18"/>
        </w:rPr>
      </w:pPr>
      <w:r>
        <w:rPr>
          <w:rFonts w:cstheme="majorBidi"/>
          <w:szCs w:val="18"/>
        </w:rPr>
        <w:t>Ministers stemden in</w:t>
      </w:r>
      <w:r w:rsidRPr="00D15D3A">
        <w:rPr>
          <w:rFonts w:cstheme="majorBidi"/>
          <w:szCs w:val="18"/>
        </w:rPr>
        <w:t xml:space="preserve"> met het </w:t>
      </w:r>
      <w:r w:rsidR="00902BA7">
        <w:rPr>
          <w:rFonts w:cstheme="majorBidi"/>
          <w:szCs w:val="18"/>
        </w:rPr>
        <w:t>verkennen van mogelijk addition</w:t>
      </w:r>
      <w:r w:rsidRPr="00D15D3A">
        <w:rPr>
          <w:rFonts w:cstheme="majorBidi"/>
          <w:szCs w:val="18"/>
        </w:rPr>
        <w:t>el</w:t>
      </w:r>
      <w:r w:rsidR="00902BA7">
        <w:rPr>
          <w:rFonts w:cstheme="majorBidi"/>
          <w:szCs w:val="18"/>
        </w:rPr>
        <w:t>e</w:t>
      </w:r>
      <w:r w:rsidRPr="00D15D3A">
        <w:rPr>
          <w:rFonts w:cstheme="majorBidi"/>
          <w:szCs w:val="18"/>
        </w:rPr>
        <w:t xml:space="preserve"> NAVO-</w:t>
      </w:r>
      <w:r w:rsidR="00902BA7">
        <w:rPr>
          <w:rFonts w:cstheme="majorBidi"/>
          <w:szCs w:val="18"/>
        </w:rPr>
        <w:t>inzet</w:t>
      </w:r>
      <w:r w:rsidRPr="00D15D3A">
        <w:rPr>
          <w:rFonts w:cstheme="majorBidi"/>
          <w:szCs w:val="18"/>
        </w:rPr>
        <w:t xml:space="preserve"> in de MENA-regio. </w:t>
      </w:r>
    </w:p>
    <w:p w:rsidR="00A43135" w:rsidP="00A43135" w:rsidRDefault="00A43135" w14:paraId="5352FEC0" w14:textId="77777777">
      <w:r>
        <w:t>Ee</w:t>
      </w:r>
      <w:r w:rsidR="00E25F5F">
        <w:t xml:space="preserve">n </w:t>
      </w:r>
      <w:r>
        <w:t xml:space="preserve">discussie over eventuele NAVO-betrokkenheid in de Sahel </w:t>
      </w:r>
      <w:r w:rsidR="00E25F5F">
        <w:t xml:space="preserve">is </w:t>
      </w:r>
      <w:r>
        <w:t>uit</w:t>
      </w:r>
      <w:r w:rsidR="00E25F5F">
        <w:t>gesteld</w:t>
      </w:r>
      <w:r>
        <w:t>.</w:t>
      </w:r>
    </w:p>
    <w:p w:rsidR="00A43135" w:rsidP="00A43135" w:rsidRDefault="00A43135" w14:paraId="3203E7EA" w14:textId="77777777"/>
    <w:p w:rsidRPr="002952BC" w:rsidR="00A43135" w:rsidP="00A43135" w:rsidRDefault="00A43135" w14:paraId="5AE4BF84" w14:textId="77777777">
      <w:pPr>
        <w:rPr>
          <w:i/>
        </w:rPr>
      </w:pPr>
      <w:r w:rsidRPr="002952BC">
        <w:rPr>
          <w:i/>
        </w:rPr>
        <w:t>Turkije/Syrië</w:t>
      </w:r>
    </w:p>
    <w:p w:rsidR="00A43135" w:rsidP="00A43135" w:rsidRDefault="00A43135" w14:paraId="14941E0C" w14:textId="77777777">
      <w:r>
        <w:t>Ook werd kort aandacht besteed aan de situatie in Syrië.</w:t>
      </w:r>
    </w:p>
    <w:p w:rsidR="00A43135" w:rsidP="00A43135" w:rsidRDefault="00A2014F" w14:paraId="115165D7" w14:textId="30096B07">
      <w:r>
        <w:t>V</w:t>
      </w:r>
      <w:r w:rsidR="00A43135">
        <w:t xml:space="preserve">ele bondgenoten </w:t>
      </w:r>
      <w:r w:rsidR="00947130">
        <w:t>onderkend</w:t>
      </w:r>
      <w:r w:rsidR="00A43135">
        <w:t>en dat Turkije</w:t>
      </w:r>
      <w:r w:rsidR="00DC28E0">
        <w:t xml:space="preserve"> </w:t>
      </w:r>
      <w:r w:rsidR="00A43135">
        <w:t xml:space="preserve">zwaar geraakt </w:t>
      </w:r>
      <w:r w:rsidR="00947130">
        <w:t>w</w:t>
      </w:r>
      <w:r w:rsidR="00B11A8F">
        <w:t>o</w:t>
      </w:r>
      <w:r w:rsidR="00947130">
        <w:t>rd</w:t>
      </w:r>
      <w:r w:rsidR="00B11A8F">
        <w:t>t</w:t>
      </w:r>
      <w:r w:rsidR="00A43135">
        <w:t xml:space="preserve"> door de oorlog in Syrië</w:t>
      </w:r>
      <w:r>
        <w:t>. Er</w:t>
      </w:r>
      <w:r w:rsidR="00A43135">
        <w:t xml:space="preserve"> </w:t>
      </w:r>
      <w:r>
        <w:t>bestond</w:t>
      </w:r>
      <w:r w:rsidR="00A43135">
        <w:t xml:space="preserve"> </w:t>
      </w:r>
      <w:r w:rsidR="00947130">
        <w:t xml:space="preserve">waardering </w:t>
      </w:r>
      <w:r w:rsidR="00A43135">
        <w:t>voor het feit dat Turkije grote</w:t>
      </w:r>
      <w:r w:rsidR="00947130">
        <w:t xml:space="preserve"> aantallen vluchtelingen opving</w:t>
      </w:r>
      <w:r>
        <w:t xml:space="preserve">. Desalniettemin </w:t>
      </w:r>
      <w:r w:rsidR="00A43135">
        <w:t>klonk ook kritiek door in interventies. Onder meer Nederland gaf nadrukkelijk aan dat spanningen onder bondgenoten vermeden dienden te worden</w:t>
      </w:r>
      <w:r w:rsidR="00902BA7">
        <w:t>. Het belang van goede afspraken tussen de EU en Turkije over migratie werd veelvuldig benadrukt.</w:t>
      </w:r>
    </w:p>
    <w:p w:rsidR="00A43135" w:rsidP="00A43135" w:rsidRDefault="00A43135" w14:paraId="7ABC9469" w14:textId="77777777"/>
    <w:p w:rsidRPr="00577A96" w:rsidR="00A43135" w:rsidP="00A43135" w:rsidRDefault="00A43135" w14:paraId="2F967FE6" w14:textId="77777777">
      <w:pPr>
        <w:rPr>
          <w:i/>
        </w:rPr>
      </w:pPr>
      <w:r w:rsidRPr="00577A96">
        <w:rPr>
          <w:i/>
        </w:rPr>
        <w:t>Afghanistan</w:t>
      </w:r>
    </w:p>
    <w:p w:rsidRPr="007164CF" w:rsidR="00577A96" w:rsidP="00577A96" w:rsidRDefault="00577A96" w14:paraId="3BB568DB" w14:textId="443AFE0E">
      <w:r w:rsidRPr="008A0D8D">
        <w:t>Ministers stonden kort stil bij de recente ontwikkelingen in Afghanistan. Diverse ministers, w.o. Nederland</w:t>
      </w:r>
      <w:r w:rsidR="00F25FD3">
        <w:t>,</w:t>
      </w:r>
      <w:r w:rsidRPr="008A0D8D">
        <w:t xml:space="preserve"> benadrukten het belang </w:t>
      </w:r>
      <w:r w:rsidR="008E28A1">
        <w:t>van doorbreken van de</w:t>
      </w:r>
      <w:r w:rsidRPr="008A0D8D">
        <w:t xml:space="preserve"> politieke impasse</w:t>
      </w:r>
      <w:r w:rsidR="007637BE">
        <w:t>.</w:t>
      </w:r>
      <w:r w:rsidRPr="008A0D8D">
        <w:t xml:space="preserve"> </w:t>
      </w:r>
      <w:r w:rsidR="008E28A1">
        <w:t>In zijn in</w:t>
      </w:r>
      <w:r w:rsidR="00F25FD3">
        <w:t>troductie gaf de Secretaris-generaal van de NAVO aan</w:t>
      </w:r>
      <w:r w:rsidRPr="008A0D8D">
        <w:t xml:space="preserve"> dat</w:t>
      </w:r>
      <w:r w:rsidR="007637BE">
        <w:t xml:space="preserve"> de </w:t>
      </w:r>
      <w:r w:rsidR="007637BE">
        <w:rPr>
          <w:i/>
        </w:rPr>
        <w:t>Resolute Support Mission</w:t>
      </w:r>
      <w:r w:rsidRPr="008A0D8D">
        <w:t xml:space="preserve"> volgens de huidige planning na de aanpassing van het troepenniveau binnen 135 dagen nog dezelfde kerntak</w:t>
      </w:r>
      <w:r w:rsidR="008E28A1">
        <w:t>en kan blijven uitvoeren. Voorts</w:t>
      </w:r>
      <w:r w:rsidRPr="008A0D8D">
        <w:t xml:space="preserve"> werd </w:t>
      </w:r>
      <w:r w:rsidR="008E28A1">
        <w:t xml:space="preserve">breed </w:t>
      </w:r>
      <w:r w:rsidRPr="008A0D8D">
        <w:t>het belang onderstreept dat eventuele verdere troepenreducties aan voorwaarden zijn onderworpen, opdat de investeringen van de afgelopen 19 jaar niet teniet worden gedaan. Bondgenoten bevestigden het uitgangspunt van “</w:t>
      </w:r>
      <w:r w:rsidRPr="008A0D8D">
        <w:rPr>
          <w:rFonts w:cstheme="majorBidi"/>
          <w:i/>
          <w:iCs/>
          <w:szCs w:val="18"/>
        </w:rPr>
        <w:t>in together, adjust together, out together</w:t>
      </w:r>
      <w:r w:rsidRPr="008A0D8D">
        <w:rPr>
          <w:rFonts w:cstheme="majorBidi"/>
          <w:iCs/>
          <w:szCs w:val="18"/>
        </w:rPr>
        <w:t>”.</w:t>
      </w:r>
      <w:r>
        <w:rPr>
          <w:rFonts w:cstheme="majorBidi"/>
          <w:iCs/>
          <w:szCs w:val="18"/>
        </w:rPr>
        <w:t xml:space="preserve"> </w:t>
      </w:r>
    </w:p>
    <w:p w:rsidRPr="007164CF" w:rsidR="00A43135" w:rsidP="00A43135" w:rsidRDefault="00A43135" w14:paraId="39846C48" w14:textId="77777777"/>
    <w:p w:rsidR="005A28E8" w:rsidP="00A43135" w:rsidRDefault="005A28E8" w14:paraId="5774C28E" w14:textId="77777777">
      <w:pPr>
        <w:rPr>
          <w:b/>
        </w:rPr>
      </w:pPr>
    </w:p>
    <w:p w:rsidRPr="00C1246C" w:rsidR="00A43135" w:rsidP="00A43135" w:rsidRDefault="00A43135" w14:paraId="283ACE04" w14:textId="10BA55A8">
      <w:pPr>
        <w:rPr>
          <w:b/>
        </w:rPr>
      </w:pPr>
      <w:r w:rsidRPr="00C1246C">
        <w:rPr>
          <w:b/>
        </w:rPr>
        <w:t>Strategische stabiliteit</w:t>
      </w:r>
    </w:p>
    <w:p w:rsidR="005A28E8" w:rsidP="00235B6B" w:rsidRDefault="005A28E8" w14:paraId="7E8D5EFE" w14:textId="77777777">
      <w:pPr>
        <w:spacing w:line="240" w:lineRule="auto"/>
        <w:jc w:val="both"/>
        <w:rPr>
          <w:rFonts w:cstheme="majorBidi"/>
          <w:szCs w:val="18"/>
        </w:rPr>
      </w:pPr>
    </w:p>
    <w:p w:rsidRPr="00235B6B" w:rsidR="00A43135" w:rsidP="00235B6B" w:rsidRDefault="00235B6B" w14:paraId="72FE2A58" w14:textId="06F4F5FB">
      <w:pPr>
        <w:spacing w:line="240" w:lineRule="auto"/>
        <w:jc w:val="both"/>
        <w:rPr>
          <w:rFonts w:cstheme="majorBidi"/>
          <w:szCs w:val="18"/>
        </w:rPr>
      </w:pPr>
      <w:r>
        <w:rPr>
          <w:rFonts w:cstheme="majorBidi"/>
          <w:szCs w:val="18"/>
        </w:rPr>
        <w:t>Ministers benoemden het belang van w</w:t>
      </w:r>
      <w:r w:rsidRPr="00D15D3A">
        <w:rPr>
          <w:rFonts w:cstheme="majorBidi"/>
          <w:szCs w:val="18"/>
        </w:rPr>
        <w:t>apenbeheersing</w:t>
      </w:r>
      <w:r>
        <w:rPr>
          <w:rFonts w:cstheme="majorBidi"/>
          <w:szCs w:val="18"/>
        </w:rPr>
        <w:t>, in combinatie met het handhaven van het tweesporenbeleid van druk en dialoog richting Rusland, waarvoor de NAVO-Rusland Raad een belangrijk forum vormt</w:t>
      </w:r>
      <w:r w:rsidRPr="00D15D3A">
        <w:rPr>
          <w:rFonts w:cstheme="majorBidi"/>
          <w:szCs w:val="18"/>
        </w:rPr>
        <w:t xml:space="preserve">. </w:t>
      </w:r>
      <w:r>
        <w:rPr>
          <w:rFonts w:cstheme="majorBidi"/>
          <w:szCs w:val="18"/>
        </w:rPr>
        <w:t>H</w:t>
      </w:r>
      <w:r w:rsidRPr="00D15D3A">
        <w:rPr>
          <w:rFonts w:cstheme="majorBidi"/>
          <w:szCs w:val="18"/>
        </w:rPr>
        <w:t xml:space="preserve">et belang van </w:t>
      </w:r>
      <w:r>
        <w:rPr>
          <w:rFonts w:cstheme="majorBidi"/>
          <w:szCs w:val="18"/>
        </w:rPr>
        <w:t xml:space="preserve">het overeind houden, o.a. door </w:t>
      </w:r>
      <w:r w:rsidRPr="00D15D3A">
        <w:rPr>
          <w:rFonts w:cstheme="majorBidi"/>
          <w:szCs w:val="18"/>
        </w:rPr>
        <w:t xml:space="preserve">betere implementatie van conventionele wapenbeheersingsverdragen zoals het </w:t>
      </w:r>
      <w:r w:rsidRPr="009A47AC">
        <w:rPr>
          <w:rFonts w:cstheme="majorBidi"/>
          <w:i/>
          <w:szCs w:val="18"/>
        </w:rPr>
        <w:t xml:space="preserve">Open Skies </w:t>
      </w:r>
      <w:r w:rsidRPr="00235B6B">
        <w:rPr>
          <w:rFonts w:cstheme="majorBidi"/>
          <w:szCs w:val="18"/>
        </w:rPr>
        <w:t>Verdrag</w:t>
      </w:r>
      <w:r>
        <w:rPr>
          <w:rFonts w:cstheme="majorBidi"/>
          <w:szCs w:val="18"/>
        </w:rPr>
        <w:t xml:space="preserve">, als ook het behoud van </w:t>
      </w:r>
      <w:r w:rsidRPr="000D12D9">
        <w:rPr>
          <w:rFonts w:cstheme="majorBidi"/>
          <w:i/>
          <w:szCs w:val="18"/>
        </w:rPr>
        <w:t>New START</w:t>
      </w:r>
      <w:r w:rsidR="008E28A1">
        <w:rPr>
          <w:rFonts w:cstheme="majorBidi"/>
          <w:szCs w:val="18"/>
        </w:rPr>
        <w:t>,</w:t>
      </w:r>
      <w:r>
        <w:rPr>
          <w:rFonts w:cstheme="majorBidi"/>
          <w:szCs w:val="18"/>
        </w:rPr>
        <w:t xml:space="preserve"> werd door meerdere ministers beklemtoond</w:t>
      </w:r>
      <w:r>
        <w:rPr>
          <w:rFonts w:cstheme="majorBidi"/>
          <w:i/>
          <w:szCs w:val="18"/>
        </w:rPr>
        <w:t xml:space="preserve">, </w:t>
      </w:r>
      <w:r w:rsidRPr="009F3180">
        <w:rPr>
          <w:rFonts w:cstheme="majorBidi"/>
          <w:szCs w:val="18"/>
        </w:rPr>
        <w:t xml:space="preserve">waarbij Nederland het </w:t>
      </w:r>
      <w:r w:rsidRPr="00235B6B">
        <w:rPr>
          <w:rFonts w:cstheme="majorBidi"/>
          <w:i/>
          <w:szCs w:val="18"/>
        </w:rPr>
        <w:t>Open Skies</w:t>
      </w:r>
      <w:r w:rsidRPr="009F3180">
        <w:rPr>
          <w:rFonts w:cstheme="majorBidi"/>
          <w:szCs w:val="18"/>
        </w:rPr>
        <w:t xml:space="preserve"> verdrag als belangrijke pijler van de Euro-Atlantische veiligheid</w:t>
      </w:r>
      <w:r>
        <w:rPr>
          <w:rFonts w:cstheme="majorBidi"/>
          <w:szCs w:val="18"/>
        </w:rPr>
        <w:t>s</w:t>
      </w:r>
      <w:r w:rsidRPr="009F3180">
        <w:rPr>
          <w:rFonts w:cstheme="majorBidi"/>
          <w:szCs w:val="18"/>
        </w:rPr>
        <w:t>architectuur nadrukkelijk onderstreepte.</w:t>
      </w:r>
    </w:p>
    <w:p w:rsidR="00A43135" w:rsidP="00A43135" w:rsidRDefault="00A43135" w14:paraId="1BAB6955" w14:textId="77777777"/>
    <w:p w:rsidR="005A28E8" w:rsidP="00A43135" w:rsidRDefault="005A28E8" w14:paraId="4B04B880" w14:textId="77777777">
      <w:pPr>
        <w:rPr>
          <w:b/>
        </w:rPr>
      </w:pPr>
    </w:p>
    <w:p w:rsidRPr="00BE1A3D" w:rsidR="00A43135" w:rsidP="00A43135" w:rsidRDefault="00A43135" w14:paraId="19F4A2FF" w14:textId="3C169FFE">
      <w:pPr>
        <w:rPr>
          <w:b/>
        </w:rPr>
      </w:pPr>
      <w:r w:rsidRPr="00BE1A3D">
        <w:rPr>
          <w:b/>
        </w:rPr>
        <w:t>Reflectieproces van de NAVO</w:t>
      </w:r>
    </w:p>
    <w:p w:rsidR="005A28E8" w:rsidP="00A43135" w:rsidRDefault="005A28E8" w14:paraId="1A6C2E77" w14:textId="77777777">
      <w:pPr>
        <w:rPr>
          <w:rFonts w:cstheme="majorBidi"/>
          <w:szCs w:val="18"/>
        </w:rPr>
      </w:pPr>
    </w:p>
    <w:p w:rsidR="00A43135" w:rsidP="00A43135" w:rsidRDefault="00A43135" w14:paraId="591DBE31" w14:textId="4B8F54AE">
      <w:pPr>
        <w:rPr>
          <w:rFonts w:cstheme="majorBidi"/>
          <w:szCs w:val="18"/>
        </w:rPr>
      </w:pPr>
      <w:r w:rsidRPr="00D15D3A">
        <w:rPr>
          <w:rFonts w:cstheme="majorBidi"/>
          <w:szCs w:val="18"/>
        </w:rPr>
        <w:t xml:space="preserve">Bondgenoten </w:t>
      </w:r>
      <w:r w:rsidR="00381946">
        <w:rPr>
          <w:rFonts w:cstheme="majorBidi"/>
          <w:szCs w:val="18"/>
        </w:rPr>
        <w:t xml:space="preserve">keurden het mandaat voor de Secretaris-generaal voor het reflectieproces goed en </w:t>
      </w:r>
      <w:r w:rsidRPr="00D15D3A">
        <w:rPr>
          <w:rFonts w:cstheme="majorBidi"/>
          <w:szCs w:val="18"/>
        </w:rPr>
        <w:t xml:space="preserve">verwelkomden de recente bekendmaking van de samenstelling van </w:t>
      </w:r>
      <w:r>
        <w:rPr>
          <w:rFonts w:cstheme="majorBidi"/>
          <w:szCs w:val="18"/>
        </w:rPr>
        <w:t>de</w:t>
      </w:r>
      <w:r w:rsidRPr="00D15D3A">
        <w:rPr>
          <w:rFonts w:cstheme="majorBidi"/>
          <w:szCs w:val="18"/>
        </w:rPr>
        <w:t xml:space="preserve"> reflectiegroep</w:t>
      </w:r>
      <w:r w:rsidR="00381946">
        <w:rPr>
          <w:rFonts w:cstheme="majorBidi"/>
          <w:szCs w:val="18"/>
        </w:rPr>
        <w:t xml:space="preserve"> die de Secretaris-</w:t>
      </w:r>
      <w:r>
        <w:rPr>
          <w:rFonts w:cstheme="majorBidi"/>
          <w:szCs w:val="18"/>
        </w:rPr>
        <w:t>generaal zal adviseren bij het reflectieproces</w:t>
      </w:r>
      <w:r w:rsidR="00381946">
        <w:rPr>
          <w:rFonts w:cstheme="majorBidi"/>
          <w:szCs w:val="18"/>
        </w:rPr>
        <w:t>, dat tot doel heeft de politieke dimensie van de NAVO te versterken</w:t>
      </w:r>
      <w:r>
        <w:rPr>
          <w:rFonts w:cstheme="majorBidi"/>
          <w:szCs w:val="18"/>
        </w:rPr>
        <w:t xml:space="preserve">. De reflectiegroep is </w:t>
      </w:r>
      <w:r w:rsidRPr="001453BE">
        <w:rPr>
          <w:rFonts w:cstheme="majorBidi"/>
          <w:szCs w:val="18"/>
        </w:rPr>
        <w:t>samengesteld uit 10 personen</w:t>
      </w:r>
      <w:r>
        <w:rPr>
          <w:rFonts w:cstheme="majorBidi"/>
          <w:szCs w:val="18"/>
        </w:rPr>
        <w:t>, 5 vrouwen en 5 mannen</w:t>
      </w:r>
      <w:r w:rsidRPr="001453BE">
        <w:rPr>
          <w:rFonts w:cstheme="majorBidi"/>
          <w:szCs w:val="18"/>
        </w:rPr>
        <w:t xml:space="preserve">. </w:t>
      </w:r>
      <w:r>
        <w:rPr>
          <w:rFonts w:cstheme="majorBidi"/>
          <w:szCs w:val="18"/>
        </w:rPr>
        <w:t xml:space="preserve">De Nederlandse </w:t>
      </w:r>
      <w:r w:rsidRPr="001453BE">
        <w:rPr>
          <w:rFonts w:cstheme="majorBidi"/>
          <w:szCs w:val="18"/>
        </w:rPr>
        <w:t>Herna Verhagen</w:t>
      </w:r>
      <w:r w:rsidR="00381946">
        <w:rPr>
          <w:rFonts w:cstheme="majorBidi"/>
          <w:szCs w:val="18"/>
        </w:rPr>
        <w:t>, CEO van PostNL,</w:t>
      </w:r>
      <w:r w:rsidRPr="001453BE">
        <w:rPr>
          <w:rFonts w:cstheme="majorBidi"/>
          <w:szCs w:val="18"/>
        </w:rPr>
        <w:t xml:space="preserve"> </w:t>
      </w:r>
      <w:r>
        <w:rPr>
          <w:rFonts w:cstheme="majorBidi"/>
          <w:szCs w:val="18"/>
        </w:rPr>
        <w:t xml:space="preserve">zal deel uitmaken van deze groep. De andere leden zijn </w:t>
      </w:r>
      <w:r w:rsidRPr="001453BE">
        <w:rPr>
          <w:rFonts w:cstheme="majorBidi"/>
          <w:szCs w:val="18"/>
        </w:rPr>
        <w:t>Greta Bossenmeier</w:t>
      </w:r>
      <w:r>
        <w:rPr>
          <w:rFonts w:cstheme="majorBidi"/>
          <w:szCs w:val="18"/>
        </w:rPr>
        <w:t xml:space="preserve"> (</w:t>
      </w:r>
      <w:r w:rsidRPr="001453BE">
        <w:rPr>
          <w:rFonts w:cstheme="majorBidi"/>
          <w:szCs w:val="18"/>
        </w:rPr>
        <w:t>Canada</w:t>
      </w:r>
      <w:r>
        <w:rPr>
          <w:rFonts w:cstheme="majorBidi"/>
          <w:szCs w:val="18"/>
        </w:rPr>
        <w:t>)</w:t>
      </w:r>
      <w:r w:rsidRPr="001453BE">
        <w:rPr>
          <w:rFonts w:cstheme="majorBidi"/>
          <w:szCs w:val="18"/>
        </w:rPr>
        <w:t>, Anja Dalgaard-Nielsen</w:t>
      </w:r>
      <w:r>
        <w:rPr>
          <w:rFonts w:cstheme="majorBidi"/>
          <w:szCs w:val="18"/>
        </w:rPr>
        <w:t xml:space="preserve"> (</w:t>
      </w:r>
      <w:r w:rsidRPr="001453BE">
        <w:rPr>
          <w:rFonts w:cstheme="majorBidi"/>
          <w:szCs w:val="18"/>
        </w:rPr>
        <w:t>Denemarken</w:t>
      </w:r>
      <w:r>
        <w:rPr>
          <w:rFonts w:cstheme="majorBidi"/>
          <w:szCs w:val="18"/>
        </w:rPr>
        <w:t>)</w:t>
      </w:r>
      <w:r w:rsidRPr="001453BE">
        <w:rPr>
          <w:rFonts w:cstheme="majorBidi"/>
          <w:szCs w:val="18"/>
        </w:rPr>
        <w:t>, Hubert Védrine</w:t>
      </w:r>
      <w:r>
        <w:rPr>
          <w:rFonts w:cstheme="majorBidi"/>
          <w:szCs w:val="18"/>
        </w:rPr>
        <w:t xml:space="preserve"> (</w:t>
      </w:r>
      <w:r w:rsidRPr="001453BE">
        <w:rPr>
          <w:rFonts w:cstheme="majorBidi"/>
          <w:szCs w:val="18"/>
        </w:rPr>
        <w:t>Frankrijk</w:t>
      </w:r>
      <w:r>
        <w:rPr>
          <w:rFonts w:cstheme="majorBidi"/>
          <w:szCs w:val="18"/>
        </w:rPr>
        <w:t>)</w:t>
      </w:r>
      <w:r w:rsidRPr="001453BE">
        <w:rPr>
          <w:rFonts w:cstheme="majorBidi"/>
          <w:szCs w:val="18"/>
        </w:rPr>
        <w:t>, Thomas de Maizière</w:t>
      </w:r>
      <w:r>
        <w:rPr>
          <w:rFonts w:cstheme="majorBidi"/>
          <w:szCs w:val="18"/>
        </w:rPr>
        <w:t xml:space="preserve"> (</w:t>
      </w:r>
      <w:r w:rsidRPr="001453BE">
        <w:rPr>
          <w:rFonts w:cstheme="majorBidi"/>
          <w:szCs w:val="18"/>
        </w:rPr>
        <w:t>Duitsland</w:t>
      </w:r>
      <w:r>
        <w:rPr>
          <w:rFonts w:cstheme="majorBidi"/>
          <w:szCs w:val="18"/>
        </w:rPr>
        <w:t>)</w:t>
      </w:r>
      <w:r w:rsidRPr="001453BE">
        <w:rPr>
          <w:rFonts w:cstheme="majorBidi"/>
          <w:szCs w:val="18"/>
        </w:rPr>
        <w:t xml:space="preserve">, Marta Dassù </w:t>
      </w:r>
      <w:r>
        <w:rPr>
          <w:rFonts w:cstheme="majorBidi"/>
          <w:szCs w:val="18"/>
        </w:rPr>
        <w:t>(</w:t>
      </w:r>
      <w:r w:rsidRPr="001453BE">
        <w:rPr>
          <w:rFonts w:cstheme="majorBidi"/>
          <w:szCs w:val="18"/>
        </w:rPr>
        <w:t>Italië</w:t>
      </w:r>
      <w:r>
        <w:rPr>
          <w:rFonts w:cstheme="majorBidi"/>
          <w:szCs w:val="18"/>
        </w:rPr>
        <w:t>), Anna Fotyga (</w:t>
      </w:r>
      <w:r w:rsidRPr="001453BE">
        <w:rPr>
          <w:rFonts w:cstheme="majorBidi"/>
          <w:szCs w:val="18"/>
        </w:rPr>
        <w:t>Polen</w:t>
      </w:r>
      <w:r>
        <w:rPr>
          <w:rFonts w:cstheme="majorBidi"/>
          <w:szCs w:val="18"/>
        </w:rPr>
        <w:t>)</w:t>
      </w:r>
      <w:r w:rsidRPr="001453BE">
        <w:rPr>
          <w:rFonts w:cstheme="majorBidi"/>
          <w:szCs w:val="18"/>
        </w:rPr>
        <w:t xml:space="preserve">, Tacan Ildem </w:t>
      </w:r>
      <w:r>
        <w:rPr>
          <w:rFonts w:cstheme="majorBidi"/>
          <w:szCs w:val="18"/>
        </w:rPr>
        <w:t>(</w:t>
      </w:r>
      <w:r w:rsidRPr="001453BE">
        <w:rPr>
          <w:rFonts w:cstheme="majorBidi"/>
          <w:szCs w:val="18"/>
        </w:rPr>
        <w:t>Turkije</w:t>
      </w:r>
      <w:r>
        <w:rPr>
          <w:rFonts w:cstheme="majorBidi"/>
          <w:szCs w:val="18"/>
        </w:rPr>
        <w:t>)</w:t>
      </w:r>
      <w:r w:rsidRPr="001453BE">
        <w:rPr>
          <w:rFonts w:cstheme="majorBidi"/>
          <w:szCs w:val="18"/>
        </w:rPr>
        <w:t>, John Be</w:t>
      </w:r>
      <w:r>
        <w:rPr>
          <w:rFonts w:cstheme="majorBidi"/>
          <w:szCs w:val="18"/>
        </w:rPr>
        <w:t>w (</w:t>
      </w:r>
      <w:r w:rsidRPr="001453BE">
        <w:rPr>
          <w:rFonts w:cstheme="majorBidi"/>
          <w:szCs w:val="18"/>
        </w:rPr>
        <w:t>Verenigd Koninkrijk</w:t>
      </w:r>
      <w:r>
        <w:rPr>
          <w:rFonts w:cstheme="majorBidi"/>
          <w:szCs w:val="18"/>
        </w:rPr>
        <w:t>)</w:t>
      </w:r>
      <w:r w:rsidR="005A28E8">
        <w:rPr>
          <w:rFonts w:cstheme="majorBidi"/>
          <w:szCs w:val="18"/>
        </w:rPr>
        <w:t xml:space="preserve"> en </w:t>
      </w:r>
      <w:r>
        <w:rPr>
          <w:rFonts w:cstheme="majorBidi"/>
          <w:szCs w:val="18"/>
        </w:rPr>
        <w:t>Wess Mitchell (</w:t>
      </w:r>
      <w:r w:rsidRPr="001453BE">
        <w:rPr>
          <w:rFonts w:cstheme="majorBidi"/>
          <w:szCs w:val="18"/>
        </w:rPr>
        <w:t>Verenigde Staten</w:t>
      </w:r>
      <w:r>
        <w:rPr>
          <w:rFonts w:cstheme="majorBidi"/>
          <w:szCs w:val="18"/>
        </w:rPr>
        <w:t>)</w:t>
      </w:r>
      <w:r w:rsidRPr="001453BE">
        <w:rPr>
          <w:rFonts w:cstheme="majorBidi"/>
          <w:szCs w:val="18"/>
        </w:rPr>
        <w:t>. Thomas de Maizière en Wess Mitchell zullen co-voorzitters van de groep zijn.</w:t>
      </w:r>
    </w:p>
    <w:p w:rsidR="00A43135" w:rsidP="00A43135" w:rsidRDefault="00A43135" w14:paraId="6516486C" w14:textId="77777777"/>
    <w:p w:rsidRPr="00B902C5" w:rsidR="00895661" w:rsidP="00A43135" w:rsidRDefault="00A43135" w14:paraId="22E54348" w14:textId="77777777">
      <w:pPr>
        <w:rPr>
          <w:szCs w:val="18"/>
        </w:rPr>
      </w:pPr>
      <w:r>
        <w:br/>
      </w:r>
    </w:p>
    <w:sectPr w:rsidRPr="00B902C5" w:rsidR="00895661" w:rsidSect="00735109">
      <w:pgSz w:w="11906" w:h="16838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FE93F" w14:textId="77777777" w:rsidR="00902BA7" w:rsidRDefault="00902BA7" w:rsidP="00902BA7">
      <w:pPr>
        <w:spacing w:line="240" w:lineRule="auto"/>
      </w:pPr>
      <w:r>
        <w:separator/>
      </w:r>
    </w:p>
  </w:endnote>
  <w:endnote w:type="continuationSeparator" w:id="0">
    <w:p w14:paraId="04C3C219" w14:textId="77777777" w:rsidR="00902BA7" w:rsidRDefault="00902BA7" w:rsidP="00902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04CCF" w14:textId="77777777" w:rsidR="00902BA7" w:rsidRDefault="00902BA7" w:rsidP="00902BA7">
      <w:pPr>
        <w:spacing w:line="240" w:lineRule="auto"/>
      </w:pPr>
      <w:r>
        <w:separator/>
      </w:r>
    </w:p>
  </w:footnote>
  <w:footnote w:type="continuationSeparator" w:id="0">
    <w:p w14:paraId="445F5D38" w14:textId="77777777" w:rsidR="00902BA7" w:rsidRDefault="00902BA7" w:rsidP="00902BA7">
      <w:pPr>
        <w:spacing w:line="240" w:lineRule="auto"/>
      </w:pPr>
      <w:r>
        <w:continuationSeparator/>
      </w:r>
    </w:p>
  </w:footnote>
  <w:footnote w:id="1">
    <w:p w14:paraId="1987F3C7" w14:textId="77777777" w:rsidR="00902BA7" w:rsidRDefault="00902B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25E0B">
        <w:rPr>
          <w:sz w:val="18"/>
          <w:szCs w:val="18"/>
        </w:rPr>
        <w:t>Verslag bijeenkomst NAVO-ministers van Defensie op 12 en 13 februari 2020 te Brussel, kamerstuk 28676-334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35"/>
    <w:rsid w:val="00067004"/>
    <w:rsid w:val="000A0A50"/>
    <w:rsid w:val="000C42C4"/>
    <w:rsid w:val="000D12D9"/>
    <w:rsid w:val="00131FBF"/>
    <w:rsid w:val="001C20EC"/>
    <w:rsid w:val="00227079"/>
    <w:rsid w:val="00235B6B"/>
    <w:rsid w:val="00304121"/>
    <w:rsid w:val="00381946"/>
    <w:rsid w:val="00576223"/>
    <w:rsid w:val="00577A96"/>
    <w:rsid w:val="005A28E8"/>
    <w:rsid w:val="00725E0B"/>
    <w:rsid w:val="00735109"/>
    <w:rsid w:val="007637BE"/>
    <w:rsid w:val="007A60AB"/>
    <w:rsid w:val="00895661"/>
    <w:rsid w:val="008E28A1"/>
    <w:rsid w:val="00902BA7"/>
    <w:rsid w:val="00947130"/>
    <w:rsid w:val="009E17B4"/>
    <w:rsid w:val="00A2014F"/>
    <w:rsid w:val="00A43135"/>
    <w:rsid w:val="00AF485B"/>
    <w:rsid w:val="00B11A8F"/>
    <w:rsid w:val="00B902C5"/>
    <w:rsid w:val="00C35A59"/>
    <w:rsid w:val="00CD57B8"/>
    <w:rsid w:val="00D7014A"/>
    <w:rsid w:val="00D960A7"/>
    <w:rsid w:val="00DC28E0"/>
    <w:rsid w:val="00DF14F8"/>
    <w:rsid w:val="00E25F5F"/>
    <w:rsid w:val="00EA4205"/>
    <w:rsid w:val="00EE1EE6"/>
    <w:rsid w:val="00F25FD3"/>
    <w:rsid w:val="00F9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8051"/>
  <w15:chartTrackingRefBased/>
  <w15:docId w15:val="{7AE23845-9EED-46D7-8EC8-E199A33E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13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02BA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BA7"/>
    <w:rPr>
      <w:rFonts w:ascii="Verdana" w:eastAsia="Times New Roman" w:hAnsi="Verdana" w:cs="Times New Roman"/>
      <w:sz w:val="20"/>
      <w:szCs w:val="20"/>
      <w:lang w:val="nl-NL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902BA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2D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D9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9FA486B9-013E-44A6-88E8-FA8D3D92ECDB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1065</ap:Words>
  <ap:Characters>5863</ap:Characters>
  <ap:DocSecurity>0</ap:DocSecurity>
  <ap:Lines>48</ap:Lines>
  <ap:Paragraphs>13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2020-04-08T07:18:00.0000000Z</dcterms:created>
  <dcterms:modified xsi:type="dcterms:W3CDTF">2020-04-08T07:18:00.0000000Z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0x010100840598098CAB2340A1F22E51D7D0009C</vt:lpwstr>
  </property>
  <property fmtid="{D5CDD505-2E9C-101B-9397-08002B2CF9AE}" pid="3" name="_dlc_DocIdItemGuid">
    <vt:lpwstr>3fb010d6-8465-4bae-8c1a-4da0c752a840</vt:lpwstr>
  </property>
  <property fmtid="{D5CDD505-2E9C-101B-9397-08002B2CF9AE}" pid="4" name="_docset_NoMedatataSyncRequired">
    <vt:lpwstr>False</vt:lpwstr>
  </property>
</Properties>
</file>