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80" w:rsidRDefault="00902480">
      <w:pPr>
        <w:rPr>
          <w:sz w:val="32"/>
        </w:rPr>
      </w:pPr>
      <w:r>
        <w:rPr>
          <w:sz w:val="32"/>
        </w:rPr>
        <w:t>TWEEDE KAMER DER STATEN-GENERAAL</w:t>
      </w:r>
    </w:p>
    <w:p w:rsidR="00E75234" w:rsidRDefault="00E75234">
      <w:pPr>
        <w:rPr>
          <w:sz w:val="32"/>
        </w:rPr>
      </w:pPr>
    </w:p>
    <w:p w:rsidR="00966E50" w:rsidP="0009574D" w:rsidRDefault="00584067">
      <w:pPr>
        <w:tabs>
          <w:tab w:val="left" w:pos="5103"/>
        </w:tabs>
        <w:rPr>
          <w:sz w:val="32"/>
        </w:rPr>
      </w:pPr>
      <w:r>
        <w:rPr>
          <w:sz w:val="32"/>
        </w:rPr>
        <w:t>S</w:t>
      </w:r>
      <w:r w:rsidR="00AD5824">
        <w:rPr>
          <w:sz w:val="32"/>
        </w:rPr>
        <w:t>t</w:t>
      </w:r>
      <w:r w:rsidR="00D318C6">
        <w:rPr>
          <w:sz w:val="32"/>
        </w:rPr>
        <w:t>emming</w:t>
      </w:r>
      <w:r w:rsidR="00966C2A">
        <w:rPr>
          <w:sz w:val="32"/>
        </w:rPr>
        <w:t>slijst</w:t>
      </w:r>
      <w:r w:rsidR="0068679A">
        <w:rPr>
          <w:sz w:val="32"/>
        </w:rPr>
        <w:t xml:space="preserve"> </w:t>
      </w:r>
      <w:r w:rsidR="00C245FD">
        <w:rPr>
          <w:sz w:val="32"/>
        </w:rPr>
        <w:t>woensdag 1 april 2020</w:t>
      </w:r>
      <w:r>
        <w:rPr>
          <w:sz w:val="32"/>
        </w:rPr>
        <w:t xml:space="preserve">, versie </w:t>
      </w:r>
      <w:r w:rsidR="00653619">
        <w:rPr>
          <w:sz w:val="32"/>
        </w:rPr>
        <w:t>20.1</w:t>
      </w:r>
      <w:r w:rsidR="00217643">
        <w:rPr>
          <w:sz w:val="32"/>
        </w:rPr>
        <w:t>5</w:t>
      </w:r>
      <w:r>
        <w:rPr>
          <w:sz w:val="32"/>
        </w:rPr>
        <w:t xml:space="preserve"> uur</w:t>
      </w:r>
    </w:p>
    <w:p w:rsidR="003D5B83" w:rsidRDefault="003D5B83">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DD0B83" w:rsidR="00685A3E" w:rsidTr="00C26543">
        <w:trPr>
          <w:trHeight w:val="146"/>
        </w:trPr>
        <w:tc>
          <w:tcPr>
            <w:tcW w:w="1513" w:type="pct"/>
            <w:tcBorders>
              <w:top w:val="nil"/>
              <w:left w:val="nil"/>
              <w:bottom w:val="nil"/>
              <w:right w:val="nil"/>
            </w:tcBorders>
          </w:tcPr>
          <w:p w:rsidRPr="00DD0B83" w:rsidR="00685A3E" w:rsidP="00DD0B83" w:rsidRDefault="00685A3E">
            <w:pPr>
              <w:rPr>
                <w:b/>
                <w:color w:val="000000"/>
                <w:szCs w:val="24"/>
              </w:rPr>
            </w:pPr>
            <w:r>
              <w:rPr>
                <w:b/>
                <w:color w:val="000000"/>
                <w:szCs w:val="24"/>
              </w:rPr>
              <w:t xml:space="preserve">Stemmingen </w:t>
            </w:r>
          </w:p>
        </w:tc>
        <w:tc>
          <w:tcPr>
            <w:tcW w:w="80" w:type="pct"/>
            <w:tcBorders>
              <w:top w:val="nil"/>
              <w:left w:val="nil"/>
              <w:bottom w:val="nil"/>
              <w:right w:val="nil"/>
            </w:tcBorders>
          </w:tcPr>
          <w:p w:rsidRPr="00DD0B83" w:rsidR="00685A3E" w:rsidP="00DD0B83" w:rsidRDefault="00685A3E">
            <w:pPr>
              <w:rPr>
                <w:szCs w:val="24"/>
              </w:rPr>
            </w:pPr>
          </w:p>
        </w:tc>
        <w:tc>
          <w:tcPr>
            <w:tcW w:w="3407" w:type="pct"/>
            <w:tcBorders>
              <w:top w:val="nil"/>
              <w:left w:val="nil"/>
              <w:bottom w:val="nil"/>
              <w:right w:val="nil"/>
            </w:tcBorders>
          </w:tcPr>
          <w:p w:rsidRPr="00DD0B83" w:rsidR="00685A3E" w:rsidP="00685A3E" w:rsidRDefault="00685A3E">
            <w:pPr>
              <w:rPr>
                <w:szCs w:val="24"/>
              </w:rPr>
            </w:pPr>
            <w:r>
              <w:rPr>
                <w:szCs w:val="24"/>
              </w:rPr>
              <w:t>1. Stemmingen over: moties ingediend bij het d</w:t>
            </w:r>
            <w:r w:rsidRPr="00685A3E">
              <w:rPr>
                <w:szCs w:val="24"/>
              </w:rPr>
              <w:t>ebat over de ontwikkelingen rondom het coronavirus</w:t>
            </w:r>
          </w:p>
        </w:tc>
      </w:tr>
      <w:tr w:rsidRPr="00DD0B83" w:rsidR="007D67C9" w:rsidTr="00C26543">
        <w:trPr>
          <w:trHeight w:val="146"/>
        </w:trPr>
        <w:tc>
          <w:tcPr>
            <w:tcW w:w="1513" w:type="pct"/>
            <w:tcBorders>
              <w:top w:val="nil"/>
              <w:left w:val="nil"/>
              <w:bottom w:val="nil"/>
              <w:right w:val="nil"/>
            </w:tcBorders>
          </w:tcPr>
          <w:p w:rsidRPr="00DD0B83" w:rsidR="007D67C9" w:rsidP="00DD0B83" w:rsidRDefault="00EB25F4">
            <w:pPr>
              <w:rPr>
                <w:b/>
                <w:color w:val="000000"/>
                <w:szCs w:val="24"/>
              </w:rPr>
            </w:pPr>
            <w:r>
              <w:rPr>
                <w:b/>
                <w:color w:val="000000"/>
                <w:szCs w:val="24"/>
              </w:rPr>
              <w:t xml:space="preserve">25 295, nr. </w:t>
            </w:r>
            <w:r w:rsidR="00B16F06">
              <w:rPr>
                <w:b/>
                <w:color w:val="000000"/>
                <w:szCs w:val="24"/>
              </w:rPr>
              <w:t>201</w:t>
            </w:r>
          </w:p>
        </w:tc>
        <w:tc>
          <w:tcPr>
            <w:tcW w:w="80" w:type="pct"/>
            <w:tcBorders>
              <w:top w:val="nil"/>
              <w:left w:val="nil"/>
              <w:bottom w:val="nil"/>
              <w:right w:val="nil"/>
            </w:tcBorders>
          </w:tcPr>
          <w:p w:rsidRPr="00DD0B83" w:rsidR="007D67C9" w:rsidP="00DD0B83" w:rsidRDefault="007D67C9">
            <w:pPr>
              <w:rPr>
                <w:szCs w:val="24"/>
              </w:rPr>
            </w:pPr>
          </w:p>
        </w:tc>
        <w:tc>
          <w:tcPr>
            <w:tcW w:w="3407" w:type="pct"/>
            <w:tcBorders>
              <w:top w:val="nil"/>
              <w:left w:val="nil"/>
              <w:bottom w:val="nil"/>
              <w:right w:val="nil"/>
            </w:tcBorders>
          </w:tcPr>
          <w:p w:rsidRPr="009941CD" w:rsidR="009941CD" w:rsidP="009941CD" w:rsidRDefault="007D67C9">
            <w:pPr>
              <w:rPr>
                <w:szCs w:val="24"/>
              </w:rPr>
            </w:pPr>
            <w:r>
              <w:rPr>
                <w:szCs w:val="24"/>
              </w:rPr>
              <w:t xml:space="preserve">-de motie-Wilders over </w:t>
            </w:r>
            <w:r w:rsidRPr="009941CD" w:rsidR="009941CD">
              <w:rPr>
                <w:szCs w:val="24"/>
              </w:rPr>
              <w:t>zoveel mogelijk IC bedden voor</w:t>
            </w:r>
          </w:p>
          <w:p w:rsidRPr="00DD0B83" w:rsidR="007D67C9" w:rsidP="004D0623" w:rsidRDefault="009941CD">
            <w:pPr>
              <w:rPr>
                <w:szCs w:val="24"/>
              </w:rPr>
            </w:pPr>
            <w:r>
              <w:rPr>
                <w:szCs w:val="24"/>
              </w:rPr>
              <w:t>Nederlandse c</w:t>
            </w:r>
            <w:r w:rsidRPr="009941CD">
              <w:rPr>
                <w:szCs w:val="24"/>
              </w:rPr>
              <w:t>oronapatiënten in Duitsland</w:t>
            </w:r>
            <w:r>
              <w:rPr>
                <w:szCs w:val="24"/>
              </w:rPr>
              <w:t xml:space="preserve"> </w:t>
            </w:r>
            <w:r w:rsidR="004D0623">
              <w:rPr>
                <w:szCs w:val="24"/>
              </w:rPr>
              <w:t>realiseren</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B16F06">
              <w:rPr>
                <w:b/>
                <w:color w:val="000000"/>
                <w:szCs w:val="24"/>
              </w:rPr>
              <w:t>202</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4D0623" w:rsidRDefault="00EB25F4">
            <w:pPr>
              <w:rPr>
                <w:szCs w:val="24"/>
              </w:rPr>
            </w:pPr>
            <w:r>
              <w:rPr>
                <w:szCs w:val="24"/>
              </w:rPr>
              <w:t xml:space="preserve">-de motie-Wilders over </w:t>
            </w:r>
            <w:r w:rsidRPr="004D0623" w:rsidR="004D0623">
              <w:rPr>
                <w:szCs w:val="24"/>
              </w:rPr>
              <w:t>onmiddellijk</w:t>
            </w:r>
            <w:r w:rsidR="004D0623">
              <w:rPr>
                <w:szCs w:val="24"/>
              </w:rPr>
              <w:t xml:space="preserve"> </w:t>
            </w:r>
            <w:r w:rsidRPr="004D0623" w:rsidR="004D0623">
              <w:rPr>
                <w:szCs w:val="24"/>
              </w:rPr>
              <w:t>stoppen met het toelaten van passagiersvliegtuigen</w:t>
            </w:r>
            <w:r w:rsidR="004D0623">
              <w:rPr>
                <w:szCs w:val="24"/>
              </w:rPr>
              <w:t xml:space="preserve"> </w:t>
            </w:r>
            <w:r w:rsidRPr="004D0623" w:rsidR="004D0623">
              <w:rPr>
                <w:szCs w:val="24"/>
              </w:rPr>
              <w:t>vanuit risicogebieden zoals New York</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B16F06">
              <w:rPr>
                <w:b/>
                <w:color w:val="000000"/>
                <w:szCs w:val="24"/>
              </w:rPr>
              <w:t>203</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9824BA" w:rsidRDefault="00EB25F4">
            <w:pPr>
              <w:rPr>
                <w:szCs w:val="24"/>
              </w:rPr>
            </w:pPr>
            <w:r>
              <w:rPr>
                <w:szCs w:val="24"/>
              </w:rPr>
              <w:t xml:space="preserve">-de motie-Wilders over </w:t>
            </w:r>
            <w:r w:rsidR="007E3E91">
              <w:rPr>
                <w:szCs w:val="24"/>
              </w:rPr>
              <w:t xml:space="preserve">geen uitzondering </w:t>
            </w:r>
            <w:r w:rsidRPr="009824BA" w:rsidR="009824BA">
              <w:rPr>
                <w:szCs w:val="24"/>
              </w:rPr>
              <w:t xml:space="preserve">op het samenkomstverbod </w:t>
            </w:r>
            <w:r w:rsidRPr="00A03AF3" w:rsidR="00A03AF3">
              <w:rPr>
                <w:szCs w:val="24"/>
              </w:rPr>
              <w:t xml:space="preserve">voor religieuze bijeenkomsten </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B16F06">
              <w:rPr>
                <w:b/>
                <w:color w:val="000000"/>
                <w:szCs w:val="24"/>
              </w:rPr>
              <w:t>204</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A03AF3" w:rsidRDefault="00B16F06">
            <w:pPr>
              <w:rPr>
                <w:szCs w:val="24"/>
              </w:rPr>
            </w:pPr>
            <w:r>
              <w:rPr>
                <w:szCs w:val="24"/>
              </w:rPr>
              <w:t xml:space="preserve">-de motie-Marijnissen c.s. over </w:t>
            </w:r>
            <w:r w:rsidR="001D2436">
              <w:rPr>
                <w:szCs w:val="24"/>
              </w:rPr>
              <w:t xml:space="preserve">achteraf </w:t>
            </w:r>
            <w:r w:rsidR="00A03AF3">
              <w:rPr>
                <w:szCs w:val="24"/>
              </w:rPr>
              <w:t xml:space="preserve">ook </w:t>
            </w:r>
            <w:r w:rsidRPr="00A03AF3" w:rsidR="00A03AF3">
              <w:rPr>
                <w:szCs w:val="24"/>
              </w:rPr>
              <w:t xml:space="preserve">controleren of bedrijven die gebruik hebben gemaakt van de </w:t>
            </w:r>
            <w:r w:rsidR="00A03AF3">
              <w:rPr>
                <w:szCs w:val="24"/>
              </w:rPr>
              <w:t>w</w:t>
            </w:r>
            <w:r w:rsidRPr="00A03AF3" w:rsidR="00A03AF3">
              <w:rPr>
                <w:szCs w:val="24"/>
              </w:rPr>
              <w:t>erktijdverkortingsregeling dividend en/of bonussen hebben uitgekeerd</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B16F06">
              <w:rPr>
                <w:b/>
                <w:color w:val="000000"/>
                <w:szCs w:val="24"/>
              </w:rPr>
              <w:t>205</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275918" w:rsidRDefault="00B16F06">
            <w:pPr>
              <w:rPr>
                <w:szCs w:val="24"/>
              </w:rPr>
            </w:pPr>
            <w:r>
              <w:rPr>
                <w:szCs w:val="24"/>
              </w:rPr>
              <w:t xml:space="preserve">-de motie-Asscher/Wilders over </w:t>
            </w:r>
            <w:r w:rsidRPr="00D41B35" w:rsidR="00D41B35">
              <w:rPr>
                <w:szCs w:val="24"/>
              </w:rPr>
              <w:t xml:space="preserve">mogelijkheden </w:t>
            </w:r>
            <w:r w:rsidR="00275918">
              <w:rPr>
                <w:szCs w:val="24"/>
              </w:rPr>
              <w:t xml:space="preserve">uitwerken </w:t>
            </w:r>
            <w:r w:rsidRPr="00D41B35" w:rsidR="00D41B35">
              <w:rPr>
                <w:szCs w:val="24"/>
              </w:rPr>
              <w:t>om verder op te</w:t>
            </w:r>
            <w:r w:rsidR="00D41B35">
              <w:rPr>
                <w:szCs w:val="24"/>
              </w:rPr>
              <w:t xml:space="preserve"> </w:t>
            </w:r>
            <w:r w:rsidRPr="00D41B35" w:rsidR="00D41B35">
              <w:rPr>
                <w:szCs w:val="24"/>
              </w:rPr>
              <w:t>schalen</w:t>
            </w:r>
            <w:r w:rsidR="00520CBA">
              <w:rPr>
                <w:szCs w:val="24"/>
              </w:rPr>
              <w:t xml:space="preserve"> ten aanzien van het aantal IC-bedden</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B16F06">
              <w:rPr>
                <w:b/>
                <w:color w:val="000000"/>
                <w:szCs w:val="24"/>
              </w:rPr>
              <w:t>206</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275918" w:rsidRDefault="00275918">
            <w:pPr>
              <w:rPr>
                <w:szCs w:val="24"/>
              </w:rPr>
            </w:pPr>
            <w:r>
              <w:rPr>
                <w:szCs w:val="24"/>
              </w:rPr>
              <w:t xml:space="preserve">-de motie-Asscher/Klaver </w:t>
            </w:r>
            <w:r w:rsidR="00B16F06">
              <w:rPr>
                <w:szCs w:val="24"/>
              </w:rPr>
              <w:t xml:space="preserve">over </w:t>
            </w:r>
            <w:r w:rsidRPr="00275918">
              <w:rPr>
                <w:szCs w:val="24"/>
              </w:rPr>
              <w:t>een overzicht van de inzet van capaciteit voor reguliere zorg</w:t>
            </w:r>
            <w:bookmarkStart w:name="_GoBack" w:id="0"/>
            <w:bookmarkEnd w:id="0"/>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275918">
              <w:rPr>
                <w:b/>
                <w:color w:val="000000"/>
                <w:szCs w:val="24"/>
              </w:rPr>
              <w:t>207</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4C2E54" w:rsidRDefault="00E25D81">
            <w:pPr>
              <w:rPr>
                <w:szCs w:val="24"/>
              </w:rPr>
            </w:pPr>
            <w:r>
              <w:rPr>
                <w:szCs w:val="24"/>
              </w:rPr>
              <w:t xml:space="preserve">-de motie-Ouwehand over </w:t>
            </w:r>
            <w:r w:rsidR="001052AB">
              <w:rPr>
                <w:szCs w:val="24"/>
              </w:rPr>
              <w:t>b</w:t>
            </w:r>
            <w:r w:rsidRPr="001052AB" w:rsidR="001052AB">
              <w:rPr>
                <w:szCs w:val="24"/>
              </w:rPr>
              <w:t xml:space="preserve">anken bewegen </w:t>
            </w:r>
            <w:r w:rsidR="001052AB">
              <w:rPr>
                <w:szCs w:val="24"/>
              </w:rPr>
              <w:t>de hoge boete</w:t>
            </w:r>
            <w:r w:rsidRPr="001052AB" w:rsidR="001052AB">
              <w:rPr>
                <w:szCs w:val="24"/>
              </w:rPr>
              <w:t>rentes drastisch te verlagen</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275918">
              <w:rPr>
                <w:b/>
                <w:color w:val="000000"/>
                <w:szCs w:val="24"/>
              </w:rPr>
              <w:t>208</w:t>
            </w:r>
            <w:r w:rsidR="00130F31">
              <w:rPr>
                <w:b/>
                <w:color w:val="000000"/>
                <w:szCs w:val="24"/>
              </w:rPr>
              <w:t xml:space="preserve"> (aangehouden)</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B45CB0" w:rsidRDefault="00E25D81">
            <w:pPr>
              <w:rPr>
                <w:szCs w:val="24"/>
              </w:rPr>
            </w:pPr>
            <w:r>
              <w:rPr>
                <w:szCs w:val="24"/>
              </w:rPr>
              <w:t xml:space="preserve">-de motie-Ouwehand </w:t>
            </w:r>
            <w:r w:rsidR="00F71607">
              <w:rPr>
                <w:szCs w:val="24"/>
              </w:rPr>
              <w:t xml:space="preserve">c.s. </w:t>
            </w:r>
            <w:r>
              <w:rPr>
                <w:szCs w:val="24"/>
              </w:rPr>
              <w:t xml:space="preserve">over </w:t>
            </w:r>
            <w:r w:rsidRPr="009F042C" w:rsidR="009F042C">
              <w:rPr>
                <w:szCs w:val="24"/>
              </w:rPr>
              <w:t>zorgen dat noodzakelijke zorg voor dieren gecontinueerd kan worden</w:t>
            </w:r>
          </w:p>
        </w:tc>
      </w:tr>
      <w:tr w:rsidRPr="00DD0B83" w:rsidR="00EB25F4" w:rsidTr="00C26543">
        <w:trPr>
          <w:trHeight w:val="146"/>
        </w:trPr>
        <w:tc>
          <w:tcPr>
            <w:tcW w:w="1513" w:type="pct"/>
            <w:tcBorders>
              <w:top w:val="nil"/>
              <w:left w:val="nil"/>
              <w:bottom w:val="nil"/>
              <w:right w:val="nil"/>
            </w:tcBorders>
          </w:tcPr>
          <w:p w:rsidR="00EB25F4" w:rsidP="00EB25F4" w:rsidRDefault="00EB25F4">
            <w:r w:rsidRPr="00FA7D15">
              <w:rPr>
                <w:b/>
                <w:color w:val="000000"/>
                <w:szCs w:val="24"/>
              </w:rPr>
              <w:t xml:space="preserve">25 295, nr. </w:t>
            </w:r>
            <w:r w:rsidR="00275918">
              <w:rPr>
                <w:b/>
                <w:color w:val="000000"/>
                <w:szCs w:val="24"/>
              </w:rPr>
              <w:t xml:space="preserve">209 </w:t>
            </w:r>
          </w:p>
        </w:tc>
        <w:tc>
          <w:tcPr>
            <w:tcW w:w="80" w:type="pct"/>
            <w:tcBorders>
              <w:top w:val="nil"/>
              <w:left w:val="nil"/>
              <w:bottom w:val="nil"/>
              <w:right w:val="nil"/>
            </w:tcBorders>
          </w:tcPr>
          <w:p w:rsidRPr="00DD0B83" w:rsidR="00EB25F4" w:rsidP="00EB25F4" w:rsidRDefault="00EB25F4">
            <w:pPr>
              <w:rPr>
                <w:szCs w:val="24"/>
              </w:rPr>
            </w:pPr>
          </w:p>
        </w:tc>
        <w:tc>
          <w:tcPr>
            <w:tcW w:w="3407" w:type="pct"/>
            <w:tcBorders>
              <w:top w:val="nil"/>
              <w:left w:val="nil"/>
              <w:bottom w:val="nil"/>
              <w:right w:val="nil"/>
            </w:tcBorders>
          </w:tcPr>
          <w:p w:rsidRPr="00DD0B83" w:rsidR="00EB25F4" w:rsidP="00C46931" w:rsidRDefault="00275918">
            <w:pPr>
              <w:rPr>
                <w:szCs w:val="24"/>
              </w:rPr>
            </w:pPr>
            <w:r>
              <w:rPr>
                <w:szCs w:val="24"/>
              </w:rPr>
              <w:t xml:space="preserve">-de motie-Krol c.s. over </w:t>
            </w:r>
            <w:r w:rsidRPr="00C46931" w:rsidR="00C46931">
              <w:rPr>
                <w:szCs w:val="24"/>
              </w:rPr>
              <w:t>bezien of d</w:t>
            </w:r>
            <w:r w:rsidR="00C46931">
              <w:rPr>
                <w:szCs w:val="24"/>
              </w:rPr>
              <w:t>e</w:t>
            </w:r>
            <w:r w:rsidRPr="00C46931" w:rsidR="00C46931">
              <w:rPr>
                <w:szCs w:val="24"/>
              </w:rPr>
              <w:t xml:space="preserve"> groep </w:t>
            </w:r>
            <w:r w:rsidR="00C46931">
              <w:rPr>
                <w:szCs w:val="24"/>
              </w:rPr>
              <w:t>extra zorg</w:t>
            </w:r>
            <w:r w:rsidRPr="00C46931" w:rsidR="00C46931">
              <w:rPr>
                <w:szCs w:val="24"/>
              </w:rPr>
              <w:t>medewerkers voor langere tijd voor de zorg behouden kan blijven</w:t>
            </w:r>
          </w:p>
        </w:tc>
      </w:tr>
      <w:tr w:rsidRPr="00DD0B83" w:rsidR="00275918" w:rsidTr="00C26543">
        <w:trPr>
          <w:trHeight w:val="146"/>
        </w:trPr>
        <w:tc>
          <w:tcPr>
            <w:tcW w:w="1513" w:type="pct"/>
            <w:tcBorders>
              <w:top w:val="nil"/>
              <w:left w:val="nil"/>
              <w:bottom w:val="nil"/>
              <w:right w:val="nil"/>
            </w:tcBorders>
          </w:tcPr>
          <w:p w:rsidR="00275918" w:rsidP="00275918" w:rsidRDefault="00275918">
            <w:r w:rsidRPr="00EC3A10">
              <w:rPr>
                <w:b/>
                <w:color w:val="000000"/>
                <w:szCs w:val="24"/>
              </w:rPr>
              <w:t xml:space="preserve">25 295, nr. </w:t>
            </w:r>
            <w:r>
              <w:rPr>
                <w:b/>
                <w:color w:val="000000"/>
                <w:szCs w:val="24"/>
              </w:rPr>
              <w:t>210</w:t>
            </w:r>
          </w:p>
        </w:tc>
        <w:tc>
          <w:tcPr>
            <w:tcW w:w="80" w:type="pct"/>
            <w:tcBorders>
              <w:top w:val="nil"/>
              <w:left w:val="nil"/>
              <w:bottom w:val="nil"/>
              <w:right w:val="nil"/>
            </w:tcBorders>
          </w:tcPr>
          <w:p w:rsidRPr="00DD0B83" w:rsidR="00275918" w:rsidP="00275918" w:rsidRDefault="00275918">
            <w:pPr>
              <w:rPr>
                <w:szCs w:val="24"/>
              </w:rPr>
            </w:pPr>
          </w:p>
        </w:tc>
        <w:tc>
          <w:tcPr>
            <w:tcW w:w="3407" w:type="pct"/>
            <w:tcBorders>
              <w:top w:val="nil"/>
              <w:left w:val="nil"/>
              <w:bottom w:val="nil"/>
              <w:right w:val="nil"/>
            </w:tcBorders>
          </w:tcPr>
          <w:p w:rsidRPr="00DD0B83" w:rsidR="00275918" w:rsidP="009E234F" w:rsidRDefault="009F042C">
            <w:pPr>
              <w:rPr>
                <w:szCs w:val="24"/>
              </w:rPr>
            </w:pPr>
            <w:r>
              <w:rPr>
                <w:szCs w:val="24"/>
              </w:rPr>
              <w:t xml:space="preserve">-de motie-Azarkan over </w:t>
            </w:r>
            <w:r w:rsidR="009E234F">
              <w:rPr>
                <w:szCs w:val="24"/>
              </w:rPr>
              <w:t>de T</w:t>
            </w:r>
            <w:r w:rsidRPr="009E234F" w:rsidR="009E234F">
              <w:rPr>
                <w:szCs w:val="24"/>
              </w:rPr>
              <w:t xml:space="preserve">egemoetkoming schade COVID-19 </w:t>
            </w:r>
            <w:r w:rsidR="009E234F">
              <w:rPr>
                <w:szCs w:val="24"/>
              </w:rPr>
              <w:t xml:space="preserve">openstellen </w:t>
            </w:r>
            <w:r w:rsidRPr="009E234F" w:rsidR="009E234F">
              <w:rPr>
                <w:szCs w:val="24"/>
              </w:rPr>
              <w:t>voo</w:t>
            </w:r>
            <w:r w:rsidR="009E234F">
              <w:rPr>
                <w:szCs w:val="24"/>
              </w:rPr>
              <w:t>r</w:t>
            </w:r>
            <w:r w:rsidRPr="009E234F" w:rsidR="009E234F">
              <w:rPr>
                <w:szCs w:val="24"/>
              </w:rPr>
              <w:t xml:space="preserve"> taxichauffeurs en ondernemers in de markthandel  voedsel, groente en fruit </w:t>
            </w:r>
          </w:p>
        </w:tc>
      </w:tr>
      <w:tr w:rsidRPr="00DD0B83" w:rsidR="00275918" w:rsidTr="00C26543">
        <w:trPr>
          <w:trHeight w:val="146"/>
        </w:trPr>
        <w:tc>
          <w:tcPr>
            <w:tcW w:w="1513" w:type="pct"/>
            <w:tcBorders>
              <w:top w:val="nil"/>
              <w:left w:val="nil"/>
              <w:bottom w:val="nil"/>
              <w:right w:val="nil"/>
            </w:tcBorders>
          </w:tcPr>
          <w:p w:rsidR="00275918" w:rsidP="00275918" w:rsidRDefault="00275918">
            <w:r w:rsidRPr="00EC3A10">
              <w:rPr>
                <w:b/>
                <w:color w:val="000000"/>
                <w:szCs w:val="24"/>
              </w:rPr>
              <w:t xml:space="preserve">25 295, nr. </w:t>
            </w:r>
            <w:r>
              <w:rPr>
                <w:b/>
                <w:color w:val="000000"/>
                <w:szCs w:val="24"/>
              </w:rPr>
              <w:t>211</w:t>
            </w:r>
            <w:r w:rsidRPr="00EC3A10">
              <w:rPr>
                <w:b/>
                <w:color w:val="000000"/>
                <w:szCs w:val="24"/>
              </w:rPr>
              <w:t xml:space="preserve"> </w:t>
            </w:r>
          </w:p>
        </w:tc>
        <w:tc>
          <w:tcPr>
            <w:tcW w:w="80" w:type="pct"/>
            <w:tcBorders>
              <w:top w:val="nil"/>
              <w:left w:val="nil"/>
              <w:bottom w:val="nil"/>
              <w:right w:val="nil"/>
            </w:tcBorders>
          </w:tcPr>
          <w:p w:rsidRPr="00DD0B83" w:rsidR="00275918" w:rsidP="00275918" w:rsidRDefault="00275918">
            <w:pPr>
              <w:rPr>
                <w:szCs w:val="24"/>
              </w:rPr>
            </w:pPr>
          </w:p>
        </w:tc>
        <w:tc>
          <w:tcPr>
            <w:tcW w:w="3407" w:type="pct"/>
            <w:tcBorders>
              <w:top w:val="nil"/>
              <w:left w:val="nil"/>
              <w:bottom w:val="nil"/>
              <w:right w:val="nil"/>
            </w:tcBorders>
          </w:tcPr>
          <w:p w:rsidRPr="00DD0B83" w:rsidR="00275918" w:rsidP="00885A3C" w:rsidRDefault="00AB3F87">
            <w:pPr>
              <w:rPr>
                <w:szCs w:val="24"/>
              </w:rPr>
            </w:pPr>
            <w:r>
              <w:rPr>
                <w:szCs w:val="24"/>
              </w:rPr>
              <w:t xml:space="preserve">-de motie-Azarkan over </w:t>
            </w:r>
            <w:r w:rsidRPr="00A133D0" w:rsidR="00A133D0">
              <w:rPr>
                <w:szCs w:val="24"/>
              </w:rPr>
              <w:t xml:space="preserve">passende ondersteuning </w:t>
            </w:r>
            <w:r w:rsidR="00A133D0">
              <w:rPr>
                <w:szCs w:val="24"/>
              </w:rPr>
              <w:t xml:space="preserve">indien </w:t>
            </w:r>
            <w:r w:rsidRPr="00A133D0" w:rsidR="00A133D0">
              <w:rPr>
                <w:szCs w:val="24"/>
              </w:rPr>
              <w:t xml:space="preserve">lokaal gezag  </w:t>
            </w:r>
            <w:r w:rsidR="00A133D0">
              <w:rPr>
                <w:szCs w:val="24"/>
              </w:rPr>
              <w:t xml:space="preserve">de </w:t>
            </w:r>
            <w:r w:rsidRPr="00A133D0" w:rsidR="00A133D0">
              <w:rPr>
                <w:szCs w:val="24"/>
              </w:rPr>
              <w:t>behoefte aan begraafplaatsen met eeuwige grafrust</w:t>
            </w:r>
            <w:r w:rsidR="00885A3C">
              <w:rPr>
                <w:szCs w:val="24"/>
              </w:rPr>
              <w:t xml:space="preserve"> onvoldoende kan</w:t>
            </w:r>
            <w:r w:rsidRPr="00A133D0" w:rsidR="00A133D0">
              <w:rPr>
                <w:szCs w:val="24"/>
              </w:rPr>
              <w:t xml:space="preserve"> realiseren</w:t>
            </w:r>
          </w:p>
        </w:tc>
      </w:tr>
      <w:tr w:rsidRPr="00DD0B83" w:rsidR="00275918" w:rsidTr="00C26543">
        <w:trPr>
          <w:trHeight w:val="146"/>
        </w:trPr>
        <w:tc>
          <w:tcPr>
            <w:tcW w:w="1513" w:type="pct"/>
            <w:tcBorders>
              <w:top w:val="nil"/>
              <w:left w:val="nil"/>
              <w:bottom w:val="nil"/>
              <w:right w:val="nil"/>
            </w:tcBorders>
          </w:tcPr>
          <w:p w:rsidR="00275918" w:rsidP="00275918" w:rsidRDefault="00275918">
            <w:r w:rsidRPr="00EC3A10">
              <w:rPr>
                <w:b/>
                <w:color w:val="000000"/>
                <w:szCs w:val="24"/>
              </w:rPr>
              <w:t xml:space="preserve">25 295, nr. </w:t>
            </w:r>
            <w:r>
              <w:rPr>
                <w:b/>
                <w:color w:val="000000"/>
                <w:szCs w:val="24"/>
              </w:rPr>
              <w:t>212</w:t>
            </w:r>
            <w:r w:rsidRPr="00EC3A10">
              <w:rPr>
                <w:b/>
                <w:color w:val="000000"/>
                <w:szCs w:val="24"/>
              </w:rPr>
              <w:t xml:space="preserve"> </w:t>
            </w:r>
          </w:p>
        </w:tc>
        <w:tc>
          <w:tcPr>
            <w:tcW w:w="80" w:type="pct"/>
            <w:tcBorders>
              <w:top w:val="nil"/>
              <w:left w:val="nil"/>
              <w:bottom w:val="nil"/>
              <w:right w:val="nil"/>
            </w:tcBorders>
          </w:tcPr>
          <w:p w:rsidRPr="00DD0B83" w:rsidR="00275918" w:rsidP="00275918" w:rsidRDefault="00275918">
            <w:pPr>
              <w:rPr>
                <w:szCs w:val="24"/>
              </w:rPr>
            </w:pPr>
          </w:p>
        </w:tc>
        <w:tc>
          <w:tcPr>
            <w:tcW w:w="3407" w:type="pct"/>
            <w:tcBorders>
              <w:top w:val="nil"/>
              <w:left w:val="nil"/>
              <w:bottom w:val="nil"/>
              <w:right w:val="nil"/>
            </w:tcBorders>
          </w:tcPr>
          <w:p w:rsidRPr="00DD0B83" w:rsidR="00275918" w:rsidP="00AA5033" w:rsidRDefault="00AA5033">
            <w:pPr>
              <w:rPr>
                <w:szCs w:val="24"/>
              </w:rPr>
            </w:pPr>
            <w:r>
              <w:rPr>
                <w:szCs w:val="24"/>
              </w:rPr>
              <w:t xml:space="preserve">-de motie-Baudet over </w:t>
            </w:r>
            <w:r w:rsidRPr="00AA5033">
              <w:rPr>
                <w:szCs w:val="24"/>
              </w:rPr>
              <w:t>scenario's om na de coronac</w:t>
            </w:r>
            <w:r w:rsidR="00BD01E2">
              <w:rPr>
                <w:szCs w:val="24"/>
              </w:rPr>
              <w:t xml:space="preserve">risis de </w:t>
            </w:r>
            <w:r w:rsidRPr="00AA5033">
              <w:rPr>
                <w:szCs w:val="24"/>
              </w:rPr>
              <w:t>economie een kickstart te geven</w:t>
            </w:r>
          </w:p>
        </w:tc>
      </w:tr>
      <w:tr w:rsidRPr="00DD0B83" w:rsidR="009E234F" w:rsidTr="00C26543">
        <w:trPr>
          <w:trHeight w:val="146"/>
        </w:trPr>
        <w:tc>
          <w:tcPr>
            <w:tcW w:w="1513" w:type="pct"/>
            <w:tcBorders>
              <w:top w:val="nil"/>
              <w:left w:val="nil"/>
              <w:bottom w:val="nil"/>
              <w:right w:val="nil"/>
            </w:tcBorders>
          </w:tcPr>
          <w:p w:rsidR="009E234F" w:rsidP="009E234F" w:rsidRDefault="009E234F">
            <w:r w:rsidRPr="006617E0">
              <w:rPr>
                <w:b/>
                <w:color w:val="000000"/>
                <w:szCs w:val="24"/>
              </w:rPr>
              <w:t xml:space="preserve">25 295, nr. </w:t>
            </w:r>
            <w:r>
              <w:rPr>
                <w:b/>
                <w:color w:val="000000"/>
                <w:szCs w:val="24"/>
              </w:rPr>
              <w:t>213</w:t>
            </w:r>
          </w:p>
        </w:tc>
        <w:tc>
          <w:tcPr>
            <w:tcW w:w="80" w:type="pct"/>
            <w:tcBorders>
              <w:top w:val="nil"/>
              <w:left w:val="nil"/>
              <w:bottom w:val="nil"/>
              <w:right w:val="nil"/>
            </w:tcBorders>
          </w:tcPr>
          <w:p w:rsidRPr="00DD0B83" w:rsidR="009E234F" w:rsidP="009E234F" w:rsidRDefault="009E234F">
            <w:pPr>
              <w:rPr>
                <w:szCs w:val="24"/>
              </w:rPr>
            </w:pPr>
          </w:p>
        </w:tc>
        <w:tc>
          <w:tcPr>
            <w:tcW w:w="3407" w:type="pct"/>
            <w:tcBorders>
              <w:top w:val="nil"/>
              <w:left w:val="nil"/>
              <w:bottom w:val="nil"/>
              <w:right w:val="nil"/>
            </w:tcBorders>
          </w:tcPr>
          <w:p w:rsidR="009E234F" w:rsidP="0035186A" w:rsidRDefault="009E234F">
            <w:r w:rsidRPr="00D65DBD">
              <w:t xml:space="preserve">-de motie-Baudet over </w:t>
            </w:r>
            <w:r w:rsidRPr="0035186A" w:rsidR="0035186A">
              <w:t>een steekproef waarbij een representatief deel van de bevolking wordt getest</w:t>
            </w:r>
          </w:p>
        </w:tc>
      </w:tr>
      <w:tr w:rsidRPr="00DD0B83" w:rsidR="009E234F" w:rsidTr="00C26543">
        <w:trPr>
          <w:trHeight w:val="146"/>
        </w:trPr>
        <w:tc>
          <w:tcPr>
            <w:tcW w:w="1513" w:type="pct"/>
            <w:tcBorders>
              <w:top w:val="nil"/>
              <w:left w:val="nil"/>
              <w:bottom w:val="nil"/>
              <w:right w:val="nil"/>
            </w:tcBorders>
          </w:tcPr>
          <w:p w:rsidR="009E234F" w:rsidP="009E234F" w:rsidRDefault="009E234F">
            <w:r w:rsidRPr="006617E0">
              <w:rPr>
                <w:b/>
                <w:color w:val="000000"/>
                <w:szCs w:val="24"/>
              </w:rPr>
              <w:t xml:space="preserve">25 295, nr. </w:t>
            </w:r>
            <w:r>
              <w:rPr>
                <w:b/>
                <w:color w:val="000000"/>
                <w:szCs w:val="24"/>
              </w:rPr>
              <w:t>214</w:t>
            </w:r>
            <w:r w:rsidRPr="006617E0">
              <w:rPr>
                <w:b/>
                <w:color w:val="000000"/>
                <w:szCs w:val="24"/>
              </w:rPr>
              <w:t xml:space="preserve"> </w:t>
            </w:r>
          </w:p>
        </w:tc>
        <w:tc>
          <w:tcPr>
            <w:tcW w:w="80" w:type="pct"/>
            <w:tcBorders>
              <w:top w:val="nil"/>
              <w:left w:val="nil"/>
              <w:bottom w:val="nil"/>
              <w:right w:val="nil"/>
            </w:tcBorders>
          </w:tcPr>
          <w:p w:rsidRPr="00DD0B83" w:rsidR="009E234F" w:rsidP="009E234F" w:rsidRDefault="009E234F">
            <w:pPr>
              <w:rPr>
                <w:szCs w:val="24"/>
              </w:rPr>
            </w:pPr>
          </w:p>
        </w:tc>
        <w:tc>
          <w:tcPr>
            <w:tcW w:w="3407" w:type="pct"/>
            <w:tcBorders>
              <w:top w:val="nil"/>
              <w:left w:val="nil"/>
              <w:bottom w:val="nil"/>
              <w:right w:val="nil"/>
            </w:tcBorders>
          </w:tcPr>
          <w:p w:rsidR="009E234F" w:rsidP="00BC1979" w:rsidRDefault="009E234F">
            <w:r w:rsidRPr="00D65DBD">
              <w:t xml:space="preserve">-de motie-Baudet over </w:t>
            </w:r>
            <w:r w:rsidR="00BC1979">
              <w:t xml:space="preserve">op korte termijn grenscontroles invoeren </w:t>
            </w:r>
          </w:p>
        </w:tc>
      </w:tr>
      <w:tr w:rsidRPr="00DD0B83" w:rsidR="00A133D0" w:rsidTr="00C26543">
        <w:trPr>
          <w:trHeight w:val="146"/>
        </w:trPr>
        <w:tc>
          <w:tcPr>
            <w:tcW w:w="1513" w:type="pct"/>
            <w:tcBorders>
              <w:top w:val="nil"/>
              <w:left w:val="nil"/>
              <w:bottom w:val="nil"/>
              <w:right w:val="nil"/>
            </w:tcBorders>
          </w:tcPr>
          <w:p w:rsidR="00A133D0" w:rsidP="00A133D0" w:rsidRDefault="00A133D0">
            <w:r w:rsidRPr="007F337C">
              <w:rPr>
                <w:b/>
                <w:color w:val="000000"/>
                <w:szCs w:val="24"/>
              </w:rPr>
              <w:t xml:space="preserve">25 295, nr. 215 </w:t>
            </w:r>
          </w:p>
        </w:tc>
        <w:tc>
          <w:tcPr>
            <w:tcW w:w="80" w:type="pct"/>
            <w:tcBorders>
              <w:top w:val="nil"/>
              <w:left w:val="nil"/>
              <w:bottom w:val="nil"/>
              <w:right w:val="nil"/>
            </w:tcBorders>
          </w:tcPr>
          <w:p w:rsidRPr="00DD0B83" w:rsidR="00A133D0" w:rsidP="00A133D0" w:rsidRDefault="00A133D0">
            <w:pPr>
              <w:rPr>
                <w:szCs w:val="24"/>
              </w:rPr>
            </w:pPr>
          </w:p>
        </w:tc>
        <w:tc>
          <w:tcPr>
            <w:tcW w:w="3407" w:type="pct"/>
            <w:tcBorders>
              <w:top w:val="nil"/>
              <w:left w:val="nil"/>
              <w:bottom w:val="nil"/>
              <w:right w:val="nil"/>
            </w:tcBorders>
          </w:tcPr>
          <w:p w:rsidRPr="00DD0B83" w:rsidR="00A133D0" w:rsidP="00AD235D" w:rsidRDefault="00A133D0">
            <w:pPr>
              <w:rPr>
                <w:szCs w:val="24"/>
              </w:rPr>
            </w:pPr>
            <w:r>
              <w:rPr>
                <w:szCs w:val="24"/>
              </w:rPr>
              <w:t>-de motie-Van Haga</w:t>
            </w:r>
            <w:r w:rsidR="00466E8C">
              <w:rPr>
                <w:szCs w:val="24"/>
              </w:rPr>
              <w:t>/Baudet</w:t>
            </w:r>
            <w:r>
              <w:rPr>
                <w:szCs w:val="24"/>
              </w:rPr>
              <w:t xml:space="preserve"> over </w:t>
            </w:r>
            <w:r w:rsidRPr="00466E8C" w:rsidR="00466E8C">
              <w:rPr>
                <w:szCs w:val="24"/>
              </w:rPr>
              <w:t xml:space="preserve">ruimhartig </w:t>
            </w:r>
            <w:r w:rsidR="00466E8C">
              <w:rPr>
                <w:szCs w:val="24"/>
              </w:rPr>
              <w:t>z</w:t>
            </w:r>
            <w:r w:rsidRPr="00466E8C" w:rsidR="00466E8C">
              <w:rPr>
                <w:szCs w:val="24"/>
              </w:rPr>
              <w:t>ijn bij het vaststellen van de SBI-codes die onder de TOGS-regeling zullen vallen</w:t>
            </w:r>
          </w:p>
        </w:tc>
      </w:tr>
      <w:tr w:rsidRPr="00DD0B83" w:rsidR="00A133D0" w:rsidTr="00C26543">
        <w:trPr>
          <w:trHeight w:val="146"/>
        </w:trPr>
        <w:tc>
          <w:tcPr>
            <w:tcW w:w="1513" w:type="pct"/>
            <w:tcBorders>
              <w:top w:val="nil"/>
              <w:left w:val="nil"/>
              <w:bottom w:val="nil"/>
              <w:right w:val="nil"/>
            </w:tcBorders>
          </w:tcPr>
          <w:p w:rsidR="00A133D0" w:rsidP="00A133D0" w:rsidRDefault="00A133D0">
            <w:r w:rsidRPr="007F337C">
              <w:rPr>
                <w:b/>
                <w:color w:val="000000"/>
                <w:szCs w:val="24"/>
              </w:rPr>
              <w:t xml:space="preserve">25 295, nr. </w:t>
            </w:r>
            <w:r>
              <w:rPr>
                <w:b/>
                <w:color w:val="000000"/>
                <w:szCs w:val="24"/>
              </w:rPr>
              <w:t>216</w:t>
            </w:r>
            <w:r w:rsidR="00902941">
              <w:rPr>
                <w:b/>
                <w:color w:val="000000"/>
                <w:szCs w:val="24"/>
              </w:rPr>
              <w:t xml:space="preserve"> (ingetrokken)</w:t>
            </w:r>
          </w:p>
        </w:tc>
        <w:tc>
          <w:tcPr>
            <w:tcW w:w="80" w:type="pct"/>
            <w:tcBorders>
              <w:top w:val="nil"/>
              <w:left w:val="nil"/>
              <w:bottom w:val="nil"/>
              <w:right w:val="nil"/>
            </w:tcBorders>
          </w:tcPr>
          <w:p w:rsidRPr="00DD0B83" w:rsidR="00A133D0" w:rsidP="00A133D0" w:rsidRDefault="00A133D0">
            <w:pPr>
              <w:rPr>
                <w:szCs w:val="24"/>
              </w:rPr>
            </w:pPr>
          </w:p>
        </w:tc>
        <w:tc>
          <w:tcPr>
            <w:tcW w:w="3407" w:type="pct"/>
            <w:tcBorders>
              <w:top w:val="nil"/>
              <w:left w:val="nil"/>
              <w:bottom w:val="nil"/>
              <w:right w:val="nil"/>
            </w:tcBorders>
          </w:tcPr>
          <w:p w:rsidRPr="00DD0B83" w:rsidR="00A133D0" w:rsidP="003D520D" w:rsidRDefault="00723EA8">
            <w:pPr>
              <w:rPr>
                <w:szCs w:val="24"/>
              </w:rPr>
            </w:pPr>
            <w:r>
              <w:rPr>
                <w:szCs w:val="24"/>
              </w:rPr>
              <w:t xml:space="preserve">-de motie-Van Haga/Baudet </w:t>
            </w:r>
            <w:r w:rsidR="00A133D0">
              <w:rPr>
                <w:szCs w:val="24"/>
              </w:rPr>
              <w:t xml:space="preserve">over </w:t>
            </w:r>
            <w:r w:rsidRPr="003D520D" w:rsidR="003D520D">
              <w:rPr>
                <w:szCs w:val="24"/>
              </w:rPr>
              <w:t xml:space="preserve">onderzoeken of intensief </w:t>
            </w:r>
            <w:r w:rsidR="00F442FF">
              <w:rPr>
                <w:szCs w:val="24"/>
              </w:rPr>
              <w:t xml:space="preserve">testen een rol kan spelen in </w:t>
            </w:r>
            <w:r w:rsidRPr="003D520D" w:rsidR="003D520D">
              <w:rPr>
                <w:szCs w:val="24"/>
              </w:rPr>
              <w:t>scenario's voor de herstart van de Nederlandse economie</w:t>
            </w:r>
          </w:p>
        </w:tc>
      </w:tr>
      <w:tr w:rsidRPr="00DD0B83" w:rsidR="00685A3E" w:rsidTr="00C26543">
        <w:trPr>
          <w:trHeight w:val="146"/>
        </w:trPr>
        <w:tc>
          <w:tcPr>
            <w:tcW w:w="1513" w:type="pct"/>
            <w:tcBorders>
              <w:top w:val="nil"/>
              <w:left w:val="nil"/>
              <w:bottom w:val="nil"/>
              <w:right w:val="nil"/>
            </w:tcBorders>
          </w:tcPr>
          <w:p w:rsidRPr="00DD0B83" w:rsidR="00685A3E" w:rsidP="00DD0B83" w:rsidRDefault="00685A3E">
            <w:pPr>
              <w:rPr>
                <w:b/>
                <w:color w:val="000000"/>
                <w:szCs w:val="24"/>
              </w:rPr>
            </w:pPr>
          </w:p>
        </w:tc>
        <w:tc>
          <w:tcPr>
            <w:tcW w:w="80" w:type="pct"/>
            <w:tcBorders>
              <w:top w:val="nil"/>
              <w:left w:val="nil"/>
              <w:bottom w:val="nil"/>
              <w:right w:val="nil"/>
            </w:tcBorders>
          </w:tcPr>
          <w:p w:rsidRPr="00DD0B83" w:rsidR="00685A3E" w:rsidP="00DD0B83" w:rsidRDefault="00685A3E">
            <w:pPr>
              <w:rPr>
                <w:szCs w:val="24"/>
              </w:rPr>
            </w:pPr>
          </w:p>
        </w:tc>
        <w:tc>
          <w:tcPr>
            <w:tcW w:w="3407" w:type="pct"/>
            <w:tcBorders>
              <w:top w:val="nil"/>
              <w:left w:val="nil"/>
              <w:bottom w:val="nil"/>
              <w:right w:val="nil"/>
            </w:tcBorders>
          </w:tcPr>
          <w:p w:rsidRPr="00DD0B83" w:rsidR="00685A3E" w:rsidP="00DD0B83" w:rsidRDefault="00685A3E">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2</w:t>
            </w:r>
            <w:r w:rsidRPr="00DD0B83" w:rsidR="00DD0B83">
              <w:rPr>
                <w:szCs w:val="24"/>
              </w:rPr>
              <w:t>. Stemmingen over: moties ingediend bij het VAO Interne evaluatie incidentenoverzicht van de Rapportage Vreemdelingenketen 2018</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19 637, nr. 2586</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motie-Jasper van Dijk over onafhankelijk onderzoek naar de misstanden bij de IND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19 637, nr. 2587</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motie-Emiel van Dijk over sluitende registratie van alle criminaliteit gepleegd door vreemdelingen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lastRenderedPageBreak/>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3</w:t>
            </w:r>
            <w:r w:rsidRPr="00DD0B83" w:rsidR="00DD0B83">
              <w:rPr>
                <w:szCs w:val="24"/>
              </w:rPr>
              <w:t>. Stemmingen over: moties ingediend bij het VAO Toepassing 'Fair practice Code'</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32 820, nr. 341</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motie-Ellemeet/Asscher over rekening houden met het eigen karakter van de culturele en creatieve sector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32 820, nr. 342</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motie-Kwint c.s. over een implementatieplan voor de Fair Practice Code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32 820, nr. 343</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motie-El Yassini over de verhouding tussen de kans op een stageplaats en de kansen op de arbeidsmarkt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32 820, nr. 344</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motie-Belhaj c.s. over een wetsvoorstel ten behoeve van collectieve onderhandelingen in de culturele en creatieve sector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32 820, nr. 345</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motie-Asscher/Ellemeet over toepassing van de Fair Practice Code in de gehele culturele sector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4</w:t>
            </w:r>
            <w:r w:rsidRPr="00DD0B83" w:rsidR="00DD0B83">
              <w:rPr>
                <w:szCs w:val="24"/>
              </w:rPr>
              <w:t>. Stemmingen over: moties ingediend bij het VAO Leefomgeving</w:t>
            </w:r>
          </w:p>
        </w:tc>
      </w:tr>
      <w:tr w:rsidRPr="00DD0B83" w:rsidR="0079002C" w:rsidTr="00C26543">
        <w:trPr>
          <w:trHeight w:val="146"/>
        </w:trPr>
        <w:tc>
          <w:tcPr>
            <w:tcW w:w="1513" w:type="pct"/>
            <w:tcBorders>
              <w:top w:val="nil"/>
              <w:left w:val="nil"/>
              <w:bottom w:val="nil"/>
              <w:right w:val="nil"/>
            </w:tcBorders>
          </w:tcPr>
          <w:p w:rsidRPr="00DD0B83" w:rsidR="0079002C" w:rsidP="00DD0B83" w:rsidRDefault="0079002C">
            <w:pPr>
              <w:rPr>
                <w:b/>
                <w:color w:val="000000"/>
                <w:szCs w:val="24"/>
              </w:rPr>
            </w:pPr>
          </w:p>
        </w:tc>
        <w:tc>
          <w:tcPr>
            <w:tcW w:w="80" w:type="pct"/>
            <w:tcBorders>
              <w:top w:val="nil"/>
              <w:left w:val="nil"/>
              <w:bottom w:val="nil"/>
              <w:right w:val="nil"/>
            </w:tcBorders>
          </w:tcPr>
          <w:p w:rsidRPr="00DD0B83" w:rsidR="0079002C" w:rsidP="00DD0B83" w:rsidRDefault="0079002C">
            <w:pPr>
              <w:rPr>
                <w:szCs w:val="24"/>
              </w:rPr>
            </w:pPr>
          </w:p>
        </w:tc>
        <w:tc>
          <w:tcPr>
            <w:tcW w:w="3407" w:type="pct"/>
            <w:tcBorders>
              <w:top w:val="nil"/>
              <w:left w:val="nil"/>
              <w:bottom w:val="nil"/>
              <w:right w:val="nil"/>
            </w:tcBorders>
          </w:tcPr>
          <w:p w:rsidRPr="0079002C" w:rsidR="0079002C" w:rsidP="00DD0B83" w:rsidRDefault="0079002C">
            <w:pPr>
              <w:rPr>
                <w:b/>
              </w:rPr>
            </w:pPr>
            <w:r w:rsidRPr="0079002C">
              <w:rPr>
                <w:b/>
              </w:rPr>
              <w:t xml:space="preserve">De Voorzitter: dhr. Moorlag verzoekt zijn motie op stuk nr. 351 aan te houden.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30 175, nr. 344</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motie-Van Esch over het uitfaseren van rubbergranulaat bij kunstgrasvelden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345</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motie-Van Esch over een stookverbod tijdens een stookalert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346</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motie-Laçin c.s. over het tijdelijk stoppen van de stort van granuliet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347</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motie-Kröger c.s. over geen nieuwe meldingen voor toepassing van granuliet tot het aanvullend onderzoek is uitgevoerd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348</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motie-Von Martels over inzichtelijk maken hoe clubs kunnen voldoen aan hun zorgplicht bij verschillende soorten kunstgrasvelden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349</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motie-Von Martels/Ziengs over dekking door verzekeraars tot en met 2028 bij asbestverwijdering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350</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motie-Ziengs/Von Martels over een impactassessment bij wijziging in regelgeving van het Schone Lucht Akkoord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30 175, nr. 351</w:t>
            </w:r>
            <w:r w:rsidR="0079002C">
              <w:rPr>
                <w:b/>
                <w:color w:val="000000"/>
                <w:szCs w:val="24"/>
              </w:rPr>
              <w:t xml:space="preserve"> (aangehouden)</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motie-Moorlag c.s. over onderzoek naar de kwaliteit en de totstandkoming van het besluit inzake Over de Maas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5</w:t>
            </w:r>
            <w:r w:rsidRPr="00DD0B83" w:rsidR="00DD0B83">
              <w:rPr>
                <w:szCs w:val="24"/>
              </w:rPr>
              <w:t>. Stemmingen over: moties ingediend bij het VAO PFAS</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b/>
              </w:rPr>
            </w:pPr>
            <w:r w:rsidRPr="00DD0B83">
              <w:rPr>
                <w:b/>
              </w:rPr>
              <w:t>De Voorzitter: dhr. Moorlag wenst zijn motie op stuk nr. 56 te wijzigen, dhr. Van Haga zijn motie op stuk nr. 58 en mw. Van Esch haar motie op stuk nr. 61. De gewijzigde moties zijn rondgedeeld. Ik neem aan dat wij daar nu over kunnen stemmen.</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35 334, nr. 53</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motie-Van Aalst over een deugdelijke compensatieregeling voor ondernemers met problemen door het handelingskader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54</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motie-Kröger over aandacht besteden aan een bronaanpak voor het tegengaan van pfas-gebruik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55</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motie-Laçin over onderzoeken of Chemours zich houdt aan de meldplicht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56 (gewijzigd)</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gewijzigde motie-Moorlag/Van Brenk over een bronaanpak en sanering van pfas-verontreinigingen die de drinkwatervoorziening bedreigen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57</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motie-Von Martels/Ziengs over een tijdlijn voor pfas- en ZZS-onderzoeken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58 (gewijzigd)</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gewijzigde motie-Van Haga/Von Martels over meer ruimte voor verantwoorde toepassingen van grond in diepe plassen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lastRenderedPageBreak/>
              <w:t>35 334, nr. 59</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motie-Van Haga over een integrale afweging van de belangen van mens en milieu en de belangen van de Nederlandse ondernemers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60</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motie-Van Esch over een garantie dat de bodemkwaliteit niet verder verslechtert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61 (gewijzigd)</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gewijzigde motie-Van Esch/Van Brenk over steun voor een versnelde reductie van de uitstoot van Chemours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r w:rsidRPr="00DD0B83">
              <w:rPr>
                <w:b/>
                <w:color w:val="000000"/>
                <w:szCs w:val="24"/>
              </w:rPr>
              <w:t>35 334, nr. 62</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r w:rsidRPr="00DD0B83">
              <w:t xml:space="preserve">-de motie-Ziengs/Von Martels over de resultaten van het RIVM-ringonderzoek zo snel mogelijk naar de Kamer sturen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6</w:t>
            </w:r>
            <w:r w:rsidRPr="00DD0B83" w:rsidR="00DD0B83">
              <w:rPr>
                <w:szCs w:val="24"/>
              </w:rPr>
              <w:t xml:space="preserve">. Stemmingen in verband met: </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35 267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r w:rsidRPr="00DD0B83">
              <w:rPr>
                <w:szCs w:val="24"/>
              </w:rPr>
              <w:t>Wijziging van de Wet milieubeheer in verband met de implementatie van Richtlijn (EU) 2018/851 van het Europees Parlement en de Raad van 30 mei 2018 tot wijziging van Richtlijn 2008/98/EG betreffende afvalstoffen (PbEU L 150) (Implementatiewet wijziging EU-kaderrichtlijn afvalstoffen)</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887D1C" w:rsidR="00887D1C" w:rsidP="00887D1C" w:rsidRDefault="00887D1C">
            <w:pPr>
              <w:rPr>
                <w:szCs w:val="24"/>
              </w:rPr>
            </w:pPr>
            <w:r w:rsidRPr="00887D1C">
              <w:rPr>
                <w:szCs w:val="24"/>
              </w:rPr>
              <w:t>35 267</w:t>
            </w:r>
            <w:r w:rsidRPr="00887D1C">
              <w:rPr>
                <w:szCs w:val="24"/>
              </w:rPr>
              <w:tab/>
            </w:r>
            <w:r w:rsidRPr="00887D1C">
              <w:rPr>
                <w:szCs w:val="24"/>
              </w:rPr>
              <w:tab/>
            </w:r>
            <w:r w:rsidRPr="00887D1C">
              <w:rPr>
                <w:szCs w:val="24"/>
              </w:rPr>
              <w:tab/>
            </w:r>
            <w:r w:rsidRPr="00887D1C">
              <w:rPr>
                <w:szCs w:val="24"/>
              </w:rPr>
              <w:fldChar w:fldCharType="begin"/>
            </w:r>
            <w:r w:rsidRPr="00887D1C">
              <w:rPr>
                <w:szCs w:val="24"/>
              </w:rPr>
              <w:instrText xml:space="preserve"> =  \* MERGEFORMAT </w:instrText>
            </w:r>
            <w:r w:rsidRPr="00887D1C">
              <w:rPr>
                <w:szCs w:val="24"/>
              </w:rPr>
              <w:fldChar w:fldCharType="separate"/>
            </w:r>
            <w:r w:rsidRPr="00887D1C">
              <w:rPr>
                <w:szCs w:val="24"/>
              </w:rPr>
              <w:t xml:space="preserve">(bijgewerkt t/m amendement nr. </w:t>
            </w:r>
            <w:r w:rsidRPr="00887D1C">
              <w:rPr>
                <w:szCs w:val="24"/>
              </w:rPr>
              <w:fldChar w:fldCharType="end"/>
            </w:r>
            <w:r w:rsidRPr="00887D1C">
              <w:rPr>
                <w:szCs w:val="24"/>
              </w:rPr>
              <w:t>13)</w:t>
            </w:r>
            <w:r w:rsidRPr="00887D1C">
              <w:rPr>
                <w:szCs w:val="24"/>
              </w:rPr>
              <w:tab/>
            </w:r>
          </w:p>
          <w:p w:rsidRPr="00887D1C" w:rsidR="00887D1C" w:rsidP="00887D1C" w:rsidRDefault="00887D1C">
            <w:pPr>
              <w:rPr>
                <w:szCs w:val="24"/>
              </w:rPr>
            </w:pPr>
          </w:p>
          <w:p w:rsidRPr="00887D1C" w:rsidR="00887D1C" w:rsidP="00887D1C" w:rsidRDefault="00887D1C">
            <w:pPr>
              <w:rPr>
                <w:szCs w:val="24"/>
              </w:rPr>
            </w:pPr>
            <w:r w:rsidRPr="00887D1C">
              <w:rPr>
                <w:szCs w:val="24"/>
              </w:rPr>
              <w:t>GEWIJZIGDE STEMMINGSLIJST</w:t>
            </w:r>
          </w:p>
          <w:p w:rsidRPr="00887D1C" w:rsidR="00887D1C" w:rsidP="00887D1C" w:rsidRDefault="00887D1C">
            <w:pPr>
              <w:rPr>
                <w:szCs w:val="24"/>
              </w:rPr>
            </w:pPr>
          </w:p>
          <w:p w:rsidRPr="00887D1C" w:rsidR="00887D1C" w:rsidP="00887D1C" w:rsidRDefault="00887D1C">
            <w:pPr>
              <w:rPr>
                <w:i/>
                <w:szCs w:val="24"/>
              </w:rPr>
            </w:pPr>
            <w:r w:rsidRPr="00887D1C">
              <w:rPr>
                <w:i/>
                <w:szCs w:val="24"/>
              </w:rPr>
              <w:t>Wijzigingen aangegeven met *</w:t>
            </w:r>
          </w:p>
          <w:p w:rsidRPr="00887D1C" w:rsidR="00887D1C" w:rsidP="00887D1C" w:rsidRDefault="00887D1C">
            <w:pPr>
              <w:rPr>
                <w:i/>
                <w:szCs w:val="24"/>
              </w:rPr>
            </w:pPr>
          </w:p>
          <w:p w:rsidRPr="00887D1C" w:rsidR="00887D1C" w:rsidP="00887D1C" w:rsidRDefault="00887D1C">
            <w:pPr>
              <w:rPr>
                <w:b/>
                <w:szCs w:val="24"/>
              </w:rPr>
            </w:pPr>
            <w:r w:rsidRPr="00887D1C">
              <w:rPr>
                <w:b/>
                <w:szCs w:val="24"/>
              </w:rPr>
              <w:t>*De Voorzitter: dhr. Ziengs wenst zijn amendement op stuk nr. 8 in te trekken. Ik neem aan dat u daarmee instemt.</w:t>
            </w:r>
          </w:p>
          <w:p w:rsidRPr="00887D1C" w:rsidR="00887D1C" w:rsidP="00887D1C" w:rsidRDefault="00887D1C">
            <w:pPr>
              <w:rPr>
                <w:szCs w:val="24"/>
              </w:rPr>
            </w:pPr>
          </w:p>
          <w:p w:rsidRPr="00887D1C" w:rsidR="00887D1C" w:rsidP="00887D1C" w:rsidRDefault="00887D1C">
            <w:pPr>
              <w:rPr>
                <w:szCs w:val="24"/>
              </w:rPr>
            </w:pPr>
            <w:r w:rsidRPr="00887D1C">
              <w:rPr>
                <w:szCs w:val="24"/>
              </w:rPr>
              <w:t>- artikel I, onderdelen A t/m C</w:t>
            </w:r>
          </w:p>
          <w:p w:rsidRPr="00887D1C" w:rsidR="00887D1C" w:rsidP="00887D1C" w:rsidRDefault="00887D1C">
            <w:pPr>
              <w:rPr>
                <w:szCs w:val="24"/>
              </w:rPr>
            </w:pPr>
            <w:r w:rsidRPr="00887D1C">
              <w:rPr>
                <w:szCs w:val="24"/>
                <w:highlight w:val="yellow"/>
              </w:rPr>
              <w:t>*- amendement Schonis (13)</w:t>
            </w:r>
            <w:r w:rsidRPr="00887D1C">
              <w:rPr>
                <w:szCs w:val="24"/>
              </w:rPr>
              <w:t xml:space="preserve"> over een grondslag voor gemeentelijke regels (invoegen onderdeel Ca)</w:t>
            </w:r>
          </w:p>
          <w:p w:rsidRPr="00887D1C" w:rsidR="00887D1C" w:rsidP="00887D1C" w:rsidRDefault="00887D1C">
            <w:pPr>
              <w:rPr>
                <w:szCs w:val="24"/>
              </w:rPr>
            </w:pPr>
            <w:r w:rsidRPr="00887D1C">
              <w:rPr>
                <w:szCs w:val="24"/>
              </w:rPr>
              <w:t>- onderdelen D t/m I</w:t>
            </w:r>
          </w:p>
          <w:p w:rsidRPr="00887D1C" w:rsidR="00887D1C" w:rsidP="00887D1C" w:rsidRDefault="00887D1C">
            <w:pPr>
              <w:rPr>
                <w:szCs w:val="24"/>
              </w:rPr>
            </w:pPr>
            <w:r w:rsidRPr="00887D1C">
              <w:rPr>
                <w:szCs w:val="24"/>
              </w:rPr>
              <w:t>- artikel I</w:t>
            </w:r>
          </w:p>
          <w:p w:rsidRPr="00887D1C" w:rsidR="00887D1C" w:rsidP="00887D1C" w:rsidRDefault="00887D1C">
            <w:pPr>
              <w:rPr>
                <w:szCs w:val="24"/>
              </w:rPr>
            </w:pPr>
            <w:r w:rsidRPr="00887D1C">
              <w:rPr>
                <w:szCs w:val="24"/>
              </w:rPr>
              <w:t xml:space="preserve">- artikelen II t/m VI </w:t>
            </w:r>
          </w:p>
          <w:p w:rsidRPr="00887D1C" w:rsidR="00887D1C" w:rsidP="00887D1C" w:rsidRDefault="00887D1C">
            <w:pPr>
              <w:rPr>
                <w:szCs w:val="24"/>
              </w:rPr>
            </w:pPr>
            <w:r w:rsidRPr="00887D1C">
              <w:rPr>
                <w:szCs w:val="24"/>
              </w:rPr>
              <w:t>- beweegreden</w:t>
            </w:r>
          </w:p>
          <w:p w:rsidRPr="00DD0B83" w:rsidR="00DD0B83" w:rsidP="00DD0B83" w:rsidRDefault="00887D1C">
            <w:pPr>
              <w:rPr>
                <w:szCs w:val="24"/>
              </w:rPr>
            </w:pPr>
            <w:r w:rsidRPr="00887D1C">
              <w:rPr>
                <w:szCs w:val="24"/>
                <w:highlight w:val="yellow"/>
              </w:rPr>
              <w:t>- wetsvoorstel</w:t>
            </w: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DD0B83">
            <w:pPr>
              <w:rPr>
                <w:szCs w:val="24"/>
              </w:rPr>
            </w:pPr>
          </w:p>
        </w:tc>
      </w:tr>
      <w:tr w:rsidRPr="00DD0B83" w:rsidR="00DD0B83" w:rsidTr="00C26543">
        <w:trPr>
          <w:trHeight w:val="146"/>
        </w:trPr>
        <w:tc>
          <w:tcPr>
            <w:tcW w:w="1513" w:type="pct"/>
            <w:tcBorders>
              <w:top w:val="nil"/>
              <w:left w:val="nil"/>
              <w:bottom w:val="nil"/>
              <w:right w:val="nil"/>
            </w:tcBorders>
          </w:tcPr>
          <w:p w:rsidRPr="00DD0B83" w:rsidR="00DD0B83" w:rsidP="00DD0B83" w:rsidRDefault="00DD0B83">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DD0B83" w:rsidP="00DD0B83" w:rsidRDefault="00DD0B83">
            <w:pPr>
              <w:rPr>
                <w:szCs w:val="24"/>
              </w:rPr>
            </w:pPr>
          </w:p>
        </w:tc>
        <w:tc>
          <w:tcPr>
            <w:tcW w:w="3407" w:type="pct"/>
            <w:tcBorders>
              <w:top w:val="nil"/>
              <w:left w:val="nil"/>
              <w:bottom w:val="nil"/>
              <w:right w:val="nil"/>
            </w:tcBorders>
          </w:tcPr>
          <w:p w:rsidRPr="00DD0B83" w:rsidR="00DD0B83" w:rsidP="00DD0B83" w:rsidRDefault="00685A3E">
            <w:pPr>
              <w:rPr>
                <w:szCs w:val="24"/>
              </w:rPr>
            </w:pPr>
            <w:r>
              <w:rPr>
                <w:szCs w:val="24"/>
              </w:rPr>
              <w:t>7</w:t>
            </w:r>
            <w:r w:rsidRPr="00DD0B83" w:rsidR="00DD0B83">
              <w:rPr>
                <w:szCs w:val="24"/>
              </w:rPr>
              <w:t>. Stemmingen over: moties ingediend bij de Implementatiewet wijziging EU-kaderrichtlijn afvalstoffen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b/>
                <w:szCs w:val="24"/>
              </w:rPr>
            </w:pPr>
            <w:r w:rsidRPr="00DD0B83">
              <w:rPr>
                <w:b/>
                <w:szCs w:val="24"/>
              </w:rPr>
              <w:t xml:space="preserve">De Voorzitter: </w:t>
            </w:r>
            <w:r>
              <w:rPr>
                <w:b/>
                <w:szCs w:val="24"/>
              </w:rPr>
              <w:t>dhr. Schonis</w:t>
            </w:r>
            <w:r w:rsidRPr="00DD0B83">
              <w:rPr>
                <w:b/>
                <w:szCs w:val="24"/>
              </w:rPr>
              <w:t xml:space="preserve"> </w:t>
            </w:r>
            <w:r>
              <w:rPr>
                <w:b/>
                <w:szCs w:val="24"/>
              </w:rPr>
              <w:t>wenst zijn</w:t>
            </w:r>
            <w:r w:rsidRPr="00DD0B83">
              <w:rPr>
                <w:b/>
                <w:szCs w:val="24"/>
              </w:rPr>
              <w:t xml:space="preserve"> motie op stuk nr. </w:t>
            </w:r>
            <w:r>
              <w:rPr>
                <w:b/>
                <w:szCs w:val="24"/>
              </w:rPr>
              <w:t xml:space="preserve">9 </w:t>
            </w:r>
            <w:r w:rsidRPr="00DD0B83">
              <w:rPr>
                <w:b/>
                <w:szCs w:val="24"/>
              </w:rPr>
              <w:t>te wijzigen. De gewijzigde motie is rondgedeeld. Ik neem aan dat wij daar nu over kunnen stemmen.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35 267, nr. 9</w:t>
            </w:r>
            <w:r>
              <w:rPr>
                <w:b/>
                <w:color w:val="000000"/>
                <w:szCs w:val="24"/>
              </w:rPr>
              <w:t xml:space="preserve"> (gewijzigd)</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w:t>
            </w:r>
            <w:r>
              <w:t xml:space="preserve">gewijzigde </w:t>
            </w:r>
            <w:r w:rsidRPr="00DD0B83">
              <w:t xml:space="preserve">motie-Schonis/Von Martels over een verplichte afvalstroomindicatie op producten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35 267, nr. 10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motie-Kröger over een minimalisatieverplichting voor zeer zorgwekkende stoffen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35 267, nr. 11</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motie-Kröger over de Kamer informeren middels een brief en een lijst nieuwe stoffen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35 267, nr. 12</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motie-Von Martels over hulp bij het verhalen van kosten op veroorzakers van afval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8</w:t>
            </w:r>
            <w:r w:rsidRPr="00DD0B83">
              <w:rPr>
                <w:szCs w:val="24"/>
              </w:rPr>
              <w:t>. Stemmingen over: moties ingediend bij het VSO over de investeringstoets risico’s voor de nationale veiligheid</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b/>
                <w:szCs w:val="24"/>
              </w:rPr>
            </w:pPr>
            <w:r w:rsidRPr="00DD0B83">
              <w:rPr>
                <w:b/>
                <w:szCs w:val="24"/>
              </w:rPr>
              <w:t>De Voorzitter: mw. Van den Berg wenst haar motie op stuk nr. 104 te wijzigen. De gewijzigde motie is rondgedeeld. Ik neem aan dat wij daar nu over kunnen stemmen.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30 821, nr. 103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 xml:space="preserve">-de motie-Van den Berg c.s. over waarom de gezondheidszorg niet als vitale infrastructuur wordt aangemerkt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30 821, nr. 104 (gewijzigd)</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-de gewijzigde motie-Van den Berg over in kaart brengen van technologieën die aan de nationale veiligheid raken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30 821, nr. 105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motie-Wiersma/Van den Berg over nut en noodzaak van screenen van buiten-Europese investeringen in sleuteltechnologieën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30 821, nr. 106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motie-Wiersma/Van den Berg over het verkennen van waarborgen om onze economie, innovatie en werkgelegenheid te beschermen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9</w:t>
            </w:r>
            <w:r w:rsidRPr="00DD0B83">
              <w:rPr>
                <w:szCs w:val="24"/>
              </w:rPr>
              <w:t>. Stemmingen over: moties ingediend bij het VAO Klimaat en Energie</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390B2D" w:rsidRDefault="008D1748">
            <w:r w:rsidRPr="00DD0B83">
              <w:rPr>
                <w:b/>
              </w:rPr>
              <w:t>De Voorzitter: dhr. Van Raan wenst zijn m</w:t>
            </w:r>
            <w:r w:rsidR="00390B2D">
              <w:rPr>
                <w:b/>
              </w:rPr>
              <w:t xml:space="preserve">otie op stuk nr. 456 te wijzigen en verzoekt deze vervolgens aan te houden.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32 813, nr. 450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der Lee/Harbers over invoeren van een bepaalde termijn voor een warmtekavel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451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der Lee over onafhankelijk netbeheer door een publieke partij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452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een harde regeling voor lokale eigendom bij hernieuwbare energieprojecten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453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SDE-gelden direct inzetten voor zon-op-dak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454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motie-Agnes Mulder c.s. over het positioneren van Nederland als hydrogen gateway to Europe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455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motie-Agnes Mulder c.s. over de burgerparticipatie in de Regionale Energiestrategieën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456 (gewijzigd</w:t>
            </w:r>
            <w:r w:rsidR="009D6C18">
              <w:rPr>
                <w:b/>
                <w:color w:val="000000"/>
                <w:szCs w:val="24"/>
              </w:rPr>
              <w:t xml:space="preserve"> en aangehouden</w:t>
            </w:r>
            <w:r w:rsidRPr="00DD0B83">
              <w:rPr>
                <w:b/>
                <w:color w:val="000000"/>
                <w:szCs w:val="24"/>
              </w:rPr>
              <w:t>)</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-de gewijzigde motie-Van Raan over instellen van een parlementair onderzoek naar de beïnvloeding van politiek en wetenschap door het bedrijfsleven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457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Raan over het annuleren van bijpassende emissierechten bij CO2-reducerende maatregelen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32 813, nr. 458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Raan/Van Esch over de maximumsnelheid ook tussen 19.00 uur en 6.00 uur terugbrengen naar 100 km/u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459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motie-Sienot over uitgangspunten voor de Warmtewet 2.0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32 813, nr. 460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direct afschaffen van ODE en SDE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461</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een prominente plek voor kernenergie in onze energievoorziening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462</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onmiddellijk stoppen met biomassa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463</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toepassing van de zonneladder ondersteunen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464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verschillen tussen regionale energiestrategieën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motie-Dik-Faber/Agnes Mulder over het ontwikkelfonds voor energiecoöperaties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32 813, nr. 466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motie-Dik-Faber/Sienot over de informatiecampagne voor burgers en bedrijven over de energietransitie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lastRenderedPageBreak/>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10</w:t>
            </w:r>
            <w:r w:rsidRPr="00DD0B83">
              <w:rPr>
                <w:szCs w:val="24"/>
              </w:rPr>
              <w:t>. Stemmingen over: moties ingediend bij het VAO Mijnbouw/</w:t>
            </w:r>
            <w:r>
              <w:rPr>
                <w:szCs w:val="24"/>
              </w:rPr>
              <w:t xml:space="preserve"> </w:t>
            </w:r>
            <w:r w:rsidRPr="00DD0B83">
              <w:rPr>
                <w:szCs w:val="24"/>
              </w:rPr>
              <w:t>Groningen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C7317A" w:rsidR="008D1748" w:rsidP="0098472E" w:rsidRDefault="008D1748">
            <w:pPr>
              <w:rPr>
                <w:b/>
              </w:rPr>
            </w:pPr>
            <w:r w:rsidRPr="00C7317A">
              <w:rPr>
                <w:b/>
              </w:rPr>
              <w:t xml:space="preserve">De Voorzitter: dhr. Van der Lee verzoekt zijn motie op stuk nr. 732 aan te houden. </w:t>
            </w:r>
            <w:r w:rsidR="00C94015">
              <w:rPr>
                <w:b/>
              </w:rPr>
              <w:t>M</w:t>
            </w:r>
            <w:r w:rsidRPr="00C94015" w:rsidR="00C94015">
              <w:rPr>
                <w:b/>
              </w:rPr>
              <w:t xml:space="preserve">w. </w:t>
            </w:r>
            <w:r w:rsidR="0098472E">
              <w:rPr>
                <w:b/>
              </w:rPr>
              <w:t>Dik-Faber</w:t>
            </w:r>
            <w:r w:rsidRPr="00C94015" w:rsidR="00C94015">
              <w:rPr>
                <w:b/>
              </w:rPr>
              <w:t xml:space="preserve"> </w:t>
            </w:r>
            <w:r w:rsidR="00C94015">
              <w:rPr>
                <w:b/>
              </w:rPr>
              <w:t>wenst haar motie op stuk nr. 735</w:t>
            </w:r>
            <w:r w:rsidRPr="00C94015" w:rsidR="00C94015">
              <w:rPr>
                <w:b/>
              </w:rPr>
              <w:t xml:space="preserve"> te wijzigen. De gewijzigde motie is rondgedeeld. Ik neem aan dat wij daar nu over kunnen stemmen.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33 529, nr. 727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het verschaffen van duidelijkheid over de versterking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728</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het opstellen van een subsidieregeling voor huurders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729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motie-Nijboer over de aardbevingsschade in Pieterzijl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der Lee/Agnes Mulder over voor 1 mei een dashboard voor de versterkingsoperatie publiceren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731</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der Lee over mogelijk maken dat het ACVG zo nodig achteraf afwegingen kan toetsen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732</w:t>
            </w:r>
            <w:r>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der Lee over onafhankelijk advies van het SodM over aardgaswinning onder de Waddenzee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733</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motie-Agnes Mulder/Sienot over onafhankelijke metingen in de omgeving van mijnbouwlocaties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734</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motie-Agnes Mulder over de winst uit mijnbouwactiviteiten deels investeren in de regio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735</w:t>
            </w:r>
            <w:r w:rsidR="00C94015">
              <w:rPr>
                <w:b/>
                <w:color w:val="000000"/>
                <w:szCs w:val="24"/>
              </w:rPr>
              <w:t xml:space="preserve"> (gewijzigd)</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w:t>
            </w:r>
            <w:r w:rsidR="00C94015">
              <w:t xml:space="preserve">gewijzigde </w:t>
            </w:r>
            <w:r w:rsidR="00390B2D">
              <w:t>motie-Dik-Faber c.s.</w:t>
            </w:r>
            <w:r w:rsidRPr="00DD0B83">
              <w:t xml:space="preserve"> over advies van een wetenschappelijk panel over mijnbouw en de Waddenzee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33 529, nr. 736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motie-Dik-Faber c.s. over inzicht in de contacten tussen mijnbouwbedrijven en de Commissie Mijnbouwschade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11</w:t>
            </w:r>
            <w:r w:rsidRPr="00DD0B83">
              <w:rPr>
                <w:szCs w:val="24"/>
              </w:rPr>
              <w:t>. Stemmingen over: moties ingediend bij het VAO Klimaatakkoord gebouwde omgeving</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32 813, nr. 467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motie-Koerhuis/Krol over verbod op het hebben van een kookgasaansluiting in Utrecht schrappen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468</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Esch over de focus verschuiven van warmtenetten naar andere vormen van verduurzaming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469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Esch over alleen nog warmtenetten toestaan met echt duurzame warmte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motie-Sienot/Van Eijs over het (verder) isoleren van woningen als uitgangspunt nemen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471</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motie-Beckerman/Van Eijs over handhaven van de 70% instemmingsregel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472</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de ervaringen van bewoners die hebben deelgenomen aan de pilot aardgasvrije wijken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473</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garanderen van woonlastenneutraliteit voor kopers en huurders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474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 over huurprijzen van woningen met energielabels F en G bevriezen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motie-Ronnes over financiering bij verlaging van de energierekening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motie-Ronnes over huurprijs en energieprestatie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stoppen met het gasvrij maken van woningen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478</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motie-Stoffer/Bisschop over meer inzetten op energiebesparing dan van het gas af halen van woningen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lastRenderedPageBreak/>
              <w:t>32 813, nr. 479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motie-Stoffer c.s. over maatregelen om verduurzaming van de particulier verhuurde woningvoorraad te stimuleren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32 813, nr. 480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motie-Nijboer/Moorlag over verschillen in investeringskosten voor woningaanpassing en in kosten per eenheid warmte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12</w:t>
            </w:r>
            <w:r w:rsidRPr="00DD0B83">
              <w:rPr>
                <w:szCs w:val="24"/>
              </w:rPr>
              <w:t>. Stemmingen in verband met:</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35 328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Wijziging van de Gaswet betreffende het beperken van de vraag naar laagcalorisch gas van grote afnemers</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35 328</w:t>
            </w:r>
            <w:r w:rsidRPr="00DD0B83">
              <w:rPr>
                <w:szCs w:val="24"/>
              </w:rPr>
              <w:tab/>
            </w:r>
            <w:r w:rsidRPr="00DD0B83">
              <w:rPr>
                <w:szCs w:val="24"/>
              </w:rPr>
              <w:tab/>
              <w:t xml:space="preserve">    (bijgewerkt t/m amendement nr. 9)</w:t>
            </w:r>
            <w:r w:rsidRPr="00DD0B83">
              <w:rPr>
                <w:szCs w:val="24"/>
              </w:rPr>
              <w:tab/>
            </w:r>
          </w:p>
          <w:p w:rsidRPr="00DD0B83" w:rsidR="008D1748" w:rsidP="008D1748" w:rsidRDefault="008D1748">
            <w:pPr>
              <w:rPr>
                <w:szCs w:val="24"/>
              </w:rPr>
            </w:pPr>
          </w:p>
          <w:p w:rsidRPr="00DD0B83" w:rsidR="008D1748" w:rsidP="008D1748" w:rsidRDefault="008D1748">
            <w:pPr>
              <w:rPr>
                <w:szCs w:val="24"/>
              </w:rPr>
            </w:pPr>
            <w:r w:rsidRPr="00DD0B83">
              <w:rPr>
                <w:szCs w:val="24"/>
                <w:highlight w:val="yellow"/>
              </w:rPr>
              <w:t>- amendement Beckerman (8,I)</w:t>
            </w:r>
            <w:r w:rsidRPr="00DD0B83">
              <w:rPr>
                <w:szCs w:val="24"/>
              </w:rPr>
              <w:t xml:space="preserve"> over beëindiging van de gaswinning uit het Groningenveld (wijziging opschrift)</w:t>
            </w:r>
          </w:p>
          <w:p w:rsidRPr="00DD0B83" w:rsidR="008D1748" w:rsidP="008D1748" w:rsidRDefault="008D1748">
            <w:pPr>
              <w:rPr>
                <w:szCs w:val="24"/>
              </w:rPr>
            </w:pPr>
            <w:r w:rsidRPr="00DD0B83">
              <w:rPr>
                <w:szCs w:val="24"/>
              </w:rPr>
              <w:t>- artikel I, onderdelen A en B</w:t>
            </w:r>
          </w:p>
          <w:p w:rsidRPr="00DD0B83" w:rsidR="008D1748" w:rsidP="008D1748" w:rsidRDefault="008D1748">
            <w:pPr>
              <w:rPr>
                <w:szCs w:val="24"/>
              </w:rPr>
            </w:pPr>
            <w:r w:rsidRPr="00DD0B83">
              <w:rPr>
                <w:szCs w:val="24"/>
                <w:highlight w:val="yellow"/>
              </w:rPr>
              <w:t>- amendement Stoffer (9)</w:t>
            </w:r>
            <w:r w:rsidRPr="00DD0B83">
              <w:rPr>
                <w:szCs w:val="24"/>
              </w:rPr>
              <w:t xml:space="preserve"> over een uitzondering bij hoofdzakelijk gebruik als stikstofhoudende grondstof</w:t>
            </w:r>
          </w:p>
          <w:p w:rsidRPr="00DD0B83" w:rsidR="008D1748" w:rsidP="008D1748" w:rsidRDefault="008D1748">
            <w:pPr>
              <w:rPr>
                <w:szCs w:val="24"/>
              </w:rPr>
            </w:pPr>
            <w:r w:rsidRPr="00DD0B83">
              <w:rPr>
                <w:szCs w:val="24"/>
              </w:rPr>
              <w:t>- onderdeel C</w:t>
            </w:r>
          </w:p>
          <w:p w:rsidRPr="00DD0B83" w:rsidR="008D1748" w:rsidP="008D1748" w:rsidRDefault="008D1748">
            <w:pPr>
              <w:rPr>
                <w:szCs w:val="24"/>
              </w:rPr>
            </w:pPr>
            <w:r w:rsidRPr="00DD0B83">
              <w:rPr>
                <w:szCs w:val="24"/>
              </w:rPr>
              <w:t>- onderdelen D t/m H</w:t>
            </w:r>
          </w:p>
          <w:p w:rsidRPr="00DD0B83" w:rsidR="008D1748" w:rsidP="008D1748" w:rsidRDefault="008D1748">
            <w:pPr>
              <w:rPr>
                <w:szCs w:val="24"/>
              </w:rPr>
            </w:pPr>
            <w:r w:rsidRPr="00DD0B83">
              <w:rPr>
                <w:szCs w:val="24"/>
              </w:rPr>
              <w:t>- artikel I</w:t>
            </w:r>
          </w:p>
          <w:p w:rsidRPr="00DD0B83" w:rsidR="008D1748" w:rsidP="008D1748" w:rsidRDefault="008D1748">
            <w:pPr>
              <w:rPr>
                <w:szCs w:val="24"/>
              </w:rPr>
            </w:pPr>
            <w:r w:rsidRPr="00DD0B83">
              <w:rPr>
                <w:szCs w:val="24"/>
              </w:rPr>
              <w:t>- amendement Beckerman (8,II) (invoegen artikel IA)</w:t>
            </w:r>
          </w:p>
          <w:p w:rsidRPr="00DD0B83" w:rsidR="008D1748" w:rsidP="008D1748" w:rsidRDefault="008D1748">
            <w:pPr>
              <w:rPr>
                <w:szCs w:val="24"/>
              </w:rPr>
            </w:pPr>
            <w:r w:rsidRPr="00DD0B83">
              <w:rPr>
                <w:szCs w:val="24"/>
              </w:rPr>
              <w:t>- artikelen II t/m III</w:t>
            </w:r>
          </w:p>
          <w:p w:rsidRPr="00DD0B83" w:rsidR="008D1748" w:rsidP="008D1748" w:rsidRDefault="008D1748">
            <w:pPr>
              <w:rPr>
                <w:szCs w:val="24"/>
              </w:rPr>
            </w:pPr>
            <w:r w:rsidRPr="00DD0B83">
              <w:rPr>
                <w:szCs w:val="24"/>
              </w:rPr>
              <w:t>- beweegreden</w:t>
            </w:r>
          </w:p>
          <w:p w:rsidRPr="00DD0B83" w:rsidR="008D1748" w:rsidP="008D1748" w:rsidRDefault="008D1748">
            <w:pPr>
              <w:rPr>
                <w:szCs w:val="24"/>
              </w:rPr>
            </w:pPr>
            <w:r w:rsidRPr="00DD0B83">
              <w:rPr>
                <w:szCs w:val="24"/>
                <w:highlight w:val="yellow"/>
              </w:rPr>
              <w:t>- wetsvoorstel</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13</w:t>
            </w:r>
            <w:r w:rsidRPr="00DD0B83">
              <w:rPr>
                <w:szCs w:val="24"/>
              </w:rPr>
              <w:t>. Stemmingen over: moties ingediend bij Wijziging van de Gaswet</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35 328, nr. 10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motie-Beckerman/Moorlag over duidelijkheid voor iedereen in het aardbevingsgebied voor eind 2020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35 328, nr. 11</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-de motie-Beckerman over ook 75 miljoen reserveren voor verduurzaming voor huishoudens</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35 328, nr. 12</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mogelijkheden van hergebruik van delen van het gasnet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35 328, nr. 13</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voortzetten van gasproductie op de Noordzee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35 328, nr. 14</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motie-Kops over de export van gas versneld beëindigen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35 328, nr. 15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motie-Agnes Mulder c.s. over in de regeling voor nadeelcompensatie de vergoedingsperiode verlengen tot vijf jaar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szCs w:val="24"/>
              </w:rPr>
            </w:pPr>
            <w:r w:rsidRPr="00DD0B83">
              <w:rPr>
                <w:b/>
                <w:szCs w:val="24"/>
              </w:rPr>
              <w:t>Stemmingen</w:t>
            </w:r>
          </w:p>
        </w:tc>
        <w:tc>
          <w:tcPr>
            <w:tcW w:w="80" w:type="pct"/>
            <w:tcBorders>
              <w:top w:val="nil"/>
              <w:left w:val="nil"/>
              <w:bottom w:val="nil"/>
              <w:right w:val="nil"/>
            </w:tcBorders>
          </w:tcPr>
          <w:p w:rsidRPr="00DD0B83" w:rsidR="008D1748" w:rsidP="008D1748" w:rsidRDefault="008D1748">
            <w:pPr>
              <w:rPr>
                <w:b/>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14</w:t>
            </w:r>
            <w:r w:rsidRPr="00DD0B83">
              <w:rPr>
                <w:szCs w:val="24"/>
              </w:rPr>
              <w:t>. Stemmingen in verband met:</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szCs w:val="24"/>
              </w:rPr>
            </w:pPr>
            <w:r w:rsidRPr="00DD0B83">
              <w:rPr>
                <w:b/>
                <w:szCs w:val="24"/>
              </w:rPr>
              <w:t>31 428, nr. 13</w:t>
            </w:r>
          </w:p>
        </w:tc>
        <w:tc>
          <w:tcPr>
            <w:tcW w:w="80" w:type="pct"/>
            <w:tcBorders>
              <w:top w:val="nil"/>
              <w:left w:val="nil"/>
              <w:bottom w:val="nil"/>
              <w:right w:val="nil"/>
            </w:tcBorders>
          </w:tcPr>
          <w:p w:rsidRPr="00DD0B83" w:rsidR="008D1748" w:rsidP="008D1748" w:rsidRDefault="008D1748">
            <w:pPr>
              <w:rPr>
                <w:b/>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Brief van het Presidium over de parlementaire behandeling van de Verantwoordingsstukken over het jaar 2019</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szCs w:val="24"/>
              </w:rPr>
            </w:pPr>
          </w:p>
        </w:tc>
        <w:tc>
          <w:tcPr>
            <w:tcW w:w="80" w:type="pct"/>
            <w:tcBorders>
              <w:top w:val="nil"/>
              <w:left w:val="nil"/>
              <w:bottom w:val="nil"/>
              <w:right w:val="nil"/>
            </w:tcBorders>
          </w:tcPr>
          <w:p w:rsidRPr="00DD0B83" w:rsidR="008D1748" w:rsidP="008D1748" w:rsidRDefault="008D1748">
            <w:pPr>
              <w:rPr>
                <w:b/>
                <w:szCs w:val="24"/>
              </w:rPr>
            </w:pPr>
          </w:p>
        </w:tc>
        <w:tc>
          <w:tcPr>
            <w:tcW w:w="3407" w:type="pct"/>
            <w:tcBorders>
              <w:top w:val="nil"/>
              <w:left w:val="nil"/>
              <w:bottom w:val="nil"/>
              <w:right w:val="nil"/>
            </w:tcBorders>
          </w:tcPr>
          <w:p w:rsidRPr="00DD0B83" w:rsidR="008D1748" w:rsidP="008D1748" w:rsidRDefault="008D1748">
            <w:pPr>
              <w:rPr>
                <w:b/>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szCs w:val="24"/>
              </w:rPr>
            </w:pPr>
          </w:p>
        </w:tc>
        <w:tc>
          <w:tcPr>
            <w:tcW w:w="80" w:type="pct"/>
            <w:tcBorders>
              <w:top w:val="nil"/>
              <w:left w:val="nil"/>
              <w:bottom w:val="nil"/>
              <w:right w:val="nil"/>
            </w:tcBorders>
          </w:tcPr>
          <w:p w:rsidRPr="00DD0B83" w:rsidR="008D1748" w:rsidP="008D1748" w:rsidRDefault="008D1748">
            <w:pPr>
              <w:rPr>
                <w:b/>
                <w:szCs w:val="24"/>
              </w:rPr>
            </w:pPr>
          </w:p>
        </w:tc>
        <w:tc>
          <w:tcPr>
            <w:tcW w:w="3407" w:type="pct"/>
            <w:tcBorders>
              <w:top w:val="nil"/>
              <w:left w:val="nil"/>
              <w:bottom w:val="nil"/>
              <w:right w:val="nil"/>
            </w:tcBorders>
          </w:tcPr>
          <w:p w:rsidRPr="00DD0B83" w:rsidR="008D1748" w:rsidP="008D1748" w:rsidRDefault="008D1748">
            <w:pPr>
              <w:rPr>
                <w:b/>
                <w:szCs w:val="24"/>
              </w:rPr>
            </w:pPr>
            <w:r>
              <w:rPr>
                <w:b/>
                <w:szCs w:val="24"/>
              </w:rPr>
              <w:t>VERVALLEN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15</w:t>
            </w:r>
            <w:r w:rsidRPr="00DD0B83">
              <w:rPr>
                <w:szCs w:val="24"/>
              </w:rPr>
              <w:t xml:space="preserve">. Stemmingen in verband met: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34 541, nr. 14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 xml:space="preserve">Brief van het Presidium over een nadere adviesaanvraag aan </w:t>
            </w:r>
            <w:r>
              <w:rPr>
                <w:szCs w:val="24"/>
              </w:rPr>
              <w:t>de Adviescommissie</w:t>
            </w:r>
            <w:r w:rsidRPr="00DD0B83">
              <w:rPr>
                <w:szCs w:val="24"/>
              </w:rPr>
              <w:t xml:space="preserve"> voor Vreemdelingenzaken (ACVZ) over het voorstel van wet van de leden Van Ojik, Kuiken, Van Kooten-Arissen, Jasper van Dijk en Wassenberg tot wijziging van de Vreemdelingenwet 2000 in verband met het verankeren van het belang van het kind</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b/>
                <w:szCs w:val="24"/>
              </w:rPr>
              <w:t>De Voorzitter: ik stel voor conform het voorstel van het Presidium te besluiten.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16</w:t>
            </w:r>
            <w:r w:rsidRPr="00DD0B83">
              <w:rPr>
                <w:szCs w:val="24"/>
              </w:rPr>
              <w:t>. Stemmingen in verband met:</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35 300-VIII, nr. 149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Brief van het Presidium over een adviesaanvraag aan de Onderwijsraad over onderwijstijd van leerlingen en leraren in het funderend onderwijs</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b/>
                <w:szCs w:val="24"/>
              </w:rPr>
              <w:t>De Voorzitter: ik stel voor conform het voorstel van het Presidium te besluiten.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1</w:t>
            </w:r>
            <w:r>
              <w:rPr>
                <w:szCs w:val="24"/>
              </w:rPr>
              <w:t>7</w:t>
            </w:r>
            <w:r w:rsidRPr="00DD0B83">
              <w:rPr>
                <w:szCs w:val="24"/>
              </w:rPr>
              <w:t xml:space="preserve">. Stemmingen in verband met: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35 205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Wijziging van de Wet belastingen op milieugrondslag (Wet vliegbelasting)</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F20F2B" w:rsidR="00F20F2B" w:rsidP="00F20F2B" w:rsidRDefault="00F20F2B">
            <w:pPr>
              <w:rPr>
                <w:szCs w:val="24"/>
              </w:rPr>
            </w:pPr>
            <w:r w:rsidRPr="00F20F2B">
              <w:rPr>
                <w:szCs w:val="24"/>
              </w:rPr>
              <w:t>35 205</w:t>
            </w:r>
            <w:r w:rsidRPr="00F20F2B">
              <w:rPr>
                <w:szCs w:val="24"/>
              </w:rPr>
              <w:tab/>
            </w:r>
            <w:r w:rsidRPr="00F20F2B">
              <w:rPr>
                <w:szCs w:val="24"/>
              </w:rPr>
              <w:tab/>
            </w:r>
            <w:r>
              <w:rPr>
                <w:szCs w:val="24"/>
              </w:rPr>
              <w:t xml:space="preserve">      </w:t>
            </w:r>
            <w:r w:rsidRPr="00F20F2B">
              <w:rPr>
                <w:szCs w:val="24"/>
              </w:rPr>
              <w:t>(bijgewerkt t/m amendement nr. 28)</w:t>
            </w:r>
            <w:r w:rsidRPr="00F20F2B">
              <w:rPr>
                <w:szCs w:val="24"/>
              </w:rPr>
              <w:tab/>
            </w:r>
          </w:p>
          <w:p w:rsidRPr="00F20F2B" w:rsidR="00F20F2B" w:rsidP="00F20F2B" w:rsidRDefault="00F20F2B">
            <w:pPr>
              <w:rPr>
                <w:szCs w:val="24"/>
              </w:rPr>
            </w:pPr>
          </w:p>
          <w:p w:rsidRPr="00F20F2B" w:rsidR="00F20F2B" w:rsidP="00F20F2B" w:rsidRDefault="00F20F2B">
            <w:pPr>
              <w:rPr>
                <w:szCs w:val="24"/>
              </w:rPr>
            </w:pPr>
            <w:r w:rsidRPr="00F20F2B">
              <w:rPr>
                <w:szCs w:val="24"/>
              </w:rPr>
              <w:t>GEWIJZIGDE STEMMINGSLIJST</w:t>
            </w:r>
          </w:p>
          <w:p w:rsidRPr="00F20F2B" w:rsidR="00F20F2B" w:rsidP="00F20F2B" w:rsidRDefault="00F20F2B">
            <w:pPr>
              <w:rPr>
                <w:szCs w:val="24"/>
              </w:rPr>
            </w:pPr>
          </w:p>
          <w:p w:rsidRPr="00F20F2B" w:rsidR="00F20F2B" w:rsidP="00F20F2B" w:rsidRDefault="00F20F2B">
            <w:pPr>
              <w:rPr>
                <w:i/>
                <w:szCs w:val="24"/>
              </w:rPr>
            </w:pPr>
            <w:r w:rsidRPr="00F20F2B">
              <w:rPr>
                <w:i/>
                <w:szCs w:val="24"/>
              </w:rPr>
              <w:t>Wijzigingen aangegeven met *</w:t>
            </w:r>
          </w:p>
          <w:p w:rsidRPr="00F20F2B" w:rsidR="00F20F2B" w:rsidP="00F20F2B" w:rsidRDefault="00F20F2B">
            <w:pPr>
              <w:rPr>
                <w:szCs w:val="24"/>
              </w:rPr>
            </w:pPr>
          </w:p>
          <w:p w:rsidRPr="00F20F2B" w:rsidR="00F20F2B" w:rsidP="00F20F2B" w:rsidRDefault="00F20F2B">
            <w:pPr>
              <w:rPr>
                <w:szCs w:val="24"/>
              </w:rPr>
            </w:pPr>
            <w:r w:rsidRPr="00F20F2B">
              <w:rPr>
                <w:szCs w:val="24"/>
              </w:rPr>
              <w:t>- artikel I, onderdeel A</w:t>
            </w:r>
          </w:p>
          <w:p w:rsidRPr="00F20F2B" w:rsidR="00F20F2B" w:rsidP="00F20F2B" w:rsidRDefault="00F20F2B">
            <w:pPr>
              <w:rPr>
                <w:szCs w:val="24"/>
              </w:rPr>
            </w:pPr>
            <w:r w:rsidRPr="00F20F2B">
              <w:rPr>
                <w:szCs w:val="24"/>
              </w:rPr>
              <w:t>- onderdeel B, aanhef</w:t>
            </w:r>
          </w:p>
          <w:p w:rsidRPr="00F20F2B" w:rsidR="00F20F2B" w:rsidP="00F20F2B" w:rsidRDefault="00F20F2B">
            <w:pPr>
              <w:rPr>
                <w:szCs w:val="24"/>
              </w:rPr>
            </w:pPr>
            <w:r w:rsidRPr="00F20F2B">
              <w:rPr>
                <w:szCs w:val="24"/>
                <w:highlight w:val="yellow"/>
              </w:rPr>
              <w:t xml:space="preserve">- gewijzigd amendement Stoffer (15,I) </w:t>
            </w:r>
            <w:r w:rsidRPr="00F20F2B">
              <w:rPr>
                <w:szCs w:val="24"/>
              </w:rPr>
              <w:t>over geen belasting voor luchtvracht</w:t>
            </w:r>
          </w:p>
          <w:p w:rsidRPr="00F20F2B" w:rsidR="00F20F2B" w:rsidP="00F20F2B" w:rsidRDefault="00F20F2B">
            <w:pPr>
              <w:rPr>
                <w:szCs w:val="24"/>
              </w:rPr>
            </w:pPr>
            <w:r w:rsidRPr="00F20F2B">
              <w:rPr>
                <w:szCs w:val="24"/>
              </w:rPr>
              <w:t>- artikel 72</w:t>
            </w:r>
          </w:p>
          <w:p w:rsidRPr="00F20F2B" w:rsidR="00F20F2B" w:rsidP="00F20F2B" w:rsidRDefault="00F20F2B">
            <w:pPr>
              <w:rPr>
                <w:szCs w:val="24"/>
              </w:rPr>
            </w:pPr>
            <w:r w:rsidRPr="00F20F2B">
              <w:rPr>
                <w:szCs w:val="24"/>
              </w:rPr>
              <w:t>- gewijzigd amendement Stoffer (15,II)</w:t>
            </w:r>
          </w:p>
          <w:p w:rsidRPr="00F20F2B" w:rsidR="00F20F2B" w:rsidP="00F20F2B" w:rsidRDefault="00F20F2B">
            <w:pPr>
              <w:rPr>
                <w:szCs w:val="24"/>
              </w:rPr>
            </w:pPr>
            <w:r w:rsidRPr="00F20F2B">
              <w:rPr>
                <w:szCs w:val="24"/>
                <w:highlight w:val="yellow"/>
              </w:rPr>
              <w:t xml:space="preserve">- amendement Snels/Van Raan (10,I) </w:t>
            </w:r>
            <w:r w:rsidRPr="00F20F2B">
              <w:rPr>
                <w:szCs w:val="24"/>
              </w:rPr>
              <w:t>over vliegbelasting ook voor transferpassagiers</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wordt aangenomen, wordt geen uitvoering gegeven aan 15,II, onderdeel 2.</w:t>
            </w:r>
          </w:p>
          <w:p w:rsidRPr="00F20F2B" w:rsidR="00F20F2B" w:rsidP="00F20F2B" w:rsidRDefault="00F20F2B">
            <w:pPr>
              <w:rPr>
                <w:szCs w:val="24"/>
              </w:rPr>
            </w:pPr>
          </w:p>
          <w:p w:rsidRPr="00F20F2B" w:rsidR="00F20F2B" w:rsidP="00F20F2B" w:rsidRDefault="00F20F2B">
            <w:pPr>
              <w:rPr>
                <w:szCs w:val="24"/>
              </w:rPr>
            </w:pPr>
            <w:r w:rsidRPr="00F20F2B">
              <w:rPr>
                <w:szCs w:val="24"/>
              </w:rPr>
              <w:t>- artikel 73</w:t>
            </w:r>
          </w:p>
          <w:p w:rsidRPr="00F20F2B" w:rsidR="00F20F2B" w:rsidP="00F20F2B" w:rsidRDefault="00F20F2B">
            <w:pPr>
              <w:rPr>
                <w:szCs w:val="24"/>
              </w:rPr>
            </w:pPr>
            <w:r w:rsidRPr="00F20F2B">
              <w:rPr>
                <w:szCs w:val="24"/>
              </w:rPr>
              <w:t>- artikel 74</w:t>
            </w:r>
          </w:p>
          <w:p w:rsidRPr="00F20F2B" w:rsidR="00F20F2B" w:rsidP="00F20F2B" w:rsidRDefault="00F20F2B">
            <w:pPr>
              <w:rPr>
                <w:szCs w:val="24"/>
              </w:rPr>
            </w:pPr>
            <w:r w:rsidRPr="00F20F2B">
              <w:rPr>
                <w:szCs w:val="24"/>
              </w:rPr>
              <w:t>- gewijzigd amendement Stoffer (15,III)</w:t>
            </w:r>
          </w:p>
          <w:p w:rsidRPr="00F20F2B" w:rsidR="00F20F2B" w:rsidP="00F20F2B" w:rsidRDefault="00F20F2B">
            <w:pPr>
              <w:rPr>
                <w:szCs w:val="24"/>
              </w:rPr>
            </w:pPr>
            <w:r w:rsidRPr="00F20F2B">
              <w:rPr>
                <w:szCs w:val="24"/>
              </w:rPr>
              <w:t>- amendement Snels/Van Raan (10,II)</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wordt aangenomen, wordt geen uitvoering gegeven aan 10,II.</w:t>
            </w:r>
          </w:p>
          <w:p w:rsidRPr="00F20F2B" w:rsidR="00F20F2B" w:rsidP="00F20F2B" w:rsidRDefault="00F20F2B">
            <w:pPr>
              <w:rPr>
                <w:szCs w:val="24"/>
              </w:rPr>
            </w:pPr>
          </w:p>
          <w:p w:rsidRPr="00F20F2B" w:rsidR="00F20F2B" w:rsidP="00F20F2B" w:rsidRDefault="00F20F2B">
            <w:pPr>
              <w:rPr>
                <w:szCs w:val="24"/>
              </w:rPr>
            </w:pPr>
            <w:r w:rsidRPr="00F20F2B">
              <w:rPr>
                <w:szCs w:val="24"/>
              </w:rPr>
              <w:t>- artikel 75</w:t>
            </w:r>
          </w:p>
          <w:p w:rsidRPr="00F20F2B" w:rsidR="00F20F2B" w:rsidP="00F20F2B" w:rsidRDefault="00F20F2B">
            <w:pPr>
              <w:rPr>
                <w:szCs w:val="24"/>
              </w:rPr>
            </w:pPr>
            <w:r w:rsidRPr="00F20F2B">
              <w:rPr>
                <w:szCs w:val="24"/>
              </w:rPr>
              <w:t>- gewijzigd amendement Stoffer (15,IV)</w:t>
            </w:r>
          </w:p>
          <w:p w:rsidRPr="00F20F2B" w:rsidR="00F20F2B" w:rsidP="00F20F2B" w:rsidRDefault="00F20F2B">
            <w:pPr>
              <w:rPr>
                <w:szCs w:val="24"/>
              </w:rPr>
            </w:pPr>
            <w:r w:rsidRPr="00F20F2B">
              <w:rPr>
                <w:szCs w:val="24"/>
              </w:rPr>
              <w:t>- amendement Snels/Van Raan (10,III)</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wordt aangenomen, wordt geen uitvoering gegeven aan 10,III.</w:t>
            </w:r>
          </w:p>
          <w:p w:rsidRPr="00F20F2B" w:rsidR="00F20F2B" w:rsidP="00F20F2B" w:rsidRDefault="00F20F2B">
            <w:pPr>
              <w:rPr>
                <w:szCs w:val="24"/>
              </w:rPr>
            </w:pPr>
          </w:p>
          <w:p w:rsidRPr="00F20F2B" w:rsidR="00F20F2B" w:rsidP="00F20F2B" w:rsidRDefault="00F20F2B">
            <w:pPr>
              <w:rPr>
                <w:szCs w:val="24"/>
              </w:rPr>
            </w:pPr>
            <w:r w:rsidRPr="00F20F2B">
              <w:rPr>
                <w:szCs w:val="24"/>
              </w:rPr>
              <w:t>- artikel 76</w:t>
            </w:r>
          </w:p>
          <w:p w:rsidRPr="00F20F2B" w:rsidR="00F20F2B" w:rsidP="00F20F2B" w:rsidRDefault="00F20F2B">
            <w:pPr>
              <w:rPr>
                <w:szCs w:val="24"/>
              </w:rPr>
            </w:pPr>
            <w:r w:rsidRPr="00F20F2B">
              <w:rPr>
                <w:szCs w:val="24"/>
              </w:rPr>
              <w:t>- gewijzigd amendement Stoffer (15,V)</w:t>
            </w:r>
          </w:p>
          <w:p w:rsidRPr="00F20F2B" w:rsidR="00F20F2B" w:rsidP="00F20F2B" w:rsidRDefault="00F20F2B">
            <w:pPr>
              <w:rPr>
                <w:szCs w:val="24"/>
              </w:rPr>
            </w:pPr>
            <w:r w:rsidRPr="00F20F2B">
              <w:rPr>
                <w:szCs w:val="24"/>
              </w:rPr>
              <w:lastRenderedPageBreak/>
              <w:t>- amendement Snels/Van Raan (10,IV)</w:t>
            </w:r>
          </w:p>
          <w:p w:rsidRPr="00F20F2B" w:rsidR="00F20F2B" w:rsidP="00F20F2B" w:rsidRDefault="00F20F2B">
            <w:pPr>
              <w:rPr>
                <w:szCs w:val="24"/>
              </w:rPr>
            </w:pPr>
            <w:r w:rsidRPr="00F20F2B">
              <w:rPr>
                <w:szCs w:val="24"/>
                <w:highlight w:val="yellow"/>
              </w:rPr>
              <w:t xml:space="preserve">- amendement Van Raan (13) </w:t>
            </w:r>
            <w:r w:rsidRPr="00F20F2B">
              <w:rPr>
                <w:szCs w:val="24"/>
              </w:rPr>
              <w:t>over hogere tarieven voor andere reisklassen dan de laagste reisklasse en privéjets</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en/of 13 wordt aangenomen, wordt geen uitvoering gegeven aan 10,IV en/of 13, onderdelen 2 en 3 en worden de teksten in elkaar verwerkt.</w:t>
            </w:r>
          </w:p>
          <w:p w:rsidRPr="00F20F2B" w:rsidR="00F20F2B" w:rsidP="00F20F2B" w:rsidRDefault="00F20F2B">
            <w:pPr>
              <w:rPr>
                <w:szCs w:val="24"/>
              </w:rPr>
            </w:pPr>
          </w:p>
          <w:p w:rsidRPr="00F20F2B" w:rsidR="00F20F2B" w:rsidP="00933E59" w:rsidRDefault="00933E59">
            <w:pPr>
              <w:ind w:firstLine="491"/>
              <w:rPr>
                <w:szCs w:val="24"/>
              </w:rPr>
            </w:pPr>
            <w:r>
              <w:rPr>
                <w:szCs w:val="24"/>
              </w:rPr>
              <w:t xml:space="preserve"> </w:t>
            </w:r>
            <w:r w:rsidRPr="00F20F2B" w:rsidR="00F20F2B">
              <w:rPr>
                <w:szCs w:val="24"/>
              </w:rPr>
              <w:t>Indien 13 verworpen:</w:t>
            </w:r>
          </w:p>
          <w:p w:rsidRPr="00F20F2B" w:rsidR="00F20F2B" w:rsidP="00F20F2B" w:rsidRDefault="00F20F2B">
            <w:pPr>
              <w:ind w:left="568" w:firstLine="1"/>
              <w:rPr>
                <w:szCs w:val="24"/>
              </w:rPr>
            </w:pPr>
            <w:r w:rsidRPr="00F20F2B">
              <w:rPr>
                <w:szCs w:val="24"/>
                <w:highlight w:val="yellow"/>
              </w:rPr>
              <w:t>*- nader gewijzigd amendement Snels/Stoffer (28,I)</w:t>
            </w:r>
            <w:r w:rsidRPr="00F20F2B">
              <w:rPr>
                <w:szCs w:val="24"/>
              </w:rPr>
              <w:t xml:space="preserve"> over een differentiëring en verdubbeling van de tarieven voor passagiers</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 xml:space="preserve">NB. Indien zowel 11 als 15 en/of 10 wordt aangenomen, wordt geen uitvoering gegeven aan 15,V, onderdeel 1. </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wordt aangenomen, wordt geen uitvoering gegeven aan 10,IV.</w:t>
            </w:r>
          </w:p>
          <w:p w:rsidRPr="00F20F2B" w:rsidR="00F20F2B" w:rsidP="00F20F2B" w:rsidRDefault="00F20F2B">
            <w:pPr>
              <w:rPr>
                <w:szCs w:val="24"/>
              </w:rPr>
            </w:pPr>
          </w:p>
          <w:p w:rsidRPr="00F20F2B" w:rsidR="00F20F2B" w:rsidP="006D74CE" w:rsidRDefault="006D74CE">
            <w:pPr>
              <w:ind w:firstLine="491"/>
              <w:rPr>
                <w:szCs w:val="24"/>
              </w:rPr>
            </w:pPr>
            <w:r>
              <w:rPr>
                <w:szCs w:val="24"/>
              </w:rPr>
              <w:t xml:space="preserve"> </w:t>
            </w:r>
            <w:r w:rsidRPr="00F20F2B" w:rsidR="00F20F2B">
              <w:rPr>
                <w:szCs w:val="24"/>
              </w:rPr>
              <w:t>Indien 13 en 15 verworpen:</w:t>
            </w:r>
          </w:p>
          <w:p w:rsidRPr="00F20F2B" w:rsidR="00F20F2B" w:rsidP="00F20F2B" w:rsidRDefault="00F20F2B">
            <w:pPr>
              <w:ind w:left="568"/>
              <w:rPr>
                <w:szCs w:val="24"/>
              </w:rPr>
            </w:pPr>
            <w:r w:rsidRPr="00F20F2B">
              <w:rPr>
                <w:szCs w:val="24"/>
                <w:highlight w:val="yellow"/>
              </w:rPr>
              <w:t>- amendement Snels (12)</w:t>
            </w:r>
            <w:r w:rsidRPr="00F20F2B">
              <w:rPr>
                <w:szCs w:val="24"/>
              </w:rPr>
              <w:t xml:space="preserve"> over een verdubbeling van de tarieven voor de vracht</w:t>
            </w:r>
          </w:p>
          <w:p w:rsidRPr="00F20F2B" w:rsidR="00F20F2B" w:rsidP="00F20F2B" w:rsidRDefault="00F20F2B">
            <w:pPr>
              <w:rPr>
                <w:szCs w:val="24"/>
              </w:rPr>
            </w:pPr>
          </w:p>
          <w:p w:rsidRPr="00F20F2B" w:rsidR="00F20F2B" w:rsidP="00F20F2B" w:rsidRDefault="00F20F2B">
            <w:pPr>
              <w:rPr>
                <w:szCs w:val="24"/>
              </w:rPr>
            </w:pPr>
            <w:r w:rsidRPr="00F20F2B">
              <w:rPr>
                <w:szCs w:val="24"/>
              </w:rPr>
              <w:t>- artikel 77</w:t>
            </w:r>
          </w:p>
          <w:p w:rsidRPr="00F20F2B" w:rsidR="00F20F2B" w:rsidP="00F20F2B" w:rsidRDefault="00F20F2B">
            <w:pPr>
              <w:rPr>
                <w:szCs w:val="24"/>
              </w:rPr>
            </w:pPr>
            <w:r w:rsidRPr="00F20F2B">
              <w:rPr>
                <w:szCs w:val="24"/>
              </w:rPr>
              <w:t>- artikel 78</w:t>
            </w:r>
          </w:p>
          <w:p w:rsidRPr="00F20F2B" w:rsidR="00F20F2B" w:rsidP="00F20F2B" w:rsidRDefault="00F20F2B">
            <w:pPr>
              <w:rPr>
                <w:szCs w:val="24"/>
              </w:rPr>
            </w:pPr>
            <w:r w:rsidRPr="00F20F2B">
              <w:rPr>
                <w:szCs w:val="24"/>
              </w:rPr>
              <w:t>- gewijzigd amendement Stoffer (15,VI)</w:t>
            </w:r>
          </w:p>
          <w:p w:rsidRPr="00F20F2B" w:rsidR="00F20F2B" w:rsidP="00F20F2B" w:rsidRDefault="00F20F2B">
            <w:pPr>
              <w:rPr>
                <w:szCs w:val="24"/>
              </w:rPr>
            </w:pPr>
            <w:r w:rsidRPr="00F20F2B">
              <w:rPr>
                <w:szCs w:val="24"/>
              </w:rPr>
              <w:t>- amendement Snels/Van Raan (10,V)</w:t>
            </w:r>
          </w:p>
          <w:p w:rsidRPr="00F20F2B" w:rsidR="00F20F2B" w:rsidP="00F20F2B" w:rsidRDefault="00F20F2B">
            <w:pPr>
              <w:rPr>
                <w:szCs w:val="24"/>
              </w:rPr>
            </w:pPr>
          </w:p>
          <w:p w:rsidRPr="00F20F2B" w:rsidR="00F20F2B" w:rsidP="00F20F2B" w:rsidRDefault="00F20F2B">
            <w:pPr>
              <w:ind w:left="568" w:firstLine="2"/>
              <w:rPr>
                <w:szCs w:val="24"/>
              </w:rPr>
            </w:pPr>
            <w:r w:rsidRPr="00F20F2B">
              <w:rPr>
                <w:szCs w:val="24"/>
              </w:rPr>
              <w:t>NB. Indien zowel 15 als 10 wordt aangenomen, wordt geen uitvoering gegeven aan 10,V.</w:t>
            </w:r>
          </w:p>
          <w:p w:rsidRPr="00F20F2B" w:rsidR="00F20F2B" w:rsidP="00F20F2B" w:rsidRDefault="00F20F2B">
            <w:pPr>
              <w:rPr>
                <w:szCs w:val="24"/>
              </w:rPr>
            </w:pPr>
          </w:p>
          <w:p w:rsidRPr="00F20F2B" w:rsidR="00F20F2B" w:rsidP="00F20F2B" w:rsidRDefault="00F20F2B">
            <w:pPr>
              <w:rPr>
                <w:szCs w:val="24"/>
              </w:rPr>
            </w:pPr>
            <w:r w:rsidRPr="00F20F2B">
              <w:rPr>
                <w:szCs w:val="24"/>
              </w:rPr>
              <w:t>- artikel 79</w:t>
            </w:r>
          </w:p>
          <w:p w:rsidRPr="00F20F2B" w:rsidR="00F20F2B" w:rsidP="00F20F2B" w:rsidRDefault="00F20F2B">
            <w:pPr>
              <w:rPr>
                <w:szCs w:val="24"/>
              </w:rPr>
            </w:pPr>
            <w:r w:rsidRPr="00F20F2B">
              <w:rPr>
                <w:szCs w:val="24"/>
              </w:rPr>
              <w:t>- onderdeel B</w:t>
            </w:r>
          </w:p>
          <w:p w:rsidRPr="00F20F2B" w:rsidR="00F20F2B" w:rsidP="00F20F2B" w:rsidRDefault="00F20F2B">
            <w:pPr>
              <w:rPr>
                <w:szCs w:val="24"/>
              </w:rPr>
            </w:pPr>
            <w:r w:rsidRPr="00F20F2B">
              <w:rPr>
                <w:szCs w:val="24"/>
              </w:rPr>
              <w:t>- onderdelen C en D</w:t>
            </w:r>
          </w:p>
          <w:p w:rsidRPr="00F20F2B" w:rsidR="00F20F2B" w:rsidP="00F20F2B" w:rsidRDefault="00F20F2B">
            <w:pPr>
              <w:rPr>
                <w:szCs w:val="24"/>
              </w:rPr>
            </w:pPr>
            <w:r w:rsidRPr="00F20F2B">
              <w:rPr>
                <w:szCs w:val="24"/>
              </w:rPr>
              <w:t>- artikel I</w:t>
            </w:r>
          </w:p>
          <w:p w:rsidRPr="00F20F2B" w:rsidR="00F20F2B" w:rsidP="00F20F2B" w:rsidRDefault="00F20F2B">
            <w:pPr>
              <w:rPr>
                <w:szCs w:val="24"/>
              </w:rPr>
            </w:pPr>
            <w:r w:rsidRPr="00F20F2B">
              <w:rPr>
                <w:szCs w:val="24"/>
              </w:rPr>
              <w:tab/>
            </w:r>
            <w:r w:rsidRPr="00F20F2B">
              <w:rPr>
                <w:szCs w:val="24"/>
              </w:rPr>
              <w:tab/>
            </w:r>
          </w:p>
          <w:p w:rsidRPr="00F20F2B" w:rsidR="00F20F2B" w:rsidP="00F20F2B" w:rsidRDefault="00F20F2B">
            <w:pPr>
              <w:rPr>
                <w:szCs w:val="24"/>
              </w:rPr>
            </w:pPr>
            <w:r w:rsidRPr="00F20F2B">
              <w:rPr>
                <w:szCs w:val="24"/>
              </w:rPr>
              <w:tab/>
            </w:r>
            <w:r w:rsidRPr="00F20F2B">
              <w:rPr>
                <w:szCs w:val="24"/>
              </w:rPr>
              <w:tab/>
              <w:t>*Indien 13 verworpen:</w:t>
            </w:r>
          </w:p>
          <w:p w:rsidRPr="00F20F2B" w:rsidR="00F20F2B" w:rsidP="00F20F2B" w:rsidRDefault="00F20F2B">
            <w:pPr>
              <w:rPr>
                <w:szCs w:val="24"/>
              </w:rPr>
            </w:pPr>
            <w:r w:rsidRPr="00F20F2B">
              <w:rPr>
                <w:szCs w:val="24"/>
              </w:rPr>
              <w:tab/>
            </w:r>
            <w:r w:rsidRPr="00F20F2B">
              <w:rPr>
                <w:szCs w:val="24"/>
              </w:rPr>
              <w:tab/>
              <w:t>*- nader gewijzigd amen</w:t>
            </w:r>
            <w:r w:rsidR="00200AD4">
              <w:rPr>
                <w:szCs w:val="24"/>
              </w:rPr>
              <w:t xml:space="preserve">dement Snels/Stoffer (28,II) </w:t>
            </w:r>
            <w:r w:rsidR="00200AD4">
              <w:rPr>
                <w:szCs w:val="24"/>
              </w:rPr>
              <w:tab/>
            </w:r>
            <w:r w:rsidR="00200AD4">
              <w:rPr>
                <w:szCs w:val="24"/>
              </w:rPr>
              <w:tab/>
            </w:r>
            <w:r w:rsidRPr="00F20F2B">
              <w:rPr>
                <w:szCs w:val="24"/>
              </w:rPr>
              <w:t>(invoegen artikel Ibis)</w:t>
            </w:r>
          </w:p>
          <w:p w:rsidRPr="00F20F2B" w:rsidR="00F20F2B" w:rsidP="00F20F2B" w:rsidRDefault="00F20F2B">
            <w:pPr>
              <w:rPr>
                <w:szCs w:val="24"/>
              </w:rPr>
            </w:pPr>
          </w:p>
          <w:p w:rsidRPr="00F20F2B" w:rsidR="00F20F2B" w:rsidP="00F20F2B" w:rsidRDefault="00F20F2B">
            <w:pPr>
              <w:rPr>
                <w:szCs w:val="24"/>
              </w:rPr>
            </w:pPr>
            <w:r w:rsidRPr="00F20F2B">
              <w:rPr>
                <w:szCs w:val="24"/>
              </w:rPr>
              <w:t>- artikel IA</w:t>
            </w:r>
          </w:p>
          <w:p w:rsidRPr="00F20F2B" w:rsidR="00F20F2B" w:rsidP="00F20F2B" w:rsidRDefault="00F20F2B">
            <w:pPr>
              <w:rPr>
                <w:szCs w:val="24"/>
              </w:rPr>
            </w:pPr>
            <w:r w:rsidRPr="00F20F2B">
              <w:rPr>
                <w:szCs w:val="24"/>
                <w:highlight w:val="yellow"/>
              </w:rPr>
              <w:t>- amendement Lodders (9)</w:t>
            </w:r>
            <w:r w:rsidRPr="00F20F2B">
              <w:rPr>
                <w:szCs w:val="24"/>
              </w:rPr>
              <w:t xml:space="preserve"> over een evaluatiebepaling  (invoegen artikel IB)</w:t>
            </w:r>
          </w:p>
          <w:p w:rsidRPr="00F20F2B" w:rsidR="00F20F2B" w:rsidP="00F20F2B" w:rsidRDefault="00F20F2B">
            <w:pPr>
              <w:rPr>
                <w:szCs w:val="24"/>
              </w:rPr>
            </w:pPr>
          </w:p>
          <w:p w:rsidRPr="00F20F2B" w:rsidR="00F20F2B" w:rsidP="00F20F2B" w:rsidRDefault="00F20F2B">
            <w:pPr>
              <w:rPr>
                <w:szCs w:val="24"/>
              </w:rPr>
            </w:pPr>
            <w:r w:rsidRPr="00F20F2B">
              <w:rPr>
                <w:szCs w:val="24"/>
              </w:rPr>
              <w:tab/>
            </w:r>
            <w:r w:rsidRPr="00F20F2B">
              <w:rPr>
                <w:szCs w:val="24"/>
              </w:rPr>
              <w:tab/>
              <w:t>*Indien 13 verworpen:</w:t>
            </w:r>
          </w:p>
          <w:p w:rsidRPr="00F20F2B" w:rsidR="00F20F2B" w:rsidP="00F20F2B" w:rsidRDefault="00F20F2B">
            <w:pPr>
              <w:rPr>
                <w:szCs w:val="24"/>
              </w:rPr>
            </w:pPr>
            <w:r w:rsidRPr="00F20F2B">
              <w:rPr>
                <w:szCs w:val="24"/>
              </w:rPr>
              <w:tab/>
            </w:r>
            <w:r w:rsidRPr="00F20F2B">
              <w:rPr>
                <w:szCs w:val="24"/>
              </w:rPr>
              <w:tab/>
              <w:t>*- nader gewijzigd amendement Snels/Stoffer (28,III)</w:t>
            </w:r>
          </w:p>
          <w:p w:rsidRPr="00F20F2B" w:rsidR="00F20F2B" w:rsidP="00F20F2B" w:rsidRDefault="00F20F2B">
            <w:pPr>
              <w:rPr>
                <w:szCs w:val="24"/>
              </w:rPr>
            </w:pPr>
          </w:p>
          <w:p w:rsidRPr="00F20F2B" w:rsidR="00F20F2B" w:rsidP="00F20F2B" w:rsidRDefault="00F20F2B">
            <w:pPr>
              <w:rPr>
                <w:szCs w:val="24"/>
              </w:rPr>
            </w:pPr>
            <w:r w:rsidRPr="00F20F2B">
              <w:rPr>
                <w:szCs w:val="24"/>
              </w:rPr>
              <w:t xml:space="preserve">*- artikel II </w:t>
            </w:r>
          </w:p>
          <w:p w:rsidRPr="00F20F2B" w:rsidR="00F20F2B" w:rsidP="00F20F2B" w:rsidRDefault="00F20F2B">
            <w:pPr>
              <w:rPr>
                <w:szCs w:val="24"/>
              </w:rPr>
            </w:pPr>
            <w:r w:rsidRPr="00F20F2B">
              <w:rPr>
                <w:szCs w:val="24"/>
              </w:rPr>
              <w:t>*- artikel III</w:t>
            </w:r>
          </w:p>
          <w:p w:rsidRPr="00F20F2B" w:rsidR="00F20F2B" w:rsidP="00F20F2B" w:rsidRDefault="00F20F2B">
            <w:pPr>
              <w:rPr>
                <w:szCs w:val="24"/>
              </w:rPr>
            </w:pPr>
            <w:r w:rsidRPr="00F20F2B">
              <w:rPr>
                <w:szCs w:val="24"/>
              </w:rPr>
              <w:t>- beweegreden</w:t>
            </w:r>
          </w:p>
          <w:p w:rsidRPr="00DD0B83" w:rsidR="008D1748" w:rsidP="008D1748" w:rsidRDefault="00F20F2B">
            <w:pPr>
              <w:rPr>
                <w:szCs w:val="24"/>
              </w:rPr>
            </w:pPr>
            <w:r w:rsidRPr="00F20F2B">
              <w:rPr>
                <w:szCs w:val="24"/>
                <w:highlight w:val="yellow"/>
              </w:rPr>
              <w:t>- wetsvoorstel</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18</w:t>
            </w:r>
            <w:r w:rsidRPr="00DD0B83">
              <w:rPr>
                <w:szCs w:val="24"/>
              </w:rPr>
              <w:t>. Stemmingen over: moties ingediend bij de Wet vliegbelasting</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b/>
                <w:szCs w:val="24"/>
              </w:rPr>
              <w:t>De Voorzitter: dhr. Van Raan wenst zijn motie op stuk nr. 16 te wijzigen. De gewijzigde motie is rondgedeeld. Ik neem aan dat wij daar nu over kunnen stemmen.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35 205, nr. 16 (gewijzigd)</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 xml:space="preserve">-de gewijzigde motie-Van Raan c.s. over niet akkoord gaan met Europese regelgeving die zou leiden tot een lagere financiële impact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35 205, nr. 17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Raan over een maas in de Wet vliegbelasting dichten betreffende vrachtvliegtuigen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18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Raan over de luchtvaartsector binnen grenzen brengen van klimaat, leefomgeving en veiligheid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19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motie-Van Raan/Laçin over veelvliegers aansporen vaker de trein te nemen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20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motie-Laçin/Van Raan over de mogelijke opbrengst van de vliegbelasting gebruiken voor duurzame alternatieven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21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motie-Laçin over bilaterale verdragen met landen om zo snel mogelijk accijns op kerosine te heffen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35 205, nr. 22 (ingetrokken)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motie-Laçin c.s. over nader onderzoek naar de gevolgen van de invoering van de luchtvrachttaks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23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motie-Lodders c.s. over het voorkomen van dubbeling tussen een Europese en een nationale heffing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24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motie-Lodders c.s. over monitoren van de effecten van de vliegtaks op regionale vliegvelden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25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motie-Snels over stappen verkennen om een einde te maken aan belastingparadijs Schiphol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 xml:space="preserve">35 205, nr. 26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-de motie-Stoffer c.s. over stimuleren van internationaal treinverkeer</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Stemming</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19</w:t>
            </w:r>
            <w:r w:rsidRPr="00DD0B83">
              <w:rPr>
                <w:szCs w:val="24"/>
              </w:rPr>
              <w:t>. Stemming over: aangehouden motie ingediend bij de Wijziging van de Wet gemeentelijke schuldhulpverlening</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611440" w:rsidRDefault="008D1748">
            <w:pPr>
              <w:rPr>
                <w:szCs w:val="24"/>
              </w:rPr>
            </w:pPr>
            <w:r w:rsidRPr="00DD0B83">
              <w:rPr>
                <w:b/>
                <w:szCs w:val="24"/>
              </w:rPr>
              <w:t>De Voorzitter: dhr. Jasper van Dijk wenst zijn m</w:t>
            </w:r>
            <w:r w:rsidR="00611440">
              <w:rPr>
                <w:b/>
                <w:szCs w:val="24"/>
              </w:rPr>
              <w:t xml:space="preserve">otie op stuk nr. 10 te wijzigen en verzoekt deze vervolgens opnieuw aan te houden.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35 316, nr. 10  (gewijzigd</w:t>
            </w:r>
            <w:r w:rsidR="00611440">
              <w:rPr>
                <w:b/>
                <w:color w:val="000000"/>
                <w:szCs w:val="24"/>
              </w:rPr>
              <w:t xml:space="preserve"> en aangehouden</w:t>
            </w:r>
            <w:r w:rsidRPr="00DD0B83">
              <w:rPr>
                <w:b/>
                <w:color w:val="000000"/>
                <w:szCs w:val="24"/>
              </w:rPr>
              <w:t>)</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-de gewijzigde motie-Jasper van Dijk c.s. over onlinewinkels als aparte categorie opnemen in het Besluit kredietvergoeding</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20</w:t>
            </w:r>
            <w:r w:rsidRPr="00DD0B83">
              <w:rPr>
                <w:szCs w:val="24"/>
              </w:rPr>
              <w:t>. Stemmingen over: moties ingediend bij het VSO Ontwerp-Aanvullingsbesluit natuur Omgevingswet</w:t>
            </w:r>
          </w:p>
        </w:tc>
      </w:tr>
      <w:tr w:rsidRPr="00DD0B83" w:rsidR="00EF628A" w:rsidTr="00C26543">
        <w:trPr>
          <w:trHeight w:val="146"/>
        </w:trPr>
        <w:tc>
          <w:tcPr>
            <w:tcW w:w="1513" w:type="pct"/>
            <w:tcBorders>
              <w:top w:val="nil"/>
              <w:left w:val="nil"/>
              <w:bottom w:val="nil"/>
              <w:right w:val="nil"/>
            </w:tcBorders>
          </w:tcPr>
          <w:p w:rsidRPr="00DD0B83" w:rsidR="00EF628A" w:rsidP="008D1748" w:rsidRDefault="00EF628A">
            <w:pPr>
              <w:rPr>
                <w:b/>
                <w:color w:val="000000"/>
                <w:szCs w:val="24"/>
              </w:rPr>
            </w:pPr>
          </w:p>
        </w:tc>
        <w:tc>
          <w:tcPr>
            <w:tcW w:w="80" w:type="pct"/>
            <w:tcBorders>
              <w:top w:val="nil"/>
              <w:left w:val="nil"/>
              <w:bottom w:val="nil"/>
              <w:right w:val="nil"/>
            </w:tcBorders>
          </w:tcPr>
          <w:p w:rsidRPr="00DD0B83" w:rsidR="00EF628A" w:rsidP="008D1748" w:rsidRDefault="00EF628A">
            <w:pPr>
              <w:rPr>
                <w:szCs w:val="24"/>
              </w:rPr>
            </w:pPr>
          </w:p>
        </w:tc>
        <w:tc>
          <w:tcPr>
            <w:tcW w:w="3407" w:type="pct"/>
            <w:tcBorders>
              <w:top w:val="nil"/>
              <w:left w:val="nil"/>
              <w:bottom w:val="nil"/>
              <w:right w:val="nil"/>
            </w:tcBorders>
          </w:tcPr>
          <w:p w:rsidRPr="00DD0B83" w:rsidR="00EF628A" w:rsidP="00EF628A" w:rsidRDefault="00EF628A">
            <w:r w:rsidRPr="00391303">
              <w:rPr>
                <w:b/>
              </w:rPr>
              <w:t xml:space="preserve">De Voorzitter: </w:t>
            </w:r>
            <w:r>
              <w:rPr>
                <w:b/>
              </w:rPr>
              <w:t>dhr. Stoffer verzoekt zijn motie op stuk nr. 58 aan te houden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34 985, nr. 54</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motie-Laçin/Van Gerven over het belang van de soortenbescherming altijd voor laten gaan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34 985, nr. 55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motie-Bromet over het Aanvullingsbesluit aanpassen in verband met een voor beroep vatbaar goedkeuringsbesluit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34 985, nr. 56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motie-Bromet over toegankelijke natuurinformatie via het Digitaal Stelsel Omgevingswet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34 985, nr. 57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motie-Von Martels over het actualiseren van de vrijstellingslijst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34 985, nr. 58</w:t>
            </w:r>
            <w:r w:rsidR="00EF628A">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motie-Stoffer/Bisschop over aanpassen van het aanvullingsbesluit en de aanwijzingsbesluiten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34 985, nr. 59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het natuurbeleid weer de verantwoordelijkheid van het Rijk maken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lastRenderedPageBreak/>
              <w:t>34 985, nr. 60</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motie-Weverling/Von Martels over beperken van de overlast van steenmarters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Pr>
                <w:szCs w:val="24"/>
              </w:rPr>
              <w:t>21</w:t>
            </w:r>
            <w:r w:rsidRPr="00DD0B83">
              <w:rPr>
                <w:szCs w:val="24"/>
              </w:rPr>
              <w:t>. Stemmingen over: moties ingediend bij het VAO Landbouw, klimaat en voedsel</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391303" w:rsidR="008D1748" w:rsidP="008D1748" w:rsidRDefault="008D1748">
            <w:pPr>
              <w:rPr>
                <w:b/>
              </w:rPr>
            </w:pPr>
            <w:r w:rsidRPr="00391303">
              <w:rPr>
                <w:b/>
              </w:rPr>
              <w:t xml:space="preserve">De Voorzitter: </w:t>
            </w:r>
            <w:r>
              <w:rPr>
                <w:b/>
              </w:rPr>
              <w:t>dhr. Wassenberg verzoekt zijn motie</w:t>
            </w:r>
            <w:r w:rsidR="00C26543">
              <w:rPr>
                <w:b/>
              </w:rPr>
              <w:t>s</w:t>
            </w:r>
            <w:r>
              <w:rPr>
                <w:b/>
              </w:rPr>
              <w:t xml:space="preserve"> op stuk nr</w:t>
            </w:r>
            <w:r w:rsidR="00C26543">
              <w:rPr>
                <w:b/>
              </w:rPr>
              <w:t>s</w:t>
            </w:r>
            <w:r>
              <w:rPr>
                <w:b/>
              </w:rPr>
              <w:t xml:space="preserve">. </w:t>
            </w:r>
            <w:r w:rsidR="00C26543">
              <w:rPr>
                <w:b/>
              </w:rPr>
              <w:t xml:space="preserve">243 en </w:t>
            </w:r>
            <w:r>
              <w:rPr>
                <w:b/>
              </w:rPr>
              <w:t xml:space="preserve">244 aan te houden, </w:t>
            </w:r>
            <w:r w:rsidRPr="00391303">
              <w:rPr>
                <w:b/>
              </w:rPr>
              <w:t xml:space="preserve">dhr. </w:t>
            </w:r>
            <w:r>
              <w:rPr>
                <w:b/>
              </w:rPr>
              <w:t xml:space="preserve">Sneller zijn motie op stuk nr. 246 en dhr. </w:t>
            </w:r>
            <w:r w:rsidRPr="00391303">
              <w:rPr>
                <w:b/>
              </w:rPr>
              <w:t>Moorlag zijn motie op stuk nr. 249</w:t>
            </w:r>
            <w:r>
              <w:rPr>
                <w:b/>
              </w:rPr>
              <w:t>.</w:t>
            </w:r>
            <w:r w:rsidRPr="00391303">
              <w:rPr>
                <w:b/>
              </w:rPr>
              <w:t xml:space="preserve"> </w:t>
            </w:r>
          </w:p>
        </w:tc>
      </w:tr>
      <w:tr w:rsidRPr="00DD0B83" w:rsidR="00A376E8" w:rsidTr="00C26543">
        <w:trPr>
          <w:trHeight w:val="146"/>
        </w:trPr>
        <w:tc>
          <w:tcPr>
            <w:tcW w:w="1513" w:type="pct"/>
            <w:tcBorders>
              <w:top w:val="nil"/>
              <w:left w:val="nil"/>
              <w:bottom w:val="nil"/>
              <w:right w:val="nil"/>
            </w:tcBorders>
          </w:tcPr>
          <w:p w:rsidRPr="00DD0B83" w:rsidR="00A376E8" w:rsidP="008D1748" w:rsidRDefault="00A376E8">
            <w:pPr>
              <w:rPr>
                <w:b/>
                <w:color w:val="000000"/>
                <w:szCs w:val="24"/>
              </w:rPr>
            </w:pPr>
          </w:p>
        </w:tc>
        <w:tc>
          <w:tcPr>
            <w:tcW w:w="80" w:type="pct"/>
            <w:tcBorders>
              <w:top w:val="nil"/>
              <w:left w:val="nil"/>
              <w:bottom w:val="nil"/>
              <w:right w:val="nil"/>
            </w:tcBorders>
          </w:tcPr>
          <w:p w:rsidRPr="00DD0B83" w:rsidR="00A376E8" w:rsidP="008D1748" w:rsidRDefault="00A376E8">
            <w:pPr>
              <w:rPr>
                <w:szCs w:val="24"/>
              </w:rPr>
            </w:pPr>
          </w:p>
        </w:tc>
        <w:tc>
          <w:tcPr>
            <w:tcW w:w="3407" w:type="pct"/>
            <w:tcBorders>
              <w:top w:val="nil"/>
              <w:left w:val="nil"/>
              <w:bottom w:val="nil"/>
              <w:right w:val="nil"/>
            </w:tcBorders>
          </w:tcPr>
          <w:p w:rsidRPr="00A376E8" w:rsidR="00A376E8" w:rsidP="00A376E8" w:rsidRDefault="00A376E8">
            <w:pPr>
              <w:rPr>
                <w:b/>
              </w:rPr>
            </w:pPr>
            <w:r w:rsidRPr="00A376E8">
              <w:rPr>
                <w:b/>
              </w:rPr>
              <w:t>De fractie van de PVV wordt aantekening verleend tegen de overgenomen motie op stuk nr. 248 te zijn.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31 532, nr. 243</w:t>
            </w:r>
            <w:r w:rsidR="00B85D02">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deelnemen aan de Week Zonder Vlees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244</w:t>
            </w:r>
            <w:r>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standaard de vleesloze variant bij bijeenkomsten van de rijksoverheid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bij voedingsadviezen de klimaateffecten van voedsel mee laten wegen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246</w:t>
            </w:r>
            <w:r>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motie-Sneller/De Groot over inzicht in de mate waarin supermarkten en andere ketenpartners bijdragen aan een duurzaam voedselsysteem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motie-Bromet over afspraken over het stoppen met de verkoop van vlees onder de kostprijs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248 (overgenomen)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een verschuiving in de consumptie van dierlijke naar plantaardige producten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r w:rsidRPr="00DD0B83">
              <w:rPr>
                <w:b/>
                <w:color w:val="000000"/>
                <w:szCs w:val="24"/>
              </w:rPr>
              <w:t>31 532, nr. 249</w:t>
            </w:r>
            <w:r>
              <w:rPr>
                <w:b/>
                <w:color w:val="000000"/>
                <w:szCs w:val="24"/>
              </w:rPr>
              <w:t xml:space="preserve"> (aangehouden)</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uitvoering geven aan de motie over het weren van organisaties die de Holocaust bagatelliseren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2</w:t>
            </w:r>
            <w:r>
              <w:rPr>
                <w:szCs w:val="24"/>
              </w:rPr>
              <w:t>2</w:t>
            </w:r>
            <w:r w:rsidRPr="00DD0B83">
              <w:rPr>
                <w:szCs w:val="24"/>
              </w:rPr>
              <w:t>. Stemmingen over: moties ingediend bij het VAO Stikstofproblematiek</w:t>
            </w:r>
          </w:p>
        </w:tc>
      </w:tr>
      <w:tr w:rsidRPr="00DD0B83" w:rsidR="001F4BA5" w:rsidTr="00C26543">
        <w:trPr>
          <w:trHeight w:val="146"/>
        </w:trPr>
        <w:tc>
          <w:tcPr>
            <w:tcW w:w="1513" w:type="pct"/>
            <w:tcBorders>
              <w:top w:val="nil"/>
              <w:left w:val="nil"/>
              <w:bottom w:val="nil"/>
              <w:right w:val="nil"/>
            </w:tcBorders>
          </w:tcPr>
          <w:p w:rsidRPr="00DD0B83" w:rsidR="001F4BA5" w:rsidP="008D1748" w:rsidRDefault="001F4BA5">
            <w:pPr>
              <w:rPr>
                <w:b/>
                <w:color w:val="000000"/>
                <w:szCs w:val="24"/>
              </w:rPr>
            </w:pPr>
          </w:p>
        </w:tc>
        <w:tc>
          <w:tcPr>
            <w:tcW w:w="80" w:type="pct"/>
            <w:tcBorders>
              <w:top w:val="nil"/>
              <w:left w:val="nil"/>
              <w:bottom w:val="nil"/>
              <w:right w:val="nil"/>
            </w:tcBorders>
          </w:tcPr>
          <w:p w:rsidRPr="00DD0B83" w:rsidR="001F4BA5" w:rsidP="008D1748" w:rsidRDefault="001F4BA5">
            <w:pPr>
              <w:rPr>
                <w:szCs w:val="24"/>
              </w:rPr>
            </w:pPr>
          </w:p>
        </w:tc>
        <w:tc>
          <w:tcPr>
            <w:tcW w:w="3407" w:type="pct"/>
            <w:tcBorders>
              <w:top w:val="nil"/>
              <w:left w:val="nil"/>
              <w:bottom w:val="nil"/>
              <w:right w:val="nil"/>
            </w:tcBorders>
          </w:tcPr>
          <w:p w:rsidRPr="00DD0B83" w:rsidR="001F4BA5" w:rsidP="001F4BA5" w:rsidRDefault="001F4BA5">
            <w:r w:rsidRPr="00DD0B83">
              <w:rPr>
                <w:b/>
                <w:szCs w:val="24"/>
              </w:rPr>
              <w:t xml:space="preserve">De Voorzitter: dhr. </w:t>
            </w:r>
            <w:r>
              <w:rPr>
                <w:b/>
                <w:szCs w:val="24"/>
              </w:rPr>
              <w:t>Stoffer wenst zijn motie op stuk nr. 7</w:t>
            </w:r>
            <w:r w:rsidRPr="00DD0B83">
              <w:rPr>
                <w:b/>
                <w:szCs w:val="24"/>
              </w:rPr>
              <w:t>0 te wijzigen. De gewijzigde motie is rondgedeeld. Ik neem aan dat wij daar nu over kunnen stemmen.</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35 334, nr. 63</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motie-Futselaar over een onderzoeksautoriteit voor natuur- en stikstofbeleid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64</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geen geld besteden aan technische maatregelen die alleen op papier werken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65</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bij uitkoopregeling voor veehouderij alle productierechten uit de markt halen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motie-Bromet over sturing geven aan het uitgeven van stikstofrechten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motie-Bromet over vastleggen van doelen in plaats van streefdoelen voor stikstofemissies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68</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motie-Moorlag over extern valideren van voorschriften en toetsing door NVWA en RVO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69</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motie-Graus/Madlener over het afromen van fosfaatrechten beëindigen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rPr>
            </w:pPr>
            <w:r w:rsidRPr="00DD0B83">
              <w:rPr>
                <w:b/>
              </w:rPr>
              <w:t>35 334, nr. 70</w:t>
            </w:r>
            <w:r w:rsidR="001F4BA5">
              <w:rPr>
                <w:b/>
              </w:rPr>
              <w:t xml:space="preserve"> (gewijzigd)</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w:t>
            </w:r>
            <w:r w:rsidR="001F4BA5">
              <w:t xml:space="preserve">gewijzigde </w:t>
            </w:r>
            <w:r w:rsidRPr="00DD0B83">
              <w:t xml:space="preserve">motie-Stoffer/Bisschop over afstemming over financiële middelen voor reductie van de ammoniakemissie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 xml:space="preserve">Stemmingen </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pPr>
              <w:rPr>
                <w:szCs w:val="24"/>
              </w:rPr>
            </w:pPr>
            <w:r w:rsidRPr="00DD0B83">
              <w:rPr>
                <w:szCs w:val="24"/>
              </w:rPr>
              <w:t>2</w:t>
            </w:r>
            <w:r>
              <w:rPr>
                <w:szCs w:val="24"/>
              </w:rPr>
              <w:t>3</w:t>
            </w:r>
            <w:r w:rsidRPr="00DD0B83">
              <w:rPr>
                <w:szCs w:val="24"/>
              </w:rPr>
              <w:t>. Stemmingen over: moties ingediend bij het dertigledendebat over fraude met de aantallen dieren in de veehouderij</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lastRenderedPageBreak/>
              <w:t>28 286, nr. 1086</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een eenduidige, centrale registratie van dieraantallen voor alle diersoorten  </w:t>
            </w:r>
          </w:p>
        </w:tc>
      </w:tr>
      <w:tr w:rsidRPr="00DD0B83" w:rsidR="008D1748" w:rsidTr="00C26543">
        <w:trPr>
          <w:trHeight w:val="146"/>
        </w:trPr>
        <w:tc>
          <w:tcPr>
            <w:tcW w:w="1513" w:type="pct"/>
            <w:tcBorders>
              <w:top w:val="nil"/>
              <w:left w:val="nil"/>
              <w:bottom w:val="nil"/>
              <w:right w:val="nil"/>
            </w:tcBorders>
          </w:tcPr>
          <w:p w:rsidRPr="00DD0B83" w:rsidR="008D1748" w:rsidP="008D1748" w:rsidRDefault="008D1748">
            <w:pPr>
              <w:rPr>
                <w:b/>
                <w:color w:val="000000"/>
                <w:szCs w:val="24"/>
              </w:rPr>
            </w:pPr>
            <w:r w:rsidRPr="00DD0B83">
              <w:rPr>
                <w:b/>
                <w:color w:val="000000"/>
                <w:szCs w:val="24"/>
              </w:rPr>
              <w:t>28 286, nr. 1087</w:t>
            </w:r>
          </w:p>
        </w:tc>
        <w:tc>
          <w:tcPr>
            <w:tcW w:w="80" w:type="pct"/>
            <w:tcBorders>
              <w:top w:val="nil"/>
              <w:left w:val="nil"/>
              <w:bottom w:val="nil"/>
              <w:right w:val="nil"/>
            </w:tcBorders>
          </w:tcPr>
          <w:p w:rsidRPr="00DD0B83" w:rsidR="008D1748" w:rsidP="008D1748" w:rsidRDefault="008D1748">
            <w:pPr>
              <w:rPr>
                <w:szCs w:val="24"/>
              </w:rPr>
            </w:pPr>
          </w:p>
        </w:tc>
        <w:tc>
          <w:tcPr>
            <w:tcW w:w="3407" w:type="pct"/>
            <w:tcBorders>
              <w:top w:val="nil"/>
              <w:left w:val="nil"/>
              <w:bottom w:val="nil"/>
              <w:right w:val="nil"/>
            </w:tcBorders>
          </w:tcPr>
          <w:p w:rsidRPr="00DD0B83" w:rsidR="008D1748" w:rsidP="008D1748" w:rsidRDefault="008D1748">
            <w:r w:rsidRPr="00DD0B83">
              <w:t xml:space="preserve">-de motie-Wassenberg over verwijderen van een bepaling uit de Meststoffenwet </w:t>
            </w:r>
          </w:p>
        </w:tc>
      </w:tr>
      <w:tr w:rsidRPr="00DD0B83" w:rsidR="00E667A8" w:rsidTr="00C26543">
        <w:trPr>
          <w:trHeight w:val="146"/>
        </w:trPr>
        <w:tc>
          <w:tcPr>
            <w:tcW w:w="1513" w:type="pct"/>
            <w:tcBorders>
              <w:top w:val="nil"/>
              <w:left w:val="nil"/>
              <w:bottom w:val="nil"/>
              <w:right w:val="nil"/>
            </w:tcBorders>
          </w:tcPr>
          <w:p w:rsidRPr="00DD0B83" w:rsidR="00E667A8" w:rsidP="008D1748" w:rsidRDefault="00E667A8">
            <w:pPr>
              <w:rPr>
                <w:b/>
                <w:color w:val="000000"/>
                <w:szCs w:val="24"/>
              </w:rPr>
            </w:pPr>
          </w:p>
        </w:tc>
        <w:tc>
          <w:tcPr>
            <w:tcW w:w="80" w:type="pct"/>
            <w:tcBorders>
              <w:top w:val="nil"/>
              <w:left w:val="nil"/>
              <w:bottom w:val="nil"/>
              <w:right w:val="nil"/>
            </w:tcBorders>
          </w:tcPr>
          <w:p w:rsidRPr="00DD0B83" w:rsidR="00E667A8" w:rsidP="008D1748" w:rsidRDefault="00E667A8">
            <w:pPr>
              <w:rPr>
                <w:szCs w:val="24"/>
              </w:rPr>
            </w:pPr>
          </w:p>
        </w:tc>
        <w:tc>
          <w:tcPr>
            <w:tcW w:w="3407" w:type="pct"/>
            <w:tcBorders>
              <w:top w:val="nil"/>
              <w:left w:val="nil"/>
              <w:bottom w:val="nil"/>
              <w:right w:val="nil"/>
            </w:tcBorders>
          </w:tcPr>
          <w:p w:rsidRPr="00DD0B83" w:rsidR="00E667A8" w:rsidP="008D1748" w:rsidRDefault="00E667A8">
            <w:pPr>
              <w:rPr>
                <w:szCs w:val="24"/>
              </w:rPr>
            </w:pPr>
          </w:p>
        </w:tc>
      </w:tr>
      <w:tr w:rsidRPr="00DD0B83" w:rsidR="00E667A8" w:rsidTr="00C26543">
        <w:trPr>
          <w:trHeight w:val="146"/>
        </w:trPr>
        <w:tc>
          <w:tcPr>
            <w:tcW w:w="1513" w:type="pct"/>
            <w:tcBorders>
              <w:top w:val="nil"/>
              <w:left w:val="nil"/>
              <w:bottom w:val="nil"/>
              <w:right w:val="nil"/>
            </w:tcBorders>
          </w:tcPr>
          <w:p w:rsidRPr="00DD0B83" w:rsidR="00E667A8" w:rsidP="008D1748" w:rsidRDefault="00E667A8">
            <w:pPr>
              <w:rPr>
                <w:b/>
                <w:color w:val="000000"/>
                <w:szCs w:val="24"/>
              </w:rPr>
            </w:pPr>
            <w:r>
              <w:rPr>
                <w:b/>
                <w:color w:val="000000"/>
                <w:szCs w:val="24"/>
              </w:rPr>
              <w:t>Stemmingen</w:t>
            </w:r>
          </w:p>
        </w:tc>
        <w:tc>
          <w:tcPr>
            <w:tcW w:w="80" w:type="pct"/>
            <w:tcBorders>
              <w:top w:val="nil"/>
              <w:left w:val="nil"/>
              <w:bottom w:val="nil"/>
              <w:right w:val="nil"/>
            </w:tcBorders>
          </w:tcPr>
          <w:p w:rsidRPr="00DD0B83" w:rsidR="00E667A8" w:rsidP="008D1748" w:rsidRDefault="00E667A8">
            <w:pPr>
              <w:rPr>
                <w:szCs w:val="24"/>
              </w:rPr>
            </w:pPr>
          </w:p>
        </w:tc>
        <w:tc>
          <w:tcPr>
            <w:tcW w:w="3407" w:type="pct"/>
            <w:tcBorders>
              <w:top w:val="nil"/>
              <w:left w:val="nil"/>
              <w:bottom w:val="nil"/>
              <w:right w:val="nil"/>
            </w:tcBorders>
          </w:tcPr>
          <w:p w:rsidRPr="00DD0B83" w:rsidR="00E667A8" w:rsidP="008D1748" w:rsidRDefault="00E667A8">
            <w:pPr>
              <w:rPr>
                <w:szCs w:val="24"/>
              </w:rPr>
            </w:pPr>
            <w:r>
              <w:rPr>
                <w:szCs w:val="24"/>
              </w:rPr>
              <w:t xml:space="preserve">24. Stemmingen in verband met: </w:t>
            </w:r>
          </w:p>
        </w:tc>
      </w:tr>
      <w:tr w:rsidRPr="00DD0B83" w:rsidR="00E667A8" w:rsidTr="00C26543">
        <w:trPr>
          <w:trHeight w:val="146"/>
        </w:trPr>
        <w:tc>
          <w:tcPr>
            <w:tcW w:w="1513" w:type="pct"/>
            <w:tcBorders>
              <w:top w:val="nil"/>
              <w:left w:val="nil"/>
              <w:bottom w:val="nil"/>
              <w:right w:val="nil"/>
            </w:tcBorders>
          </w:tcPr>
          <w:p w:rsidRPr="00DD0B83" w:rsidR="00E667A8" w:rsidP="008D1748" w:rsidRDefault="00E667A8">
            <w:pPr>
              <w:rPr>
                <w:b/>
                <w:color w:val="000000"/>
                <w:szCs w:val="24"/>
              </w:rPr>
            </w:pPr>
            <w:r>
              <w:rPr>
                <w:b/>
                <w:color w:val="000000"/>
                <w:szCs w:val="24"/>
              </w:rPr>
              <w:t>35 424</w:t>
            </w:r>
          </w:p>
        </w:tc>
        <w:tc>
          <w:tcPr>
            <w:tcW w:w="80" w:type="pct"/>
            <w:tcBorders>
              <w:top w:val="nil"/>
              <w:left w:val="nil"/>
              <w:bottom w:val="nil"/>
              <w:right w:val="nil"/>
            </w:tcBorders>
          </w:tcPr>
          <w:p w:rsidRPr="00DD0B83" w:rsidR="00E667A8" w:rsidP="008D1748" w:rsidRDefault="00E667A8">
            <w:pPr>
              <w:rPr>
                <w:szCs w:val="24"/>
              </w:rPr>
            </w:pPr>
          </w:p>
        </w:tc>
        <w:tc>
          <w:tcPr>
            <w:tcW w:w="3407" w:type="pct"/>
            <w:tcBorders>
              <w:top w:val="nil"/>
              <w:left w:val="nil"/>
              <w:bottom w:val="nil"/>
              <w:right w:val="nil"/>
            </w:tcBorders>
          </w:tcPr>
          <w:p w:rsidRPr="00E667A8" w:rsidR="00E667A8" w:rsidP="008D1748" w:rsidRDefault="00E667A8">
            <w:r w:rsidRPr="00BE6E6F">
              <w:t>Regels voor het tijdelijk voorzien in besluitvorming via digitale weg door besturen van provincies, gemeenten, waterschappen en de openbare lichamen Bonaire en Saba (Tijdelijke wet digitale beraadslaging en besluitvorming provincies, gemeenten, waterschappen en de openbare lichamen Bonaire, Sint Eustatius en Saba)</w:t>
            </w:r>
          </w:p>
        </w:tc>
      </w:tr>
      <w:tr w:rsidRPr="00DD0B83" w:rsidR="00E667A8" w:rsidTr="00C26543">
        <w:trPr>
          <w:trHeight w:val="146"/>
        </w:trPr>
        <w:tc>
          <w:tcPr>
            <w:tcW w:w="1513" w:type="pct"/>
            <w:tcBorders>
              <w:top w:val="nil"/>
              <w:left w:val="nil"/>
              <w:bottom w:val="nil"/>
              <w:right w:val="nil"/>
            </w:tcBorders>
          </w:tcPr>
          <w:p w:rsidRPr="00DD0B83" w:rsidR="00E667A8" w:rsidP="008D1748" w:rsidRDefault="00E667A8">
            <w:pPr>
              <w:rPr>
                <w:b/>
                <w:color w:val="000000"/>
                <w:szCs w:val="24"/>
              </w:rPr>
            </w:pPr>
          </w:p>
        </w:tc>
        <w:tc>
          <w:tcPr>
            <w:tcW w:w="80" w:type="pct"/>
            <w:tcBorders>
              <w:top w:val="nil"/>
              <w:left w:val="nil"/>
              <w:bottom w:val="nil"/>
              <w:right w:val="nil"/>
            </w:tcBorders>
          </w:tcPr>
          <w:p w:rsidRPr="00DD0B83" w:rsidR="00E667A8" w:rsidP="008D1748" w:rsidRDefault="00E667A8">
            <w:pPr>
              <w:rPr>
                <w:szCs w:val="24"/>
              </w:rPr>
            </w:pPr>
          </w:p>
        </w:tc>
        <w:tc>
          <w:tcPr>
            <w:tcW w:w="3407" w:type="pct"/>
            <w:tcBorders>
              <w:top w:val="nil"/>
              <w:left w:val="nil"/>
              <w:bottom w:val="nil"/>
              <w:right w:val="nil"/>
            </w:tcBorders>
          </w:tcPr>
          <w:p w:rsidRPr="00DD0B83" w:rsidR="00E667A8" w:rsidP="008D1748" w:rsidRDefault="00E667A8">
            <w:pPr>
              <w:rPr>
                <w:szCs w:val="24"/>
              </w:rPr>
            </w:pPr>
          </w:p>
        </w:tc>
      </w:tr>
      <w:tr w:rsidRPr="00DD0B83" w:rsidR="00E667A8" w:rsidTr="00C26543">
        <w:trPr>
          <w:trHeight w:val="146"/>
        </w:trPr>
        <w:tc>
          <w:tcPr>
            <w:tcW w:w="1513" w:type="pct"/>
            <w:tcBorders>
              <w:top w:val="nil"/>
              <w:left w:val="nil"/>
              <w:bottom w:val="nil"/>
              <w:right w:val="nil"/>
            </w:tcBorders>
          </w:tcPr>
          <w:p w:rsidRPr="00DD0B83" w:rsidR="00E667A8" w:rsidP="008D1748" w:rsidRDefault="00E667A8">
            <w:pPr>
              <w:rPr>
                <w:b/>
                <w:color w:val="000000"/>
                <w:szCs w:val="24"/>
              </w:rPr>
            </w:pPr>
          </w:p>
        </w:tc>
        <w:tc>
          <w:tcPr>
            <w:tcW w:w="80" w:type="pct"/>
            <w:tcBorders>
              <w:top w:val="nil"/>
              <w:left w:val="nil"/>
              <w:bottom w:val="nil"/>
              <w:right w:val="nil"/>
            </w:tcBorders>
          </w:tcPr>
          <w:p w:rsidRPr="00DD0B83" w:rsidR="00E667A8" w:rsidP="008D1748" w:rsidRDefault="00E667A8">
            <w:pPr>
              <w:rPr>
                <w:szCs w:val="24"/>
              </w:rPr>
            </w:pPr>
          </w:p>
        </w:tc>
        <w:tc>
          <w:tcPr>
            <w:tcW w:w="3407" w:type="pct"/>
            <w:tcBorders>
              <w:top w:val="nil"/>
              <w:left w:val="nil"/>
              <w:bottom w:val="nil"/>
              <w:right w:val="nil"/>
            </w:tcBorders>
          </w:tcPr>
          <w:p w:rsidRPr="005C5B51" w:rsidR="005C5B51" w:rsidP="005C5B51" w:rsidRDefault="005C5B51">
            <w:pPr>
              <w:rPr>
                <w:szCs w:val="24"/>
              </w:rPr>
            </w:pPr>
            <w:r w:rsidRPr="005C5B51">
              <w:rPr>
                <w:szCs w:val="24"/>
              </w:rPr>
              <w:t>35 424</w:t>
            </w:r>
            <w:r w:rsidRPr="005C5B51">
              <w:rPr>
                <w:szCs w:val="24"/>
              </w:rPr>
              <w:tab/>
            </w:r>
          </w:p>
          <w:p w:rsidRPr="005C5B51" w:rsidR="005C5B51" w:rsidP="005C5B51" w:rsidRDefault="005C5B51">
            <w:pPr>
              <w:rPr>
                <w:szCs w:val="24"/>
              </w:rPr>
            </w:pPr>
          </w:p>
          <w:p w:rsidRPr="005C5B51" w:rsidR="005C5B51" w:rsidP="005C5B51" w:rsidRDefault="005C5B51">
            <w:pPr>
              <w:rPr>
                <w:szCs w:val="24"/>
              </w:rPr>
            </w:pPr>
            <w:r w:rsidRPr="005C5B51">
              <w:rPr>
                <w:szCs w:val="24"/>
              </w:rPr>
              <w:t>- artikelen 1.1 t/m 7.2</w:t>
            </w:r>
          </w:p>
          <w:p w:rsidRPr="005C5B51" w:rsidR="005C5B51" w:rsidP="005C5B51" w:rsidRDefault="005C5B51">
            <w:pPr>
              <w:rPr>
                <w:szCs w:val="24"/>
              </w:rPr>
            </w:pPr>
            <w:r w:rsidRPr="005C5B51">
              <w:rPr>
                <w:szCs w:val="24"/>
              </w:rPr>
              <w:t>- beweegreden</w:t>
            </w:r>
          </w:p>
          <w:p w:rsidRPr="00DD0B83" w:rsidR="00E667A8" w:rsidP="008D1748" w:rsidRDefault="005C5B51">
            <w:pPr>
              <w:rPr>
                <w:szCs w:val="24"/>
              </w:rPr>
            </w:pPr>
            <w:r w:rsidRPr="005C5B51">
              <w:rPr>
                <w:szCs w:val="24"/>
                <w:highlight w:val="yellow"/>
              </w:rPr>
              <w:t>- wetsvoorstel</w:t>
            </w:r>
          </w:p>
        </w:tc>
      </w:tr>
      <w:tr w:rsidRPr="00DD0B83" w:rsidR="002D20C8" w:rsidTr="00C26543">
        <w:trPr>
          <w:trHeight w:val="146"/>
        </w:trPr>
        <w:tc>
          <w:tcPr>
            <w:tcW w:w="1513" w:type="pct"/>
            <w:tcBorders>
              <w:top w:val="nil"/>
              <w:left w:val="nil"/>
              <w:bottom w:val="nil"/>
              <w:right w:val="nil"/>
            </w:tcBorders>
          </w:tcPr>
          <w:p w:rsidRPr="00DD0B83" w:rsidR="002D20C8" w:rsidP="008D1748" w:rsidRDefault="002D20C8">
            <w:pPr>
              <w:rPr>
                <w:b/>
                <w:color w:val="000000"/>
                <w:szCs w:val="24"/>
              </w:rPr>
            </w:pPr>
          </w:p>
        </w:tc>
        <w:tc>
          <w:tcPr>
            <w:tcW w:w="80" w:type="pct"/>
            <w:tcBorders>
              <w:top w:val="nil"/>
              <w:left w:val="nil"/>
              <w:bottom w:val="nil"/>
              <w:right w:val="nil"/>
            </w:tcBorders>
          </w:tcPr>
          <w:p w:rsidRPr="00DD0B83" w:rsidR="002D20C8" w:rsidP="008D1748" w:rsidRDefault="002D20C8">
            <w:pPr>
              <w:rPr>
                <w:szCs w:val="24"/>
              </w:rPr>
            </w:pPr>
          </w:p>
        </w:tc>
        <w:tc>
          <w:tcPr>
            <w:tcW w:w="3407" w:type="pct"/>
            <w:tcBorders>
              <w:top w:val="nil"/>
              <w:left w:val="nil"/>
              <w:bottom w:val="nil"/>
              <w:right w:val="nil"/>
            </w:tcBorders>
          </w:tcPr>
          <w:p w:rsidRPr="00DD0B83" w:rsidR="002D20C8" w:rsidP="008D1748" w:rsidRDefault="002D20C8">
            <w:pPr>
              <w:rPr>
                <w:szCs w:val="24"/>
              </w:rPr>
            </w:pPr>
          </w:p>
        </w:tc>
      </w:tr>
      <w:tr w:rsidRPr="00DD0B83" w:rsidR="002D20C8" w:rsidTr="00C26543">
        <w:trPr>
          <w:trHeight w:val="146"/>
        </w:trPr>
        <w:tc>
          <w:tcPr>
            <w:tcW w:w="1513" w:type="pct"/>
            <w:tcBorders>
              <w:top w:val="nil"/>
              <w:left w:val="nil"/>
              <w:bottom w:val="nil"/>
              <w:right w:val="nil"/>
            </w:tcBorders>
          </w:tcPr>
          <w:p w:rsidRPr="00AC4927" w:rsidR="002D20C8" w:rsidP="002D20C8" w:rsidRDefault="00F45D55">
            <w:pPr>
              <w:rPr>
                <w:b/>
                <w:color w:val="000000"/>
                <w:szCs w:val="24"/>
              </w:rPr>
            </w:pPr>
            <w:r>
              <w:rPr>
                <w:b/>
                <w:color w:val="000000"/>
                <w:szCs w:val="24"/>
              </w:rPr>
              <w:t>Stemming</w:t>
            </w:r>
          </w:p>
        </w:tc>
        <w:tc>
          <w:tcPr>
            <w:tcW w:w="80" w:type="pct"/>
            <w:tcBorders>
              <w:top w:val="nil"/>
              <w:left w:val="nil"/>
              <w:bottom w:val="nil"/>
              <w:right w:val="nil"/>
            </w:tcBorders>
          </w:tcPr>
          <w:p w:rsidRPr="00AC4927" w:rsidR="002D20C8" w:rsidP="002D20C8" w:rsidRDefault="002D20C8">
            <w:pPr>
              <w:rPr>
                <w:szCs w:val="24"/>
              </w:rPr>
            </w:pPr>
          </w:p>
        </w:tc>
        <w:tc>
          <w:tcPr>
            <w:tcW w:w="3407" w:type="pct"/>
            <w:tcBorders>
              <w:top w:val="nil"/>
              <w:left w:val="nil"/>
              <w:bottom w:val="nil"/>
              <w:right w:val="nil"/>
            </w:tcBorders>
          </w:tcPr>
          <w:p w:rsidRPr="00AC4927" w:rsidR="002D20C8" w:rsidP="00F45D55" w:rsidRDefault="002D20C8">
            <w:pPr>
              <w:rPr>
                <w:szCs w:val="24"/>
              </w:rPr>
            </w:pPr>
            <w:r>
              <w:rPr>
                <w:szCs w:val="24"/>
              </w:rPr>
              <w:t xml:space="preserve">25. </w:t>
            </w:r>
            <w:r w:rsidR="00F45D55">
              <w:rPr>
                <w:szCs w:val="24"/>
              </w:rPr>
              <w:t xml:space="preserve">Stemming </w:t>
            </w:r>
            <w:r w:rsidRPr="00AC4927">
              <w:rPr>
                <w:szCs w:val="24"/>
              </w:rPr>
              <w:t xml:space="preserve">over: </w:t>
            </w:r>
            <w:r>
              <w:rPr>
                <w:szCs w:val="24"/>
              </w:rPr>
              <w:t>aangehouden</w:t>
            </w:r>
            <w:r w:rsidR="00F45D55">
              <w:rPr>
                <w:szCs w:val="24"/>
              </w:rPr>
              <w:t xml:space="preserve"> motie</w:t>
            </w:r>
            <w:r>
              <w:rPr>
                <w:szCs w:val="24"/>
              </w:rPr>
              <w:t xml:space="preserve"> </w:t>
            </w:r>
            <w:r w:rsidRPr="00AC4927">
              <w:rPr>
                <w:szCs w:val="24"/>
              </w:rPr>
              <w:t xml:space="preserve">ingediend bij het </w:t>
            </w:r>
            <w:r>
              <w:rPr>
                <w:szCs w:val="24"/>
              </w:rPr>
              <w:t>d</w:t>
            </w:r>
            <w:r w:rsidRPr="00123053">
              <w:rPr>
                <w:szCs w:val="24"/>
              </w:rPr>
              <w:t>ebat over de ontwikkelingen rondom het coronavirus</w:t>
            </w:r>
            <w:r>
              <w:rPr>
                <w:szCs w:val="24"/>
              </w:rPr>
              <w:t xml:space="preserve"> d.d. 26 maart 2020</w:t>
            </w:r>
          </w:p>
        </w:tc>
      </w:tr>
      <w:tr w:rsidRPr="00DD0B83" w:rsidR="00BB4E77" w:rsidTr="00C26543">
        <w:trPr>
          <w:trHeight w:val="146"/>
        </w:trPr>
        <w:tc>
          <w:tcPr>
            <w:tcW w:w="1513" w:type="pct"/>
            <w:tcBorders>
              <w:top w:val="nil"/>
              <w:left w:val="nil"/>
              <w:bottom w:val="nil"/>
              <w:right w:val="nil"/>
            </w:tcBorders>
          </w:tcPr>
          <w:p w:rsidRPr="003E3F83" w:rsidR="00BB4E77" w:rsidP="00BB4E77" w:rsidRDefault="00BB4E77">
            <w:pPr>
              <w:rPr>
                <w:b/>
              </w:rPr>
            </w:pPr>
          </w:p>
        </w:tc>
        <w:tc>
          <w:tcPr>
            <w:tcW w:w="80" w:type="pct"/>
            <w:tcBorders>
              <w:top w:val="nil"/>
              <w:left w:val="nil"/>
              <w:bottom w:val="nil"/>
              <w:right w:val="nil"/>
            </w:tcBorders>
          </w:tcPr>
          <w:p w:rsidRPr="00AC4927" w:rsidR="00BB4E77" w:rsidP="00BB4E77" w:rsidRDefault="00BB4E77">
            <w:pPr>
              <w:rPr>
                <w:szCs w:val="24"/>
              </w:rPr>
            </w:pPr>
          </w:p>
        </w:tc>
        <w:tc>
          <w:tcPr>
            <w:tcW w:w="3407" w:type="pct"/>
            <w:tcBorders>
              <w:top w:val="nil"/>
              <w:left w:val="nil"/>
              <w:bottom w:val="nil"/>
              <w:right w:val="nil"/>
            </w:tcBorders>
          </w:tcPr>
          <w:p w:rsidR="00BB4E77" w:rsidP="007F29A7" w:rsidRDefault="00BB4E77">
            <w:pPr>
              <w:rPr>
                <w:szCs w:val="24"/>
              </w:rPr>
            </w:pPr>
            <w:r w:rsidRPr="00DD0B83">
              <w:rPr>
                <w:b/>
                <w:szCs w:val="24"/>
              </w:rPr>
              <w:t xml:space="preserve">De Voorzitter: dhr. </w:t>
            </w:r>
            <w:r>
              <w:rPr>
                <w:b/>
                <w:szCs w:val="24"/>
              </w:rPr>
              <w:t xml:space="preserve">Krol wenst zijn motie op stuk nr. 190 </w:t>
            </w:r>
            <w:r w:rsidRPr="00DD0B83">
              <w:rPr>
                <w:b/>
                <w:szCs w:val="24"/>
              </w:rPr>
              <w:t>te wijzigen. De gewijzigde motie</w:t>
            </w:r>
            <w:r w:rsidR="007F29A7">
              <w:rPr>
                <w:b/>
                <w:szCs w:val="24"/>
              </w:rPr>
              <w:t xml:space="preserve"> i</w:t>
            </w:r>
            <w:r w:rsidRPr="00DD0B83">
              <w:rPr>
                <w:b/>
                <w:szCs w:val="24"/>
              </w:rPr>
              <w:t>s rondgedeeld. Ik neem aan dat wij daar nu over kunnen stemmen.</w:t>
            </w:r>
          </w:p>
        </w:tc>
      </w:tr>
      <w:tr w:rsidRPr="00DD0B83" w:rsidR="00BB4E77" w:rsidTr="00C26543">
        <w:trPr>
          <w:trHeight w:val="146"/>
        </w:trPr>
        <w:tc>
          <w:tcPr>
            <w:tcW w:w="1513" w:type="pct"/>
            <w:tcBorders>
              <w:top w:val="nil"/>
              <w:left w:val="nil"/>
              <w:bottom w:val="nil"/>
              <w:right w:val="nil"/>
            </w:tcBorders>
          </w:tcPr>
          <w:p w:rsidRPr="003E3F83" w:rsidR="00BB4E77" w:rsidP="00BB4E77" w:rsidRDefault="00BB4E77">
            <w:pPr>
              <w:rPr>
                <w:b/>
              </w:rPr>
            </w:pPr>
            <w:r w:rsidRPr="003E3F83">
              <w:rPr>
                <w:b/>
              </w:rPr>
              <w:t xml:space="preserve">25 295, nr. </w:t>
            </w:r>
            <w:r>
              <w:rPr>
                <w:b/>
              </w:rPr>
              <w:t xml:space="preserve">190 </w:t>
            </w:r>
            <w:r w:rsidR="00B60F6F">
              <w:rPr>
                <w:b/>
              </w:rPr>
              <w:t>(gewijzigd)</w:t>
            </w:r>
          </w:p>
        </w:tc>
        <w:tc>
          <w:tcPr>
            <w:tcW w:w="80" w:type="pct"/>
            <w:tcBorders>
              <w:top w:val="nil"/>
              <w:left w:val="nil"/>
              <w:bottom w:val="nil"/>
              <w:right w:val="nil"/>
            </w:tcBorders>
          </w:tcPr>
          <w:p w:rsidRPr="00AC4927" w:rsidR="00BB4E77" w:rsidP="00BB4E77" w:rsidRDefault="00BB4E77">
            <w:pPr>
              <w:rPr>
                <w:szCs w:val="24"/>
              </w:rPr>
            </w:pPr>
          </w:p>
        </w:tc>
        <w:tc>
          <w:tcPr>
            <w:tcW w:w="3407" w:type="pct"/>
            <w:tcBorders>
              <w:top w:val="nil"/>
              <w:left w:val="nil"/>
              <w:bottom w:val="nil"/>
              <w:right w:val="nil"/>
            </w:tcBorders>
          </w:tcPr>
          <w:p w:rsidRPr="00AC4927" w:rsidR="00BB4E77" w:rsidP="00B60F6F" w:rsidRDefault="00BB4E77">
            <w:pPr>
              <w:rPr>
                <w:szCs w:val="24"/>
              </w:rPr>
            </w:pPr>
            <w:r>
              <w:rPr>
                <w:szCs w:val="24"/>
              </w:rPr>
              <w:t xml:space="preserve">-de </w:t>
            </w:r>
            <w:r w:rsidR="00B60F6F">
              <w:rPr>
                <w:szCs w:val="24"/>
              </w:rPr>
              <w:t xml:space="preserve">gewijzigde </w:t>
            </w:r>
            <w:r>
              <w:rPr>
                <w:szCs w:val="24"/>
              </w:rPr>
              <w:t xml:space="preserve">motie-Krol/Marijnissen over </w:t>
            </w:r>
            <w:r w:rsidRPr="00B60F6F" w:rsidR="00B60F6F">
              <w:rPr>
                <w:szCs w:val="24"/>
              </w:rPr>
              <w:t>zorgvrijwilligers de mogelijkheid geven taken te verrichten in een verpleeghuis</w:t>
            </w:r>
          </w:p>
        </w:tc>
      </w:tr>
      <w:tr w:rsidRPr="00DD0B83" w:rsidR="002D20C8" w:rsidTr="00C26543">
        <w:trPr>
          <w:trHeight w:val="146"/>
        </w:trPr>
        <w:tc>
          <w:tcPr>
            <w:tcW w:w="1513" w:type="pct"/>
            <w:tcBorders>
              <w:top w:val="nil"/>
              <w:left w:val="nil"/>
              <w:bottom w:val="nil"/>
              <w:right w:val="nil"/>
            </w:tcBorders>
          </w:tcPr>
          <w:p w:rsidRPr="00DD0B83" w:rsidR="002D20C8" w:rsidP="008D1748" w:rsidRDefault="002D20C8">
            <w:pPr>
              <w:rPr>
                <w:b/>
                <w:color w:val="000000"/>
                <w:szCs w:val="24"/>
              </w:rPr>
            </w:pPr>
          </w:p>
        </w:tc>
        <w:tc>
          <w:tcPr>
            <w:tcW w:w="80" w:type="pct"/>
            <w:tcBorders>
              <w:top w:val="nil"/>
              <w:left w:val="nil"/>
              <w:bottom w:val="nil"/>
              <w:right w:val="nil"/>
            </w:tcBorders>
          </w:tcPr>
          <w:p w:rsidRPr="00DD0B83" w:rsidR="002D20C8" w:rsidP="008D1748" w:rsidRDefault="002D20C8">
            <w:pPr>
              <w:rPr>
                <w:szCs w:val="24"/>
              </w:rPr>
            </w:pPr>
          </w:p>
        </w:tc>
        <w:tc>
          <w:tcPr>
            <w:tcW w:w="3407" w:type="pct"/>
            <w:tcBorders>
              <w:top w:val="nil"/>
              <w:left w:val="nil"/>
              <w:bottom w:val="nil"/>
              <w:right w:val="nil"/>
            </w:tcBorders>
          </w:tcPr>
          <w:p w:rsidRPr="00DD0B83" w:rsidR="002D20C8" w:rsidP="008D1748" w:rsidRDefault="002D20C8">
            <w:pPr>
              <w:rPr>
                <w:szCs w:val="24"/>
              </w:rPr>
            </w:pPr>
          </w:p>
        </w:tc>
      </w:tr>
      <w:tr w:rsidRPr="00DD0B83" w:rsidR="009E1443" w:rsidTr="00C26543">
        <w:trPr>
          <w:trHeight w:val="146"/>
        </w:trPr>
        <w:tc>
          <w:tcPr>
            <w:tcW w:w="1513" w:type="pct"/>
            <w:tcBorders>
              <w:top w:val="nil"/>
              <w:left w:val="nil"/>
              <w:bottom w:val="nil"/>
              <w:right w:val="nil"/>
            </w:tcBorders>
          </w:tcPr>
          <w:p w:rsidRPr="00AC4927" w:rsidR="009E1443" w:rsidP="009E1443" w:rsidRDefault="009E1443">
            <w:pPr>
              <w:rPr>
                <w:b/>
                <w:color w:val="000000"/>
                <w:szCs w:val="24"/>
              </w:rPr>
            </w:pPr>
            <w:r>
              <w:rPr>
                <w:b/>
                <w:color w:val="000000"/>
                <w:szCs w:val="24"/>
              </w:rPr>
              <w:t>Stemmingen</w:t>
            </w:r>
          </w:p>
        </w:tc>
        <w:tc>
          <w:tcPr>
            <w:tcW w:w="80" w:type="pct"/>
            <w:tcBorders>
              <w:top w:val="nil"/>
              <w:left w:val="nil"/>
              <w:bottom w:val="nil"/>
              <w:right w:val="nil"/>
            </w:tcBorders>
          </w:tcPr>
          <w:p w:rsidRPr="00AC4927" w:rsidR="009E1443" w:rsidP="009E1443" w:rsidRDefault="009E1443">
            <w:pPr>
              <w:rPr>
                <w:szCs w:val="24"/>
              </w:rPr>
            </w:pPr>
          </w:p>
        </w:tc>
        <w:tc>
          <w:tcPr>
            <w:tcW w:w="3407" w:type="pct"/>
            <w:tcBorders>
              <w:top w:val="nil"/>
              <w:left w:val="nil"/>
              <w:bottom w:val="nil"/>
              <w:right w:val="nil"/>
            </w:tcBorders>
          </w:tcPr>
          <w:p w:rsidRPr="00AC4927" w:rsidR="009E1443" w:rsidP="009E1443" w:rsidRDefault="00F45D55">
            <w:pPr>
              <w:rPr>
                <w:szCs w:val="24"/>
              </w:rPr>
            </w:pPr>
            <w:r>
              <w:rPr>
                <w:szCs w:val="24"/>
              </w:rPr>
              <w:t>26</w:t>
            </w:r>
            <w:r w:rsidR="009E1443">
              <w:rPr>
                <w:szCs w:val="24"/>
              </w:rPr>
              <w:t xml:space="preserve">. Stemming </w:t>
            </w:r>
            <w:r w:rsidRPr="00C67DA2" w:rsidR="009E1443">
              <w:rPr>
                <w:szCs w:val="24"/>
              </w:rPr>
              <w:t xml:space="preserve">over: </w:t>
            </w:r>
            <w:r w:rsidR="009E1443">
              <w:rPr>
                <w:szCs w:val="24"/>
              </w:rPr>
              <w:t xml:space="preserve">aangehouden </w:t>
            </w:r>
            <w:r w:rsidRPr="00C67DA2" w:rsidR="009E1443">
              <w:rPr>
                <w:szCs w:val="24"/>
              </w:rPr>
              <w:t>motie ingediend bij het debat over de actuele ontwikkelingen rondom het coronavirus</w:t>
            </w:r>
          </w:p>
        </w:tc>
      </w:tr>
      <w:tr w:rsidRPr="00DD0B83" w:rsidR="009E1443" w:rsidTr="00C26543">
        <w:trPr>
          <w:trHeight w:val="146"/>
        </w:trPr>
        <w:tc>
          <w:tcPr>
            <w:tcW w:w="1513" w:type="pct"/>
            <w:tcBorders>
              <w:top w:val="nil"/>
              <w:left w:val="nil"/>
              <w:bottom w:val="nil"/>
              <w:right w:val="nil"/>
            </w:tcBorders>
          </w:tcPr>
          <w:p w:rsidRPr="00C67DA2" w:rsidR="009E1443" w:rsidP="009E1443" w:rsidRDefault="009E1443">
            <w:pPr>
              <w:rPr>
                <w:b/>
              </w:rPr>
            </w:pPr>
          </w:p>
        </w:tc>
        <w:tc>
          <w:tcPr>
            <w:tcW w:w="80" w:type="pct"/>
            <w:tcBorders>
              <w:top w:val="nil"/>
              <w:left w:val="nil"/>
              <w:bottom w:val="nil"/>
              <w:right w:val="nil"/>
            </w:tcBorders>
          </w:tcPr>
          <w:p w:rsidRPr="00873F21" w:rsidR="009E1443" w:rsidP="009E1443" w:rsidRDefault="009E1443"/>
        </w:tc>
        <w:tc>
          <w:tcPr>
            <w:tcW w:w="3407" w:type="pct"/>
            <w:tcBorders>
              <w:top w:val="nil"/>
              <w:left w:val="nil"/>
              <w:bottom w:val="nil"/>
              <w:right w:val="nil"/>
            </w:tcBorders>
          </w:tcPr>
          <w:p w:rsidRPr="00956F86" w:rsidR="009E1443" w:rsidP="009E1443" w:rsidRDefault="009E1443">
            <w:pPr>
              <w:rPr>
                <w:b/>
              </w:rPr>
            </w:pPr>
            <w:r w:rsidRPr="00956F86">
              <w:rPr>
                <w:b/>
              </w:rPr>
              <w:t>De Voorzitter: dhr. Krol</w:t>
            </w:r>
            <w:r>
              <w:rPr>
                <w:b/>
              </w:rPr>
              <w:t xml:space="preserve"> wenst zijn motie op stuk nr. 168</w:t>
            </w:r>
            <w:r w:rsidRPr="00956F86">
              <w:rPr>
                <w:b/>
              </w:rPr>
              <w:t xml:space="preserve"> te wijzigen. De gewijzigde motie is rondgedeeld. Ik neem aan dat wij daar nu over kunnen stemmen.</w:t>
            </w:r>
          </w:p>
        </w:tc>
      </w:tr>
      <w:tr w:rsidRPr="00DD0B83" w:rsidR="009E1443" w:rsidTr="00C26543">
        <w:trPr>
          <w:trHeight w:val="146"/>
        </w:trPr>
        <w:tc>
          <w:tcPr>
            <w:tcW w:w="1513" w:type="pct"/>
            <w:tcBorders>
              <w:top w:val="nil"/>
              <w:left w:val="nil"/>
              <w:bottom w:val="nil"/>
              <w:right w:val="nil"/>
            </w:tcBorders>
          </w:tcPr>
          <w:p w:rsidRPr="00C67DA2" w:rsidR="009E1443" w:rsidP="009E1443" w:rsidRDefault="009E1443">
            <w:pPr>
              <w:rPr>
                <w:b/>
              </w:rPr>
            </w:pPr>
            <w:r w:rsidRPr="00C67DA2">
              <w:rPr>
                <w:b/>
              </w:rPr>
              <w:t>25 295, nr. 168</w:t>
            </w:r>
            <w:r>
              <w:rPr>
                <w:b/>
              </w:rPr>
              <w:t xml:space="preserve"> (gewijzigd)</w:t>
            </w:r>
          </w:p>
        </w:tc>
        <w:tc>
          <w:tcPr>
            <w:tcW w:w="80" w:type="pct"/>
            <w:tcBorders>
              <w:top w:val="nil"/>
              <w:left w:val="nil"/>
              <w:bottom w:val="nil"/>
              <w:right w:val="nil"/>
            </w:tcBorders>
          </w:tcPr>
          <w:p w:rsidRPr="00873F21" w:rsidR="009E1443" w:rsidP="009E1443" w:rsidRDefault="009E1443"/>
        </w:tc>
        <w:tc>
          <w:tcPr>
            <w:tcW w:w="3407" w:type="pct"/>
            <w:tcBorders>
              <w:top w:val="nil"/>
              <w:left w:val="nil"/>
              <w:bottom w:val="nil"/>
              <w:right w:val="nil"/>
            </w:tcBorders>
          </w:tcPr>
          <w:p w:rsidR="009E1443" w:rsidP="009E1443" w:rsidRDefault="009E1443">
            <w:r w:rsidRPr="00873F21">
              <w:t xml:space="preserve">-de </w:t>
            </w:r>
            <w:r>
              <w:t xml:space="preserve">gewijzigde </w:t>
            </w:r>
            <w:r w:rsidRPr="00873F21">
              <w:t>motie-Krol/Asscher over specifiek rekening houden met de positie van mantelzorgers</w:t>
            </w:r>
          </w:p>
        </w:tc>
      </w:tr>
      <w:tr w:rsidRPr="00DD0B83" w:rsidR="009E1443" w:rsidTr="00C26543">
        <w:trPr>
          <w:trHeight w:val="146"/>
        </w:trPr>
        <w:tc>
          <w:tcPr>
            <w:tcW w:w="1513" w:type="pct"/>
            <w:tcBorders>
              <w:top w:val="nil"/>
              <w:left w:val="nil"/>
              <w:bottom w:val="nil"/>
              <w:right w:val="nil"/>
            </w:tcBorders>
          </w:tcPr>
          <w:p w:rsidRPr="00DD0B83" w:rsidR="009E1443" w:rsidP="008D1748" w:rsidRDefault="009E1443">
            <w:pPr>
              <w:rPr>
                <w:b/>
                <w:color w:val="000000"/>
                <w:szCs w:val="24"/>
              </w:rPr>
            </w:pPr>
          </w:p>
        </w:tc>
        <w:tc>
          <w:tcPr>
            <w:tcW w:w="80" w:type="pct"/>
            <w:tcBorders>
              <w:top w:val="nil"/>
              <w:left w:val="nil"/>
              <w:bottom w:val="nil"/>
              <w:right w:val="nil"/>
            </w:tcBorders>
          </w:tcPr>
          <w:p w:rsidRPr="00DD0B83" w:rsidR="009E1443" w:rsidP="008D1748" w:rsidRDefault="009E1443">
            <w:pPr>
              <w:rPr>
                <w:szCs w:val="24"/>
              </w:rPr>
            </w:pPr>
          </w:p>
        </w:tc>
        <w:tc>
          <w:tcPr>
            <w:tcW w:w="3407" w:type="pct"/>
            <w:tcBorders>
              <w:top w:val="nil"/>
              <w:left w:val="nil"/>
              <w:bottom w:val="nil"/>
              <w:right w:val="nil"/>
            </w:tcBorders>
          </w:tcPr>
          <w:p w:rsidRPr="00DD0B83" w:rsidR="009E1443" w:rsidP="008D1748" w:rsidRDefault="009E1443">
            <w:pPr>
              <w:rPr>
                <w:szCs w:val="24"/>
              </w:rPr>
            </w:pPr>
          </w:p>
        </w:tc>
      </w:tr>
    </w:tbl>
    <w:p w:rsidRPr="00BC6FEE" w:rsidR="00BF04AD" w:rsidP="00B51B0A" w:rsidRDefault="00BF04AD">
      <w:pPr>
        <w:pStyle w:val="Voettekst"/>
        <w:tabs>
          <w:tab w:val="clear" w:pos="4536"/>
          <w:tab w:val="clear" w:pos="9072"/>
        </w:tabs>
      </w:pPr>
    </w:p>
    <w:sectPr w:rsidRPr="00BC6FEE" w:rsidR="00BF04AD" w:rsidSect="00BE78C8">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43" w:rsidRDefault="00C26543">
      <w:r>
        <w:separator/>
      </w:r>
    </w:p>
  </w:endnote>
  <w:endnote w:type="continuationSeparator" w:id="0">
    <w:p w:rsidR="00C26543" w:rsidRDefault="00C2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JNKB P+ Helvetica">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43" w:rsidRDefault="00C265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26543" w:rsidRDefault="00C2654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43" w:rsidRDefault="00C265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17643">
      <w:rPr>
        <w:rStyle w:val="Paginanummer"/>
        <w:noProof/>
      </w:rPr>
      <w:t>11</w:t>
    </w:r>
    <w:r>
      <w:rPr>
        <w:rStyle w:val="Paginanummer"/>
      </w:rPr>
      <w:fldChar w:fldCharType="end"/>
    </w:r>
  </w:p>
  <w:p w:rsidR="00C26543" w:rsidRDefault="00C2654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43" w:rsidRDefault="00C26543">
      <w:r>
        <w:separator/>
      </w:r>
    </w:p>
  </w:footnote>
  <w:footnote w:type="continuationSeparator" w:id="0">
    <w:p w:rsidR="00C26543" w:rsidRDefault="00C2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A3776"/>
    <w:multiLevelType w:val="hybridMultilevel"/>
    <w:tmpl w:val="00564A0E"/>
    <w:lvl w:ilvl="0" w:tplc="FD4AAE40">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BE55DB"/>
    <w:multiLevelType w:val="multilevel"/>
    <w:tmpl w:val="E86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D2DDA"/>
    <w:multiLevelType w:val="hybridMultilevel"/>
    <w:tmpl w:val="5DD29998"/>
    <w:lvl w:ilvl="0" w:tplc="FD4AAE40">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4B2394"/>
    <w:multiLevelType w:val="multilevel"/>
    <w:tmpl w:val="32B2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440C2"/>
    <w:multiLevelType w:val="multilevel"/>
    <w:tmpl w:val="0FA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7183B"/>
    <w:multiLevelType w:val="multilevel"/>
    <w:tmpl w:val="A80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B424D"/>
    <w:multiLevelType w:val="multilevel"/>
    <w:tmpl w:val="8C1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40BA7"/>
    <w:multiLevelType w:val="multilevel"/>
    <w:tmpl w:val="6FAC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3746A"/>
    <w:multiLevelType w:val="multilevel"/>
    <w:tmpl w:val="C55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F0B8D"/>
    <w:multiLevelType w:val="multilevel"/>
    <w:tmpl w:val="975A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41C00"/>
    <w:multiLevelType w:val="multilevel"/>
    <w:tmpl w:val="CF0E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01974"/>
    <w:multiLevelType w:val="multilevel"/>
    <w:tmpl w:val="359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F1B36"/>
    <w:multiLevelType w:val="multilevel"/>
    <w:tmpl w:val="13B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36488"/>
    <w:multiLevelType w:val="multilevel"/>
    <w:tmpl w:val="078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708B8"/>
    <w:multiLevelType w:val="multilevel"/>
    <w:tmpl w:val="32FE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72F41"/>
    <w:multiLevelType w:val="multilevel"/>
    <w:tmpl w:val="019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03902"/>
    <w:multiLevelType w:val="multilevel"/>
    <w:tmpl w:val="719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8506A7"/>
    <w:multiLevelType w:val="multilevel"/>
    <w:tmpl w:val="B3685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B2F13"/>
    <w:multiLevelType w:val="multilevel"/>
    <w:tmpl w:val="62DA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860E7"/>
    <w:multiLevelType w:val="multilevel"/>
    <w:tmpl w:val="9BA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D7C81"/>
    <w:multiLevelType w:val="multilevel"/>
    <w:tmpl w:val="796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7157E"/>
    <w:multiLevelType w:val="multilevel"/>
    <w:tmpl w:val="5BC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3265D"/>
    <w:multiLevelType w:val="multilevel"/>
    <w:tmpl w:val="CD9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24C6F"/>
    <w:multiLevelType w:val="multilevel"/>
    <w:tmpl w:val="06A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675F"/>
    <w:multiLevelType w:val="multilevel"/>
    <w:tmpl w:val="CD7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744C"/>
    <w:multiLevelType w:val="multilevel"/>
    <w:tmpl w:val="D4D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55498"/>
    <w:multiLevelType w:val="multilevel"/>
    <w:tmpl w:val="202C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95718"/>
    <w:multiLevelType w:val="multilevel"/>
    <w:tmpl w:val="E1B2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5610B"/>
    <w:multiLevelType w:val="multilevel"/>
    <w:tmpl w:val="5F6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72073"/>
    <w:multiLevelType w:val="multilevel"/>
    <w:tmpl w:val="0AE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77CFD"/>
    <w:multiLevelType w:val="multilevel"/>
    <w:tmpl w:val="992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31E2B"/>
    <w:multiLevelType w:val="multilevel"/>
    <w:tmpl w:val="100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B36C79"/>
    <w:multiLevelType w:val="multilevel"/>
    <w:tmpl w:val="3E2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C4BFB"/>
    <w:multiLevelType w:val="multilevel"/>
    <w:tmpl w:val="50D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716DCA"/>
    <w:multiLevelType w:val="multilevel"/>
    <w:tmpl w:val="51C8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12F2F"/>
    <w:multiLevelType w:val="hybridMultilevel"/>
    <w:tmpl w:val="801C5846"/>
    <w:lvl w:ilvl="0" w:tplc="FD4AAE40">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A42721A"/>
    <w:multiLevelType w:val="multilevel"/>
    <w:tmpl w:val="5978D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2531C6"/>
    <w:multiLevelType w:val="multilevel"/>
    <w:tmpl w:val="577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C2E66"/>
    <w:multiLevelType w:val="multilevel"/>
    <w:tmpl w:val="7BF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7B103D"/>
    <w:multiLevelType w:val="multilevel"/>
    <w:tmpl w:val="292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13EC0"/>
    <w:multiLevelType w:val="multilevel"/>
    <w:tmpl w:val="F920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446D76"/>
    <w:multiLevelType w:val="multilevel"/>
    <w:tmpl w:val="4BC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917730"/>
    <w:multiLevelType w:val="multilevel"/>
    <w:tmpl w:val="86D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29"/>
  </w:num>
  <w:num w:numId="4">
    <w:abstractNumId w:val="45"/>
  </w:num>
  <w:num w:numId="5">
    <w:abstractNumId w:val="16"/>
  </w:num>
  <w:num w:numId="6">
    <w:abstractNumId w:val="44"/>
  </w:num>
  <w:num w:numId="7">
    <w:abstractNumId w:val="39"/>
  </w:num>
  <w:num w:numId="8">
    <w:abstractNumId w:val="15"/>
  </w:num>
  <w:num w:numId="9">
    <w:abstractNumId w:val="19"/>
  </w:num>
  <w:num w:numId="10">
    <w:abstractNumId w:val="4"/>
  </w:num>
  <w:num w:numId="11">
    <w:abstractNumId w:val="38"/>
  </w:num>
  <w:num w:numId="12">
    <w:abstractNumId w:val="22"/>
  </w:num>
  <w:num w:numId="13">
    <w:abstractNumId w:val="10"/>
  </w:num>
  <w:num w:numId="14">
    <w:abstractNumId w:val="13"/>
  </w:num>
  <w:num w:numId="15">
    <w:abstractNumId w:val="40"/>
  </w:num>
  <w:num w:numId="16">
    <w:abstractNumId w:val="17"/>
  </w:num>
  <w:num w:numId="17">
    <w:abstractNumId w:val="41"/>
  </w:num>
  <w:num w:numId="18">
    <w:abstractNumId w:val="35"/>
  </w:num>
  <w:num w:numId="19">
    <w:abstractNumId w:val="21"/>
  </w:num>
  <w:num w:numId="20">
    <w:abstractNumId w:val="27"/>
  </w:num>
  <w:num w:numId="21">
    <w:abstractNumId w:val="30"/>
  </w:num>
  <w:num w:numId="22">
    <w:abstractNumId w:val="14"/>
  </w:num>
  <w:num w:numId="23">
    <w:abstractNumId w:val="34"/>
  </w:num>
  <w:num w:numId="24">
    <w:abstractNumId w:val="33"/>
  </w:num>
  <w:num w:numId="25">
    <w:abstractNumId w:val="32"/>
  </w:num>
  <w:num w:numId="26">
    <w:abstractNumId w:val="28"/>
  </w:num>
  <w:num w:numId="27">
    <w:abstractNumId w:val="8"/>
  </w:num>
  <w:num w:numId="28">
    <w:abstractNumId w:val="24"/>
  </w:num>
  <w:num w:numId="29">
    <w:abstractNumId w:val="37"/>
  </w:num>
  <w:num w:numId="30">
    <w:abstractNumId w:val="3"/>
  </w:num>
  <w:num w:numId="31">
    <w:abstractNumId w:val="1"/>
  </w:num>
  <w:num w:numId="32">
    <w:abstractNumId w:val="31"/>
  </w:num>
  <w:num w:numId="33">
    <w:abstractNumId w:val="26"/>
  </w:num>
  <w:num w:numId="34">
    <w:abstractNumId w:val="9"/>
  </w:num>
  <w:num w:numId="35">
    <w:abstractNumId w:val="7"/>
  </w:num>
  <w:num w:numId="36">
    <w:abstractNumId w:val="20"/>
  </w:num>
  <w:num w:numId="37">
    <w:abstractNumId w:val="23"/>
  </w:num>
  <w:num w:numId="38">
    <w:abstractNumId w:val="12"/>
  </w:num>
  <w:num w:numId="39">
    <w:abstractNumId w:val="43"/>
  </w:num>
  <w:num w:numId="40">
    <w:abstractNumId w:val="11"/>
  </w:num>
  <w:num w:numId="41">
    <w:abstractNumId w:val="25"/>
  </w:num>
  <w:num w:numId="42">
    <w:abstractNumId w:val="42"/>
  </w:num>
  <w:num w:numId="43">
    <w:abstractNumId w:val="2"/>
  </w:num>
  <w:num w:numId="44">
    <w:abstractNumId w:val="6"/>
  </w:num>
  <w:num w:numId="45">
    <w:abstractNumId w:val="5"/>
  </w:num>
  <w:num w:numId="46">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23"/>
    <w:rsid w:val="00000921"/>
    <w:rsid w:val="00000B0B"/>
    <w:rsid w:val="00000B1D"/>
    <w:rsid w:val="00000C4F"/>
    <w:rsid w:val="00001157"/>
    <w:rsid w:val="00001FCE"/>
    <w:rsid w:val="00003455"/>
    <w:rsid w:val="00004694"/>
    <w:rsid w:val="000048C8"/>
    <w:rsid w:val="00004974"/>
    <w:rsid w:val="000051D8"/>
    <w:rsid w:val="00005B56"/>
    <w:rsid w:val="00005D8A"/>
    <w:rsid w:val="00007055"/>
    <w:rsid w:val="000071A5"/>
    <w:rsid w:val="00007A5C"/>
    <w:rsid w:val="00007D7A"/>
    <w:rsid w:val="00007E7B"/>
    <w:rsid w:val="00007FB8"/>
    <w:rsid w:val="000107E2"/>
    <w:rsid w:val="00011B22"/>
    <w:rsid w:val="00013509"/>
    <w:rsid w:val="0001363C"/>
    <w:rsid w:val="000136BB"/>
    <w:rsid w:val="0001519D"/>
    <w:rsid w:val="00015B76"/>
    <w:rsid w:val="00015C5C"/>
    <w:rsid w:val="00015CE4"/>
    <w:rsid w:val="00015DBE"/>
    <w:rsid w:val="000161CB"/>
    <w:rsid w:val="0001706C"/>
    <w:rsid w:val="00017498"/>
    <w:rsid w:val="00017B1D"/>
    <w:rsid w:val="00017CDA"/>
    <w:rsid w:val="00020A49"/>
    <w:rsid w:val="00020B09"/>
    <w:rsid w:val="00020C6C"/>
    <w:rsid w:val="00020E91"/>
    <w:rsid w:val="0002191C"/>
    <w:rsid w:val="00021D74"/>
    <w:rsid w:val="0002251A"/>
    <w:rsid w:val="000229D2"/>
    <w:rsid w:val="00022C9F"/>
    <w:rsid w:val="0002366C"/>
    <w:rsid w:val="0002413B"/>
    <w:rsid w:val="00025117"/>
    <w:rsid w:val="00025445"/>
    <w:rsid w:val="000254A3"/>
    <w:rsid w:val="00025926"/>
    <w:rsid w:val="00025DBD"/>
    <w:rsid w:val="0002634C"/>
    <w:rsid w:val="00026397"/>
    <w:rsid w:val="00026BD2"/>
    <w:rsid w:val="0002735C"/>
    <w:rsid w:val="000313E6"/>
    <w:rsid w:val="00031419"/>
    <w:rsid w:val="0003143B"/>
    <w:rsid w:val="00031B65"/>
    <w:rsid w:val="00031FD7"/>
    <w:rsid w:val="0003283A"/>
    <w:rsid w:val="000330DC"/>
    <w:rsid w:val="00033850"/>
    <w:rsid w:val="00033D2E"/>
    <w:rsid w:val="00035F50"/>
    <w:rsid w:val="000360EF"/>
    <w:rsid w:val="00036BCC"/>
    <w:rsid w:val="00036C71"/>
    <w:rsid w:val="00036E56"/>
    <w:rsid w:val="000378BB"/>
    <w:rsid w:val="00037AF8"/>
    <w:rsid w:val="00037E6C"/>
    <w:rsid w:val="00040290"/>
    <w:rsid w:val="000403E8"/>
    <w:rsid w:val="00041434"/>
    <w:rsid w:val="0004153B"/>
    <w:rsid w:val="000415EE"/>
    <w:rsid w:val="0004188B"/>
    <w:rsid w:val="00041940"/>
    <w:rsid w:val="00041FC0"/>
    <w:rsid w:val="000425A3"/>
    <w:rsid w:val="00042797"/>
    <w:rsid w:val="00042B38"/>
    <w:rsid w:val="00042C1F"/>
    <w:rsid w:val="00042D56"/>
    <w:rsid w:val="00043EFF"/>
    <w:rsid w:val="0004455D"/>
    <w:rsid w:val="0004470C"/>
    <w:rsid w:val="00044738"/>
    <w:rsid w:val="000448F0"/>
    <w:rsid w:val="00044900"/>
    <w:rsid w:val="00044C35"/>
    <w:rsid w:val="00045213"/>
    <w:rsid w:val="0004576A"/>
    <w:rsid w:val="00045D39"/>
    <w:rsid w:val="0004616F"/>
    <w:rsid w:val="00046D57"/>
    <w:rsid w:val="000474C9"/>
    <w:rsid w:val="00047619"/>
    <w:rsid w:val="00047D41"/>
    <w:rsid w:val="0005073F"/>
    <w:rsid w:val="00050F62"/>
    <w:rsid w:val="000514E4"/>
    <w:rsid w:val="00051CB4"/>
    <w:rsid w:val="00051FF6"/>
    <w:rsid w:val="000527FC"/>
    <w:rsid w:val="00054794"/>
    <w:rsid w:val="00055F11"/>
    <w:rsid w:val="000562C3"/>
    <w:rsid w:val="0005649E"/>
    <w:rsid w:val="000569D7"/>
    <w:rsid w:val="000569D8"/>
    <w:rsid w:val="00057364"/>
    <w:rsid w:val="00057414"/>
    <w:rsid w:val="0005774B"/>
    <w:rsid w:val="00057AC8"/>
    <w:rsid w:val="000601A2"/>
    <w:rsid w:val="0006160D"/>
    <w:rsid w:val="000627CF"/>
    <w:rsid w:val="00062CC8"/>
    <w:rsid w:val="000635B2"/>
    <w:rsid w:val="00063935"/>
    <w:rsid w:val="00063DAA"/>
    <w:rsid w:val="00063F08"/>
    <w:rsid w:val="00064946"/>
    <w:rsid w:val="00064991"/>
    <w:rsid w:val="000656C2"/>
    <w:rsid w:val="000662E8"/>
    <w:rsid w:val="00066B01"/>
    <w:rsid w:val="00066B2A"/>
    <w:rsid w:val="00066B92"/>
    <w:rsid w:val="000674D5"/>
    <w:rsid w:val="00067E40"/>
    <w:rsid w:val="0007036C"/>
    <w:rsid w:val="00070E93"/>
    <w:rsid w:val="00071CB6"/>
    <w:rsid w:val="00071F64"/>
    <w:rsid w:val="00072549"/>
    <w:rsid w:val="000736AF"/>
    <w:rsid w:val="00074CBD"/>
    <w:rsid w:val="00075512"/>
    <w:rsid w:val="00075D77"/>
    <w:rsid w:val="00076BB4"/>
    <w:rsid w:val="00077B55"/>
    <w:rsid w:val="00080095"/>
    <w:rsid w:val="00080411"/>
    <w:rsid w:val="000810C2"/>
    <w:rsid w:val="000819F5"/>
    <w:rsid w:val="00081EBE"/>
    <w:rsid w:val="00083728"/>
    <w:rsid w:val="00083A9A"/>
    <w:rsid w:val="00084512"/>
    <w:rsid w:val="000846F3"/>
    <w:rsid w:val="0008532F"/>
    <w:rsid w:val="0008546D"/>
    <w:rsid w:val="00085C03"/>
    <w:rsid w:val="00087C7F"/>
    <w:rsid w:val="00090521"/>
    <w:rsid w:val="00091232"/>
    <w:rsid w:val="0009140C"/>
    <w:rsid w:val="000919AF"/>
    <w:rsid w:val="00091D38"/>
    <w:rsid w:val="00091EB9"/>
    <w:rsid w:val="00092DBF"/>
    <w:rsid w:val="00092F5B"/>
    <w:rsid w:val="00092FAE"/>
    <w:rsid w:val="000938BC"/>
    <w:rsid w:val="000939D5"/>
    <w:rsid w:val="0009439E"/>
    <w:rsid w:val="00094659"/>
    <w:rsid w:val="0009574D"/>
    <w:rsid w:val="00095940"/>
    <w:rsid w:val="00095B36"/>
    <w:rsid w:val="00095BC1"/>
    <w:rsid w:val="00095EC9"/>
    <w:rsid w:val="0009781F"/>
    <w:rsid w:val="00097F2E"/>
    <w:rsid w:val="000A0AE1"/>
    <w:rsid w:val="000A0CCF"/>
    <w:rsid w:val="000A0D6F"/>
    <w:rsid w:val="000A0DC5"/>
    <w:rsid w:val="000A162C"/>
    <w:rsid w:val="000A196F"/>
    <w:rsid w:val="000A1C17"/>
    <w:rsid w:val="000A2AA4"/>
    <w:rsid w:val="000A2F75"/>
    <w:rsid w:val="000A48B5"/>
    <w:rsid w:val="000A4E78"/>
    <w:rsid w:val="000A601A"/>
    <w:rsid w:val="000A6331"/>
    <w:rsid w:val="000A690C"/>
    <w:rsid w:val="000A6CD3"/>
    <w:rsid w:val="000A7ABB"/>
    <w:rsid w:val="000A7D7D"/>
    <w:rsid w:val="000A7E95"/>
    <w:rsid w:val="000B0BA8"/>
    <w:rsid w:val="000B0BA9"/>
    <w:rsid w:val="000B17A4"/>
    <w:rsid w:val="000B3F4A"/>
    <w:rsid w:val="000B456B"/>
    <w:rsid w:val="000B4724"/>
    <w:rsid w:val="000B472C"/>
    <w:rsid w:val="000B52D5"/>
    <w:rsid w:val="000B5950"/>
    <w:rsid w:val="000B616D"/>
    <w:rsid w:val="000B7677"/>
    <w:rsid w:val="000C0285"/>
    <w:rsid w:val="000C037C"/>
    <w:rsid w:val="000C0A36"/>
    <w:rsid w:val="000C10F5"/>
    <w:rsid w:val="000C1A2B"/>
    <w:rsid w:val="000C2845"/>
    <w:rsid w:val="000C3994"/>
    <w:rsid w:val="000C3C0F"/>
    <w:rsid w:val="000C3C7E"/>
    <w:rsid w:val="000C3FFB"/>
    <w:rsid w:val="000C4AA5"/>
    <w:rsid w:val="000C4E9F"/>
    <w:rsid w:val="000D1024"/>
    <w:rsid w:val="000D1FB8"/>
    <w:rsid w:val="000D265E"/>
    <w:rsid w:val="000D2D2D"/>
    <w:rsid w:val="000D345F"/>
    <w:rsid w:val="000D478C"/>
    <w:rsid w:val="000D4ACF"/>
    <w:rsid w:val="000D7321"/>
    <w:rsid w:val="000D75B0"/>
    <w:rsid w:val="000D76A6"/>
    <w:rsid w:val="000D7A92"/>
    <w:rsid w:val="000E045C"/>
    <w:rsid w:val="000E0FC8"/>
    <w:rsid w:val="000E20E4"/>
    <w:rsid w:val="000E23F2"/>
    <w:rsid w:val="000E2629"/>
    <w:rsid w:val="000E26B2"/>
    <w:rsid w:val="000E293E"/>
    <w:rsid w:val="000E3188"/>
    <w:rsid w:val="000E34C2"/>
    <w:rsid w:val="000E367A"/>
    <w:rsid w:val="000E392B"/>
    <w:rsid w:val="000E44E7"/>
    <w:rsid w:val="000E4D3B"/>
    <w:rsid w:val="000E4DA2"/>
    <w:rsid w:val="000E512C"/>
    <w:rsid w:val="000E5CE2"/>
    <w:rsid w:val="000E6A66"/>
    <w:rsid w:val="000E6A81"/>
    <w:rsid w:val="000E6DBF"/>
    <w:rsid w:val="000E7F96"/>
    <w:rsid w:val="000F0A12"/>
    <w:rsid w:val="000F0CD0"/>
    <w:rsid w:val="000F101F"/>
    <w:rsid w:val="000F2689"/>
    <w:rsid w:val="000F3D22"/>
    <w:rsid w:val="000F3F66"/>
    <w:rsid w:val="000F5450"/>
    <w:rsid w:val="000F5788"/>
    <w:rsid w:val="000F5BB5"/>
    <w:rsid w:val="000F6459"/>
    <w:rsid w:val="000F6581"/>
    <w:rsid w:val="000F7488"/>
    <w:rsid w:val="000F7687"/>
    <w:rsid w:val="000F77F5"/>
    <w:rsid w:val="001006CE"/>
    <w:rsid w:val="001017FC"/>
    <w:rsid w:val="001032AE"/>
    <w:rsid w:val="0010380C"/>
    <w:rsid w:val="00103A94"/>
    <w:rsid w:val="001042B5"/>
    <w:rsid w:val="001049CD"/>
    <w:rsid w:val="001052AB"/>
    <w:rsid w:val="001059C2"/>
    <w:rsid w:val="00106158"/>
    <w:rsid w:val="00106D84"/>
    <w:rsid w:val="00107020"/>
    <w:rsid w:val="00110009"/>
    <w:rsid w:val="001103EC"/>
    <w:rsid w:val="001104DC"/>
    <w:rsid w:val="001104E6"/>
    <w:rsid w:val="00110B6C"/>
    <w:rsid w:val="001112D6"/>
    <w:rsid w:val="001118A6"/>
    <w:rsid w:val="001120E6"/>
    <w:rsid w:val="0011272C"/>
    <w:rsid w:val="00114C3A"/>
    <w:rsid w:val="001151C0"/>
    <w:rsid w:val="0011652E"/>
    <w:rsid w:val="00116907"/>
    <w:rsid w:val="00117525"/>
    <w:rsid w:val="00117D42"/>
    <w:rsid w:val="00117F46"/>
    <w:rsid w:val="00120787"/>
    <w:rsid w:val="00120D2C"/>
    <w:rsid w:val="0012125C"/>
    <w:rsid w:val="001212A0"/>
    <w:rsid w:val="0012134E"/>
    <w:rsid w:val="0012160F"/>
    <w:rsid w:val="00121C66"/>
    <w:rsid w:val="00121E8E"/>
    <w:rsid w:val="0012299F"/>
    <w:rsid w:val="00122F40"/>
    <w:rsid w:val="0012337E"/>
    <w:rsid w:val="00123977"/>
    <w:rsid w:val="00124F8C"/>
    <w:rsid w:val="0012500A"/>
    <w:rsid w:val="00125898"/>
    <w:rsid w:val="00125D31"/>
    <w:rsid w:val="0012713C"/>
    <w:rsid w:val="00127317"/>
    <w:rsid w:val="00130414"/>
    <w:rsid w:val="001305C1"/>
    <w:rsid w:val="00130F31"/>
    <w:rsid w:val="00132697"/>
    <w:rsid w:val="001329FF"/>
    <w:rsid w:val="00132B9D"/>
    <w:rsid w:val="001336E6"/>
    <w:rsid w:val="00134712"/>
    <w:rsid w:val="0013535D"/>
    <w:rsid w:val="0013593A"/>
    <w:rsid w:val="00136513"/>
    <w:rsid w:val="00136AB3"/>
    <w:rsid w:val="00140F79"/>
    <w:rsid w:val="00140FDB"/>
    <w:rsid w:val="0014128D"/>
    <w:rsid w:val="001412C7"/>
    <w:rsid w:val="001424B3"/>
    <w:rsid w:val="00142572"/>
    <w:rsid w:val="0014288C"/>
    <w:rsid w:val="001430E2"/>
    <w:rsid w:val="001448F8"/>
    <w:rsid w:val="00144C3D"/>
    <w:rsid w:val="001452DC"/>
    <w:rsid w:val="00145F88"/>
    <w:rsid w:val="00146847"/>
    <w:rsid w:val="00146CB2"/>
    <w:rsid w:val="001478EF"/>
    <w:rsid w:val="00150480"/>
    <w:rsid w:val="001504D4"/>
    <w:rsid w:val="001519FF"/>
    <w:rsid w:val="001520B2"/>
    <w:rsid w:val="00152723"/>
    <w:rsid w:val="00153061"/>
    <w:rsid w:val="001534B1"/>
    <w:rsid w:val="0015400C"/>
    <w:rsid w:val="00154F6D"/>
    <w:rsid w:val="0015537D"/>
    <w:rsid w:val="001557B3"/>
    <w:rsid w:val="001560A0"/>
    <w:rsid w:val="00156923"/>
    <w:rsid w:val="0015777F"/>
    <w:rsid w:val="00157830"/>
    <w:rsid w:val="0016045A"/>
    <w:rsid w:val="00160A94"/>
    <w:rsid w:val="0016143B"/>
    <w:rsid w:val="00162C3B"/>
    <w:rsid w:val="001633CB"/>
    <w:rsid w:val="00163881"/>
    <w:rsid w:val="00164653"/>
    <w:rsid w:val="00164EF2"/>
    <w:rsid w:val="001652FE"/>
    <w:rsid w:val="001659C2"/>
    <w:rsid w:val="00165E69"/>
    <w:rsid w:val="00167682"/>
    <w:rsid w:val="00167727"/>
    <w:rsid w:val="001706DB"/>
    <w:rsid w:val="00170910"/>
    <w:rsid w:val="00170DB6"/>
    <w:rsid w:val="00171CAB"/>
    <w:rsid w:val="00171D2D"/>
    <w:rsid w:val="00171D8D"/>
    <w:rsid w:val="001721CF"/>
    <w:rsid w:val="001722A4"/>
    <w:rsid w:val="00173547"/>
    <w:rsid w:val="00173EA3"/>
    <w:rsid w:val="0017563B"/>
    <w:rsid w:val="001756CF"/>
    <w:rsid w:val="001756D4"/>
    <w:rsid w:val="001765C1"/>
    <w:rsid w:val="00176BF9"/>
    <w:rsid w:val="001772C9"/>
    <w:rsid w:val="001776FA"/>
    <w:rsid w:val="001776FC"/>
    <w:rsid w:val="00180270"/>
    <w:rsid w:val="001818C0"/>
    <w:rsid w:val="00182812"/>
    <w:rsid w:val="001828AE"/>
    <w:rsid w:val="00182FCB"/>
    <w:rsid w:val="001833FB"/>
    <w:rsid w:val="00183471"/>
    <w:rsid w:val="001836FD"/>
    <w:rsid w:val="00183ACC"/>
    <w:rsid w:val="00184378"/>
    <w:rsid w:val="00184A3C"/>
    <w:rsid w:val="00184E09"/>
    <w:rsid w:val="00185635"/>
    <w:rsid w:val="00185F9E"/>
    <w:rsid w:val="001872C8"/>
    <w:rsid w:val="00187786"/>
    <w:rsid w:val="001878DA"/>
    <w:rsid w:val="00187957"/>
    <w:rsid w:val="00187A85"/>
    <w:rsid w:val="00190686"/>
    <w:rsid w:val="00190DBF"/>
    <w:rsid w:val="00191671"/>
    <w:rsid w:val="00191C09"/>
    <w:rsid w:val="0019322C"/>
    <w:rsid w:val="00193906"/>
    <w:rsid w:val="00194C1E"/>
    <w:rsid w:val="00194C4E"/>
    <w:rsid w:val="0019527E"/>
    <w:rsid w:val="00195D82"/>
    <w:rsid w:val="00195FA4"/>
    <w:rsid w:val="001967CA"/>
    <w:rsid w:val="00196C8E"/>
    <w:rsid w:val="00196F1E"/>
    <w:rsid w:val="00196FE8"/>
    <w:rsid w:val="00197809"/>
    <w:rsid w:val="00197BB8"/>
    <w:rsid w:val="00197C51"/>
    <w:rsid w:val="001A015D"/>
    <w:rsid w:val="001A0ADD"/>
    <w:rsid w:val="001A1AFB"/>
    <w:rsid w:val="001A221C"/>
    <w:rsid w:val="001A2B5C"/>
    <w:rsid w:val="001A3374"/>
    <w:rsid w:val="001A3628"/>
    <w:rsid w:val="001A3C24"/>
    <w:rsid w:val="001A3E3C"/>
    <w:rsid w:val="001A411E"/>
    <w:rsid w:val="001A4B4D"/>
    <w:rsid w:val="001A5256"/>
    <w:rsid w:val="001A66D3"/>
    <w:rsid w:val="001A74BE"/>
    <w:rsid w:val="001A75FF"/>
    <w:rsid w:val="001A762A"/>
    <w:rsid w:val="001B2746"/>
    <w:rsid w:val="001B30B5"/>
    <w:rsid w:val="001B3DAE"/>
    <w:rsid w:val="001B4338"/>
    <w:rsid w:val="001B446E"/>
    <w:rsid w:val="001B45CC"/>
    <w:rsid w:val="001B4746"/>
    <w:rsid w:val="001B566A"/>
    <w:rsid w:val="001B608C"/>
    <w:rsid w:val="001B6B12"/>
    <w:rsid w:val="001B70A6"/>
    <w:rsid w:val="001B7941"/>
    <w:rsid w:val="001C0ACA"/>
    <w:rsid w:val="001C0ADB"/>
    <w:rsid w:val="001C15E3"/>
    <w:rsid w:val="001C198C"/>
    <w:rsid w:val="001C20FF"/>
    <w:rsid w:val="001C29F3"/>
    <w:rsid w:val="001C2BB3"/>
    <w:rsid w:val="001C4A6A"/>
    <w:rsid w:val="001C5290"/>
    <w:rsid w:val="001C56B1"/>
    <w:rsid w:val="001C588C"/>
    <w:rsid w:val="001C61AF"/>
    <w:rsid w:val="001C6231"/>
    <w:rsid w:val="001C62B0"/>
    <w:rsid w:val="001C6688"/>
    <w:rsid w:val="001C69B5"/>
    <w:rsid w:val="001C6BE5"/>
    <w:rsid w:val="001C6F7F"/>
    <w:rsid w:val="001C7175"/>
    <w:rsid w:val="001C7A7D"/>
    <w:rsid w:val="001C7F40"/>
    <w:rsid w:val="001D0035"/>
    <w:rsid w:val="001D01F9"/>
    <w:rsid w:val="001D08B4"/>
    <w:rsid w:val="001D1D3C"/>
    <w:rsid w:val="001D1FDF"/>
    <w:rsid w:val="001D21E8"/>
    <w:rsid w:val="001D2436"/>
    <w:rsid w:val="001D2656"/>
    <w:rsid w:val="001D3378"/>
    <w:rsid w:val="001D33E5"/>
    <w:rsid w:val="001D6076"/>
    <w:rsid w:val="001D6D67"/>
    <w:rsid w:val="001D6FD1"/>
    <w:rsid w:val="001D71B3"/>
    <w:rsid w:val="001E020D"/>
    <w:rsid w:val="001E0598"/>
    <w:rsid w:val="001E0671"/>
    <w:rsid w:val="001E108F"/>
    <w:rsid w:val="001E10A0"/>
    <w:rsid w:val="001E1BE4"/>
    <w:rsid w:val="001E2D5D"/>
    <w:rsid w:val="001E2E9B"/>
    <w:rsid w:val="001E31E3"/>
    <w:rsid w:val="001E33BE"/>
    <w:rsid w:val="001E37B0"/>
    <w:rsid w:val="001E3E53"/>
    <w:rsid w:val="001E40E6"/>
    <w:rsid w:val="001E411D"/>
    <w:rsid w:val="001E4CA0"/>
    <w:rsid w:val="001E5480"/>
    <w:rsid w:val="001E5715"/>
    <w:rsid w:val="001E5BF7"/>
    <w:rsid w:val="001E5C48"/>
    <w:rsid w:val="001E6624"/>
    <w:rsid w:val="001E7B6D"/>
    <w:rsid w:val="001F0050"/>
    <w:rsid w:val="001F0518"/>
    <w:rsid w:val="001F1320"/>
    <w:rsid w:val="001F1349"/>
    <w:rsid w:val="001F160C"/>
    <w:rsid w:val="001F2037"/>
    <w:rsid w:val="001F27BB"/>
    <w:rsid w:val="001F31BD"/>
    <w:rsid w:val="001F361C"/>
    <w:rsid w:val="001F4490"/>
    <w:rsid w:val="001F477A"/>
    <w:rsid w:val="001F4BA5"/>
    <w:rsid w:val="001F5457"/>
    <w:rsid w:val="001F5512"/>
    <w:rsid w:val="001F6119"/>
    <w:rsid w:val="001F61BC"/>
    <w:rsid w:val="001F69B7"/>
    <w:rsid w:val="001F6CA1"/>
    <w:rsid w:val="001F6D86"/>
    <w:rsid w:val="001F7208"/>
    <w:rsid w:val="001F7D70"/>
    <w:rsid w:val="001F7DBA"/>
    <w:rsid w:val="00200AD4"/>
    <w:rsid w:val="00201382"/>
    <w:rsid w:val="00201C88"/>
    <w:rsid w:val="00202A34"/>
    <w:rsid w:val="00202BF9"/>
    <w:rsid w:val="00203B2B"/>
    <w:rsid w:val="00204AE3"/>
    <w:rsid w:val="0020554C"/>
    <w:rsid w:val="00206206"/>
    <w:rsid w:val="00206E1D"/>
    <w:rsid w:val="00206FB3"/>
    <w:rsid w:val="00207C3E"/>
    <w:rsid w:val="00207C84"/>
    <w:rsid w:val="00210F33"/>
    <w:rsid w:val="00211411"/>
    <w:rsid w:val="00211440"/>
    <w:rsid w:val="002119E3"/>
    <w:rsid w:val="002123B1"/>
    <w:rsid w:val="00213EAE"/>
    <w:rsid w:val="002145B9"/>
    <w:rsid w:val="00215234"/>
    <w:rsid w:val="00215A4F"/>
    <w:rsid w:val="00216179"/>
    <w:rsid w:val="002161D4"/>
    <w:rsid w:val="002166FB"/>
    <w:rsid w:val="00216791"/>
    <w:rsid w:val="00217643"/>
    <w:rsid w:val="002176DB"/>
    <w:rsid w:val="00217EFD"/>
    <w:rsid w:val="00220D88"/>
    <w:rsid w:val="00221147"/>
    <w:rsid w:val="0022122D"/>
    <w:rsid w:val="0022125C"/>
    <w:rsid w:val="00222940"/>
    <w:rsid w:val="00222C98"/>
    <w:rsid w:val="00223027"/>
    <w:rsid w:val="002234EB"/>
    <w:rsid w:val="00224DFC"/>
    <w:rsid w:val="002250B9"/>
    <w:rsid w:val="002250E0"/>
    <w:rsid w:val="00225385"/>
    <w:rsid w:val="0022558F"/>
    <w:rsid w:val="00225AD0"/>
    <w:rsid w:val="00225C33"/>
    <w:rsid w:val="00225D29"/>
    <w:rsid w:val="00226C7C"/>
    <w:rsid w:val="00226D3E"/>
    <w:rsid w:val="00226E13"/>
    <w:rsid w:val="00227429"/>
    <w:rsid w:val="0022743F"/>
    <w:rsid w:val="002275D4"/>
    <w:rsid w:val="002276A7"/>
    <w:rsid w:val="0022775C"/>
    <w:rsid w:val="00227B9F"/>
    <w:rsid w:val="00227C0C"/>
    <w:rsid w:val="0023065B"/>
    <w:rsid w:val="00231BAB"/>
    <w:rsid w:val="002335EF"/>
    <w:rsid w:val="002336EA"/>
    <w:rsid w:val="00233974"/>
    <w:rsid w:val="00233994"/>
    <w:rsid w:val="00233D1B"/>
    <w:rsid w:val="00234107"/>
    <w:rsid w:val="00234EBE"/>
    <w:rsid w:val="0023566C"/>
    <w:rsid w:val="00235A94"/>
    <w:rsid w:val="00235AC2"/>
    <w:rsid w:val="002366C4"/>
    <w:rsid w:val="0023677E"/>
    <w:rsid w:val="00240467"/>
    <w:rsid w:val="00241463"/>
    <w:rsid w:val="0024183C"/>
    <w:rsid w:val="00241F1B"/>
    <w:rsid w:val="002421AD"/>
    <w:rsid w:val="0024382A"/>
    <w:rsid w:val="00243FEC"/>
    <w:rsid w:val="00244749"/>
    <w:rsid w:val="00244B8B"/>
    <w:rsid w:val="00244EB5"/>
    <w:rsid w:val="00244EB7"/>
    <w:rsid w:val="002450BB"/>
    <w:rsid w:val="00245490"/>
    <w:rsid w:val="00245723"/>
    <w:rsid w:val="002458CA"/>
    <w:rsid w:val="002459EF"/>
    <w:rsid w:val="00245AF4"/>
    <w:rsid w:val="00245D54"/>
    <w:rsid w:val="002463C5"/>
    <w:rsid w:val="00246629"/>
    <w:rsid w:val="002466A9"/>
    <w:rsid w:val="00246B3B"/>
    <w:rsid w:val="00246C87"/>
    <w:rsid w:val="00250CC6"/>
    <w:rsid w:val="00250D0B"/>
    <w:rsid w:val="0025162D"/>
    <w:rsid w:val="00251C71"/>
    <w:rsid w:val="0025274A"/>
    <w:rsid w:val="00254570"/>
    <w:rsid w:val="002552A0"/>
    <w:rsid w:val="0025560E"/>
    <w:rsid w:val="00255AC5"/>
    <w:rsid w:val="00255DE7"/>
    <w:rsid w:val="00256694"/>
    <w:rsid w:val="002572DC"/>
    <w:rsid w:val="0026077B"/>
    <w:rsid w:val="00261C6B"/>
    <w:rsid w:val="00262AA3"/>
    <w:rsid w:val="00262C1A"/>
    <w:rsid w:val="00262C58"/>
    <w:rsid w:val="00263093"/>
    <w:rsid w:val="00263149"/>
    <w:rsid w:val="00264104"/>
    <w:rsid w:val="002645B1"/>
    <w:rsid w:val="002650FF"/>
    <w:rsid w:val="002653E4"/>
    <w:rsid w:val="00265DC7"/>
    <w:rsid w:val="00265E46"/>
    <w:rsid w:val="002675EA"/>
    <w:rsid w:val="00267753"/>
    <w:rsid w:val="002679A0"/>
    <w:rsid w:val="00267AB0"/>
    <w:rsid w:val="00267EE9"/>
    <w:rsid w:val="0027059E"/>
    <w:rsid w:val="0027092D"/>
    <w:rsid w:val="00270C6E"/>
    <w:rsid w:val="00271A30"/>
    <w:rsid w:val="00272025"/>
    <w:rsid w:val="00273364"/>
    <w:rsid w:val="00273CA2"/>
    <w:rsid w:val="002747C7"/>
    <w:rsid w:val="00274CCA"/>
    <w:rsid w:val="002753CE"/>
    <w:rsid w:val="00275918"/>
    <w:rsid w:val="00275FAF"/>
    <w:rsid w:val="00276113"/>
    <w:rsid w:val="00276280"/>
    <w:rsid w:val="0027651E"/>
    <w:rsid w:val="002779E5"/>
    <w:rsid w:val="00280603"/>
    <w:rsid w:val="002832B4"/>
    <w:rsid w:val="00283428"/>
    <w:rsid w:val="00284459"/>
    <w:rsid w:val="002847BC"/>
    <w:rsid w:val="00284BBE"/>
    <w:rsid w:val="00285E3D"/>
    <w:rsid w:val="0028709F"/>
    <w:rsid w:val="002877EC"/>
    <w:rsid w:val="00287D6F"/>
    <w:rsid w:val="002917B3"/>
    <w:rsid w:val="0029210C"/>
    <w:rsid w:val="0029374C"/>
    <w:rsid w:val="00293B25"/>
    <w:rsid w:val="0029442F"/>
    <w:rsid w:val="002944D6"/>
    <w:rsid w:val="0029454A"/>
    <w:rsid w:val="00294626"/>
    <w:rsid w:val="00294860"/>
    <w:rsid w:val="00294EE9"/>
    <w:rsid w:val="002950AA"/>
    <w:rsid w:val="002952EC"/>
    <w:rsid w:val="00295388"/>
    <w:rsid w:val="0029566D"/>
    <w:rsid w:val="00295AA6"/>
    <w:rsid w:val="00295AC5"/>
    <w:rsid w:val="00295CA6"/>
    <w:rsid w:val="002960D2"/>
    <w:rsid w:val="002967CB"/>
    <w:rsid w:val="00296B4E"/>
    <w:rsid w:val="00296CD5"/>
    <w:rsid w:val="00297235"/>
    <w:rsid w:val="00297DD9"/>
    <w:rsid w:val="00297FD1"/>
    <w:rsid w:val="002A122C"/>
    <w:rsid w:val="002A151A"/>
    <w:rsid w:val="002A181A"/>
    <w:rsid w:val="002A1D7D"/>
    <w:rsid w:val="002A3088"/>
    <w:rsid w:val="002A30AC"/>
    <w:rsid w:val="002A3A75"/>
    <w:rsid w:val="002A49E2"/>
    <w:rsid w:val="002A590A"/>
    <w:rsid w:val="002A69AE"/>
    <w:rsid w:val="002A76B3"/>
    <w:rsid w:val="002B00BB"/>
    <w:rsid w:val="002B04A1"/>
    <w:rsid w:val="002B07CB"/>
    <w:rsid w:val="002B0874"/>
    <w:rsid w:val="002B08CA"/>
    <w:rsid w:val="002B0F99"/>
    <w:rsid w:val="002B17E9"/>
    <w:rsid w:val="002B2044"/>
    <w:rsid w:val="002B238F"/>
    <w:rsid w:val="002B2D79"/>
    <w:rsid w:val="002B2F67"/>
    <w:rsid w:val="002B4BE7"/>
    <w:rsid w:val="002B4D3A"/>
    <w:rsid w:val="002B4FD6"/>
    <w:rsid w:val="002B512D"/>
    <w:rsid w:val="002B5C38"/>
    <w:rsid w:val="002B60DB"/>
    <w:rsid w:val="002B61AB"/>
    <w:rsid w:val="002B6318"/>
    <w:rsid w:val="002B6A2B"/>
    <w:rsid w:val="002B6B1E"/>
    <w:rsid w:val="002C1483"/>
    <w:rsid w:val="002C1931"/>
    <w:rsid w:val="002C212A"/>
    <w:rsid w:val="002C2A46"/>
    <w:rsid w:val="002C30DC"/>
    <w:rsid w:val="002C320F"/>
    <w:rsid w:val="002C3722"/>
    <w:rsid w:val="002C381F"/>
    <w:rsid w:val="002C3F1C"/>
    <w:rsid w:val="002C582E"/>
    <w:rsid w:val="002C60F8"/>
    <w:rsid w:val="002C6A65"/>
    <w:rsid w:val="002C6D87"/>
    <w:rsid w:val="002C76CE"/>
    <w:rsid w:val="002C7EEB"/>
    <w:rsid w:val="002D0720"/>
    <w:rsid w:val="002D1116"/>
    <w:rsid w:val="002D1399"/>
    <w:rsid w:val="002D151A"/>
    <w:rsid w:val="002D1805"/>
    <w:rsid w:val="002D19C7"/>
    <w:rsid w:val="002D20C8"/>
    <w:rsid w:val="002D2164"/>
    <w:rsid w:val="002D2945"/>
    <w:rsid w:val="002D2C38"/>
    <w:rsid w:val="002D54FC"/>
    <w:rsid w:val="002D60BA"/>
    <w:rsid w:val="002D65B0"/>
    <w:rsid w:val="002D684B"/>
    <w:rsid w:val="002D7806"/>
    <w:rsid w:val="002D7FE1"/>
    <w:rsid w:val="002E0B85"/>
    <w:rsid w:val="002E0D3B"/>
    <w:rsid w:val="002E11FD"/>
    <w:rsid w:val="002E2F6B"/>
    <w:rsid w:val="002E3A81"/>
    <w:rsid w:val="002E3DBA"/>
    <w:rsid w:val="002E418B"/>
    <w:rsid w:val="002E47F5"/>
    <w:rsid w:val="002E5632"/>
    <w:rsid w:val="002E5774"/>
    <w:rsid w:val="002E6528"/>
    <w:rsid w:val="002E753E"/>
    <w:rsid w:val="002F0B43"/>
    <w:rsid w:val="002F1788"/>
    <w:rsid w:val="002F226D"/>
    <w:rsid w:val="002F2670"/>
    <w:rsid w:val="002F2BA8"/>
    <w:rsid w:val="002F3715"/>
    <w:rsid w:val="002F379D"/>
    <w:rsid w:val="002F4358"/>
    <w:rsid w:val="002F4B9E"/>
    <w:rsid w:val="002F4E91"/>
    <w:rsid w:val="002F5BD8"/>
    <w:rsid w:val="002F5E5B"/>
    <w:rsid w:val="002F5E5F"/>
    <w:rsid w:val="002F5F2B"/>
    <w:rsid w:val="002F683A"/>
    <w:rsid w:val="002F6DF8"/>
    <w:rsid w:val="00301041"/>
    <w:rsid w:val="003018A2"/>
    <w:rsid w:val="00302294"/>
    <w:rsid w:val="003026D5"/>
    <w:rsid w:val="00302848"/>
    <w:rsid w:val="00303831"/>
    <w:rsid w:val="00303D41"/>
    <w:rsid w:val="0030409B"/>
    <w:rsid w:val="00304597"/>
    <w:rsid w:val="003046AD"/>
    <w:rsid w:val="0030499D"/>
    <w:rsid w:val="0030551A"/>
    <w:rsid w:val="00305AF5"/>
    <w:rsid w:val="00305D8C"/>
    <w:rsid w:val="00306028"/>
    <w:rsid w:val="0030723B"/>
    <w:rsid w:val="00307553"/>
    <w:rsid w:val="00307B03"/>
    <w:rsid w:val="00307EE4"/>
    <w:rsid w:val="00310038"/>
    <w:rsid w:val="0031179D"/>
    <w:rsid w:val="00311BF7"/>
    <w:rsid w:val="00312AEB"/>
    <w:rsid w:val="00313307"/>
    <w:rsid w:val="00313B76"/>
    <w:rsid w:val="00313E83"/>
    <w:rsid w:val="0031451D"/>
    <w:rsid w:val="00315417"/>
    <w:rsid w:val="00315420"/>
    <w:rsid w:val="00315582"/>
    <w:rsid w:val="00315848"/>
    <w:rsid w:val="003158FE"/>
    <w:rsid w:val="00315972"/>
    <w:rsid w:val="00316564"/>
    <w:rsid w:val="003167A8"/>
    <w:rsid w:val="00317169"/>
    <w:rsid w:val="00317358"/>
    <w:rsid w:val="00317690"/>
    <w:rsid w:val="0031774F"/>
    <w:rsid w:val="00317C66"/>
    <w:rsid w:val="00320CA1"/>
    <w:rsid w:val="003218B6"/>
    <w:rsid w:val="003220CB"/>
    <w:rsid w:val="00322A55"/>
    <w:rsid w:val="0032378B"/>
    <w:rsid w:val="00323BE7"/>
    <w:rsid w:val="003248F5"/>
    <w:rsid w:val="00324927"/>
    <w:rsid w:val="00324C12"/>
    <w:rsid w:val="00325285"/>
    <w:rsid w:val="003254E0"/>
    <w:rsid w:val="003255B1"/>
    <w:rsid w:val="00325A99"/>
    <w:rsid w:val="00326492"/>
    <w:rsid w:val="0033011C"/>
    <w:rsid w:val="0033059F"/>
    <w:rsid w:val="0033063F"/>
    <w:rsid w:val="003313D9"/>
    <w:rsid w:val="00331F06"/>
    <w:rsid w:val="003326EF"/>
    <w:rsid w:val="0033275F"/>
    <w:rsid w:val="00332EA7"/>
    <w:rsid w:val="00334802"/>
    <w:rsid w:val="0033547C"/>
    <w:rsid w:val="003355D7"/>
    <w:rsid w:val="0033765E"/>
    <w:rsid w:val="00337AA5"/>
    <w:rsid w:val="00337B54"/>
    <w:rsid w:val="0034107D"/>
    <w:rsid w:val="00341749"/>
    <w:rsid w:val="00341EBC"/>
    <w:rsid w:val="00343166"/>
    <w:rsid w:val="003432A3"/>
    <w:rsid w:val="003434CD"/>
    <w:rsid w:val="00343BC4"/>
    <w:rsid w:val="00343C99"/>
    <w:rsid w:val="00344054"/>
    <w:rsid w:val="00344673"/>
    <w:rsid w:val="00345137"/>
    <w:rsid w:val="00345A67"/>
    <w:rsid w:val="00346C19"/>
    <w:rsid w:val="00346E86"/>
    <w:rsid w:val="0035186A"/>
    <w:rsid w:val="00351ADD"/>
    <w:rsid w:val="00351E06"/>
    <w:rsid w:val="00352595"/>
    <w:rsid w:val="00353809"/>
    <w:rsid w:val="00353EAD"/>
    <w:rsid w:val="003542E1"/>
    <w:rsid w:val="003543FC"/>
    <w:rsid w:val="00354694"/>
    <w:rsid w:val="00354DFB"/>
    <w:rsid w:val="003557DA"/>
    <w:rsid w:val="00355B21"/>
    <w:rsid w:val="00356CE3"/>
    <w:rsid w:val="00357120"/>
    <w:rsid w:val="00357866"/>
    <w:rsid w:val="00361358"/>
    <w:rsid w:val="00361E78"/>
    <w:rsid w:val="00362227"/>
    <w:rsid w:val="00362329"/>
    <w:rsid w:val="00362983"/>
    <w:rsid w:val="003629FA"/>
    <w:rsid w:val="0036461B"/>
    <w:rsid w:val="00364BF5"/>
    <w:rsid w:val="00364E64"/>
    <w:rsid w:val="00365357"/>
    <w:rsid w:val="00365F81"/>
    <w:rsid w:val="00366CF0"/>
    <w:rsid w:val="00366E10"/>
    <w:rsid w:val="0036778A"/>
    <w:rsid w:val="0037172A"/>
    <w:rsid w:val="00371B88"/>
    <w:rsid w:val="00373B33"/>
    <w:rsid w:val="00373BE6"/>
    <w:rsid w:val="00374001"/>
    <w:rsid w:val="0037427B"/>
    <w:rsid w:val="003743A9"/>
    <w:rsid w:val="003753CF"/>
    <w:rsid w:val="00375BBD"/>
    <w:rsid w:val="003768A4"/>
    <w:rsid w:val="00376FF7"/>
    <w:rsid w:val="00377204"/>
    <w:rsid w:val="00377A88"/>
    <w:rsid w:val="00380B36"/>
    <w:rsid w:val="00381869"/>
    <w:rsid w:val="003819D7"/>
    <w:rsid w:val="00381E34"/>
    <w:rsid w:val="00382221"/>
    <w:rsid w:val="00382BFA"/>
    <w:rsid w:val="00382E60"/>
    <w:rsid w:val="0038342D"/>
    <w:rsid w:val="003839E7"/>
    <w:rsid w:val="00384220"/>
    <w:rsid w:val="003842D2"/>
    <w:rsid w:val="00384744"/>
    <w:rsid w:val="003850AB"/>
    <w:rsid w:val="003855E2"/>
    <w:rsid w:val="00386B75"/>
    <w:rsid w:val="00386CFF"/>
    <w:rsid w:val="00386EDD"/>
    <w:rsid w:val="00386F7F"/>
    <w:rsid w:val="00387497"/>
    <w:rsid w:val="00387826"/>
    <w:rsid w:val="00387892"/>
    <w:rsid w:val="00387B98"/>
    <w:rsid w:val="00387F1A"/>
    <w:rsid w:val="00390971"/>
    <w:rsid w:val="00390B2D"/>
    <w:rsid w:val="00391303"/>
    <w:rsid w:val="0039141B"/>
    <w:rsid w:val="00392821"/>
    <w:rsid w:val="00392D82"/>
    <w:rsid w:val="0039327B"/>
    <w:rsid w:val="00393359"/>
    <w:rsid w:val="003936C4"/>
    <w:rsid w:val="00393CD8"/>
    <w:rsid w:val="00394088"/>
    <w:rsid w:val="003940D4"/>
    <w:rsid w:val="003950A8"/>
    <w:rsid w:val="00395417"/>
    <w:rsid w:val="0039584F"/>
    <w:rsid w:val="00395DCB"/>
    <w:rsid w:val="00396368"/>
    <w:rsid w:val="00396405"/>
    <w:rsid w:val="00397B1D"/>
    <w:rsid w:val="00397B6B"/>
    <w:rsid w:val="003A0C74"/>
    <w:rsid w:val="003A18E8"/>
    <w:rsid w:val="003A20A6"/>
    <w:rsid w:val="003A2303"/>
    <w:rsid w:val="003A31B4"/>
    <w:rsid w:val="003A3D97"/>
    <w:rsid w:val="003A409F"/>
    <w:rsid w:val="003A4723"/>
    <w:rsid w:val="003A50D6"/>
    <w:rsid w:val="003A53CA"/>
    <w:rsid w:val="003A57E2"/>
    <w:rsid w:val="003A58BE"/>
    <w:rsid w:val="003A64AD"/>
    <w:rsid w:val="003A69B8"/>
    <w:rsid w:val="003A6DD1"/>
    <w:rsid w:val="003A6FD7"/>
    <w:rsid w:val="003A75A9"/>
    <w:rsid w:val="003A7935"/>
    <w:rsid w:val="003A7B8D"/>
    <w:rsid w:val="003A7BA4"/>
    <w:rsid w:val="003B1361"/>
    <w:rsid w:val="003B14C6"/>
    <w:rsid w:val="003B1B82"/>
    <w:rsid w:val="003B1D9C"/>
    <w:rsid w:val="003B1DCB"/>
    <w:rsid w:val="003B1FD8"/>
    <w:rsid w:val="003B235A"/>
    <w:rsid w:val="003B281C"/>
    <w:rsid w:val="003B2C02"/>
    <w:rsid w:val="003B32F7"/>
    <w:rsid w:val="003B3E51"/>
    <w:rsid w:val="003B3F19"/>
    <w:rsid w:val="003B4025"/>
    <w:rsid w:val="003B5B48"/>
    <w:rsid w:val="003B617F"/>
    <w:rsid w:val="003B619E"/>
    <w:rsid w:val="003B6765"/>
    <w:rsid w:val="003B7883"/>
    <w:rsid w:val="003B7AD6"/>
    <w:rsid w:val="003B7B46"/>
    <w:rsid w:val="003C0EBA"/>
    <w:rsid w:val="003C1EB0"/>
    <w:rsid w:val="003C248B"/>
    <w:rsid w:val="003C2545"/>
    <w:rsid w:val="003C2578"/>
    <w:rsid w:val="003C2970"/>
    <w:rsid w:val="003C2CA1"/>
    <w:rsid w:val="003C331E"/>
    <w:rsid w:val="003C34BD"/>
    <w:rsid w:val="003C3634"/>
    <w:rsid w:val="003C3D9A"/>
    <w:rsid w:val="003C3F3B"/>
    <w:rsid w:val="003C50B9"/>
    <w:rsid w:val="003C5232"/>
    <w:rsid w:val="003C60C6"/>
    <w:rsid w:val="003C6173"/>
    <w:rsid w:val="003C6420"/>
    <w:rsid w:val="003C652F"/>
    <w:rsid w:val="003C6CA8"/>
    <w:rsid w:val="003C74F7"/>
    <w:rsid w:val="003C7BAA"/>
    <w:rsid w:val="003D0F84"/>
    <w:rsid w:val="003D1202"/>
    <w:rsid w:val="003D2304"/>
    <w:rsid w:val="003D35A7"/>
    <w:rsid w:val="003D40FE"/>
    <w:rsid w:val="003D4492"/>
    <w:rsid w:val="003D4508"/>
    <w:rsid w:val="003D47AA"/>
    <w:rsid w:val="003D4BF3"/>
    <w:rsid w:val="003D520D"/>
    <w:rsid w:val="003D58F0"/>
    <w:rsid w:val="003D5B83"/>
    <w:rsid w:val="003D5D45"/>
    <w:rsid w:val="003D6EE7"/>
    <w:rsid w:val="003D761E"/>
    <w:rsid w:val="003D78D3"/>
    <w:rsid w:val="003E05A4"/>
    <w:rsid w:val="003E069F"/>
    <w:rsid w:val="003E07F1"/>
    <w:rsid w:val="003E0AB0"/>
    <w:rsid w:val="003E1626"/>
    <w:rsid w:val="003E24FD"/>
    <w:rsid w:val="003E264E"/>
    <w:rsid w:val="003E2730"/>
    <w:rsid w:val="003E27EA"/>
    <w:rsid w:val="003E2A69"/>
    <w:rsid w:val="003E38AD"/>
    <w:rsid w:val="003E3DCD"/>
    <w:rsid w:val="003E44E3"/>
    <w:rsid w:val="003E4A52"/>
    <w:rsid w:val="003E5108"/>
    <w:rsid w:val="003E600F"/>
    <w:rsid w:val="003E633A"/>
    <w:rsid w:val="003E661D"/>
    <w:rsid w:val="003F0445"/>
    <w:rsid w:val="003F0754"/>
    <w:rsid w:val="003F09CD"/>
    <w:rsid w:val="003F0B84"/>
    <w:rsid w:val="003F173A"/>
    <w:rsid w:val="003F24C3"/>
    <w:rsid w:val="003F2DB0"/>
    <w:rsid w:val="003F3FA9"/>
    <w:rsid w:val="003F5920"/>
    <w:rsid w:val="003F5B2D"/>
    <w:rsid w:val="003F668E"/>
    <w:rsid w:val="003F6788"/>
    <w:rsid w:val="003F6CAA"/>
    <w:rsid w:val="003F7405"/>
    <w:rsid w:val="003F7D1E"/>
    <w:rsid w:val="00400081"/>
    <w:rsid w:val="00400BDF"/>
    <w:rsid w:val="00401395"/>
    <w:rsid w:val="00401D98"/>
    <w:rsid w:val="00402BAC"/>
    <w:rsid w:val="00402CCB"/>
    <w:rsid w:val="0040329F"/>
    <w:rsid w:val="004038EF"/>
    <w:rsid w:val="00403DC8"/>
    <w:rsid w:val="00404B0A"/>
    <w:rsid w:val="00405C85"/>
    <w:rsid w:val="004065CC"/>
    <w:rsid w:val="00407580"/>
    <w:rsid w:val="00407D07"/>
    <w:rsid w:val="00410801"/>
    <w:rsid w:val="00410F09"/>
    <w:rsid w:val="004110F1"/>
    <w:rsid w:val="00411D6E"/>
    <w:rsid w:val="0041286B"/>
    <w:rsid w:val="00413653"/>
    <w:rsid w:val="0041399A"/>
    <w:rsid w:val="00413D78"/>
    <w:rsid w:val="004147A6"/>
    <w:rsid w:val="004148CC"/>
    <w:rsid w:val="00414983"/>
    <w:rsid w:val="0041597E"/>
    <w:rsid w:val="00415AFA"/>
    <w:rsid w:val="00417064"/>
    <w:rsid w:val="00420775"/>
    <w:rsid w:val="004211D7"/>
    <w:rsid w:val="00421EED"/>
    <w:rsid w:val="004230E4"/>
    <w:rsid w:val="004232D3"/>
    <w:rsid w:val="00423883"/>
    <w:rsid w:val="00423E0A"/>
    <w:rsid w:val="0042443E"/>
    <w:rsid w:val="004263C9"/>
    <w:rsid w:val="00427567"/>
    <w:rsid w:val="004301C3"/>
    <w:rsid w:val="00430FD2"/>
    <w:rsid w:val="00432320"/>
    <w:rsid w:val="00432E3A"/>
    <w:rsid w:val="00433176"/>
    <w:rsid w:val="0043498E"/>
    <w:rsid w:val="00434C1A"/>
    <w:rsid w:val="004351DB"/>
    <w:rsid w:val="00435504"/>
    <w:rsid w:val="004358E1"/>
    <w:rsid w:val="004359E5"/>
    <w:rsid w:val="00436517"/>
    <w:rsid w:val="00436869"/>
    <w:rsid w:val="004369FC"/>
    <w:rsid w:val="00436DC8"/>
    <w:rsid w:val="004401B0"/>
    <w:rsid w:val="004402EA"/>
    <w:rsid w:val="0044042C"/>
    <w:rsid w:val="004408F3"/>
    <w:rsid w:val="00441831"/>
    <w:rsid w:val="0044197C"/>
    <w:rsid w:val="00441CF6"/>
    <w:rsid w:val="004420E4"/>
    <w:rsid w:val="0044232F"/>
    <w:rsid w:val="00442F52"/>
    <w:rsid w:val="0044309D"/>
    <w:rsid w:val="0044337F"/>
    <w:rsid w:val="00443FEB"/>
    <w:rsid w:val="004443E6"/>
    <w:rsid w:val="00444608"/>
    <w:rsid w:val="004458E6"/>
    <w:rsid w:val="00445A74"/>
    <w:rsid w:val="00445BF7"/>
    <w:rsid w:val="00445D04"/>
    <w:rsid w:val="00447156"/>
    <w:rsid w:val="00447FE9"/>
    <w:rsid w:val="004504C0"/>
    <w:rsid w:val="004507D9"/>
    <w:rsid w:val="00450833"/>
    <w:rsid w:val="00451311"/>
    <w:rsid w:val="0045137A"/>
    <w:rsid w:val="00451F11"/>
    <w:rsid w:val="00453D6C"/>
    <w:rsid w:val="004546C7"/>
    <w:rsid w:val="00454A72"/>
    <w:rsid w:val="00454E25"/>
    <w:rsid w:val="00455EC9"/>
    <w:rsid w:val="00456103"/>
    <w:rsid w:val="00456210"/>
    <w:rsid w:val="0045675B"/>
    <w:rsid w:val="00456D36"/>
    <w:rsid w:val="00457A69"/>
    <w:rsid w:val="00460CCB"/>
    <w:rsid w:val="00460E5B"/>
    <w:rsid w:val="00461301"/>
    <w:rsid w:val="004615EB"/>
    <w:rsid w:val="00461AA4"/>
    <w:rsid w:val="00461AFB"/>
    <w:rsid w:val="00461E4F"/>
    <w:rsid w:val="004620E1"/>
    <w:rsid w:val="0046297D"/>
    <w:rsid w:val="004638B6"/>
    <w:rsid w:val="00463B92"/>
    <w:rsid w:val="00464329"/>
    <w:rsid w:val="00464388"/>
    <w:rsid w:val="0046454B"/>
    <w:rsid w:val="0046459A"/>
    <w:rsid w:val="0046527E"/>
    <w:rsid w:val="00465CB2"/>
    <w:rsid w:val="00466719"/>
    <w:rsid w:val="004668E5"/>
    <w:rsid w:val="0046691D"/>
    <w:rsid w:val="00466E8C"/>
    <w:rsid w:val="0047244B"/>
    <w:rsid w:val="0047340A"/>
    <w:rsid w:val="00473667"/>
    <w:rsid w:val="0047395C"/>
    <w:rsid w:val="00473FCA"/>
    <w:rsid w:val="00474C8E"/>
    <w:rsid w:val="00475ED4"/>
    <w:rsid w:val="00476B3C"/>
    <w:rsid w:val="00476E97"/>
    <w:rsid w:val="00477A2F"/>
    <w:rsid w:val="004809FC"/>
    <w:rsid w:val="00481D30"/>
    <w:rsid w:val="00481D5B"/>
    <w:rsid w:val="00481FF7"/>
    <w:rsid w:val="004826C5"/>
    <w:rsid w:val="0048415D"/>
    <w:rsid w:val="0048560A"/>
    <w:rsid w:val="00485639"/>
    <w:rsid w:val="00486444"/>
    <w:rsid w:val="00486F67"/>
    <w:rsid w:val="004873E9"/>
    <w:rsid w:val="00487603"/>
    <w:rsid w:val="004900C9"/>
    <w:rsid w:val="004901D8"/>
    <w:rsid w:val="0049042B"/>
    <w:rsid w:val="00491D0D"/>
    <w:rsid w:val="00491DB1"/>
    <w:rsid w:val="00492326"/>
    <w:rsid w:val="00492BA2"/>
    <w:rsid w:val="00492CFC"/>
    <w:rsid w:val="004930F2"/>
    <w:rsid w:val="004933B9"/>
    <w:rsid w:val="00493A32"/>
    <w:rsid w:val="00493BB6"/>
    <w:rsid w:val="00494301"/>
    <w:rsid w:val="00494560"/>
    <w:rsid w:val="00494AFB"/>
    <w:rsid w:val="00495AED"/>
    <w:rsid w:val="00495AF8"/>
    <w:rsid w:val="00496251"/>
    <w:rsid w:val="00496AA1"/>
    <w:rsid w:val="00496BFB"/>
    <w:rsid w:val="0049712F"/>
    <w:rsid w:val="0049771C"/>
    <w:rsid w:val="00497903"/>
    <w:rsid w:val="00497BE7"/>
    <w:rsid w:val="004A06FB"/>
    <w:rsid w:val="004A0C05"/>
    <w:rsid w:val="004A0F90"/>
    <w:rsid w:val="004A1259"/>
    <w:rsid w:val="004A2E32"/>
    <w:rsid w:val="004A521C"/>
    <w:rsid w:val="004A5385"/>
    <w:rsid w:val="004A5886"/>
    <w:rsid w:val="004A7331"/>
    <w:rsid w:val="004A75E4"/>
    <w:rsid w:val="004A78AB"/>
    <w:rsid w:val="004B0968"/>
    <w:rsid w:val="004B13E8"/>
    <w:rsid w:val="004B1AEB"/>
    <w:rsid w:val="004B1B7F"/>
    <w:rsid w:val="004B245F"/>
    <w:rsid w:val="004B2AAF"/>
    <w:rsid w:val="004B2DF2"/>
    <w:rsid w:val="004B3015"/>
    <w:rsid w:val="004B354C"/>
    <w:rsid w:val="004B36D9"/>
    <w:rsid w:val="004B4638"/>
    <w:rsid w:val="004B491F"/>
    <w:rsid w:val="004B4C18"/>
    <w:rsid w:val="004B512F"/>
    <w:rsid w:val="004B52CF"/>
    <w:rsid w:val="004B573C"/>
    <w:rsid w:val="004B6655"/>
    <w:rsid w:val="004B696F"/>
    <w:rsid w:val="004B7402"/>
    <w:rsid w:val="004C0893"/>
    <w:rsid w:val="004C0B21"/>
    <w:rsid w:val="004C2E54"/>
    <w:rsid w:val="004C331F"/>
    <w:rsid w:val="004C3DE6"/>
    <w:rsid w:val="004C3E23"/>
    <w:rsid w:val="004C434E"/>
    <w:rsid w:val="004C48B0"/>
    <w:rsid w:val="004C49CD"/>
    <w:rsid w:val="004C54CE"/>
    <w:rsid w:val="004C58BF"/>
    <w:rsid w:val="004C60D3"/>
    <w:rsid w:val="004C6478"/>
    <w:rsid w:val="004C6CC7"/>
    <w:rsid w:val="004C6E78"/>
    <w:rsid w:val="004C743C"/>
    <w:rsid w:val="004C7CF7"/>
    <w:rsid w:val="004D032B"/>
    <w:rsid w:val="004D0458"/>
    <w:rsid w:val="004D0623"/>
    <w:rsid w:val="004D0A96"/>
    <w:rsid w:val="004D1026"/>
    <w:rsid w:val="004D1945"/>
    <w:rsid w:val="004D1BF6"/>
    <w:rsid w:val="004D1F2D"/>
    <w:rsid w:val="004D24D4"/>
    <w:rsid w:val="004D2CDB"/>
    <w:rsid w:val="004D2DBB"/>
    <w:rsid w:val="004D2E36"/>
    <w:rsid w:val="004D31F2"/>
    <w:rsid w:val="004D63E9"/>
    <w:rsid w:val="004D73D1"/>
    <w:rsid w:val="004D7665"/>
    <w:rsid w:val="004D7876"/>
    <w:rsid w:val="004E024C"/>
    <w:rsid w:val="004E028B"/>
    <w:rsid w:val="004E1334"/>
    <w:rsid w:val="004E1B52"/>
    <w:rsid w:val="004E252D"/>
    <w:rsid w:val="004E2A2A"/>
    <w:rsid w:val="004E353F"/>
    <w:rsid w:val="004E3851"/>
    <w:rsid w:val="004E39CA"/>
    <w:rsid w:val="004E4859"/>
    <w:rsid w:val="004E4C7E"/>
    <w:rsid w:val="004E5B2B"/>
    <w:rsid w:val="004E6012"/>
    <w:rsid w:val="004E64C3"/>
    <w:rsid w:val="004E67DF"/>
    <w:rsid w:val="004E73DD"/>
    <w:rsid w:val="004E7E35"/>
    <w:rsid w:val="004F04EE"/>
    <w:rsid w:val="004F0968"/>
    <w:rsid w:val="004F0F86"/>
    <w:rsid w:val="004F138D"/>
    <w:rsid w:val="004F13CE"/>
    <w:rsid w:val="004F16D2"/>
    <w:rsid w:val="004F1883"/>
    <w:rsid w:val="004F1E93"/>
    <w:rsid w:val="004F27A3"/>
    <w:rsid w:val="004F2C4E"/>
    <w:rsid w:val="004F2CFC"/>
    <w:rsid w:val="004F3A87"/>
    <w:rsid w:val="004F3E78"/>
    <w:rsid w:val="004F44A9"/>
    <w:rsid w:val="004F4C8F"/>
    <w:rsid w:val="004F4EBE"/>
    <w:rsid w:val="004F4F39"/>
    <w:rsid w:val="004F52D3"/>
    <w:rsid w:val="004F656A"/>
    <w:rsid w:val="004F6B55"/>
    <w:rsid w:val="004F70EA"/>
    <w:rsid w:val="004F74A0"/>
    <w:rsid w:val="005000F8"/>
    <w:rsid w:val="00500CEB"/>
    <w:rsid w:val="00500F52"/>
    <w:rsid w:val="00502100"/>
    <w:rsid w:val="005031AD"/>
    <w:rsid w:val="00503623"/>
    <w:rsid w:val="00503630"/>
    <w:rsid w:val="00503E8A"/>
    <w:rsid w:val="00504E8C"/>
    <w:rsid w:val="005056CA"/>
    <w:rsid w:val="00505ACC"/>
    <w:rsid w:val="00505BF4"/>
    <w:rsid w:val="00506311"/>
    <w:rsid w:val="0050646E"/>
    <w:rsid w:val="0050690C"/>
    <w:rsid w:val="0050692E"/>
    <w:rsid w:val="00506B7C"/>
    <w:rsid w:val="00507286"/>
    <w:rsid w:val="0050777F"/>
    <w:rsid w:val="0050782C"/>
    <w:rsid w:val="005101E7"/>
    <w:rsid w:val="00510C96"/>
    <w:rsid w:val="00511280"/>
    <w:rsid w:val="005112A6"/>
    <w:rsid w:val="00513322"/>
    <w:rsid w:val="00513435"/>
    <w:rsid w:val="005136A5"/>
    <w:rsid w:val="00513E2F"/>
    <w:rsid w:val="00514F6E"/>
    <w:rsid w:val="00515095"/>
    <w:rsid w:val="0051603D"/>
    <w:rsid w:val="0051605C"/>
    <w:rsid w:val="005163EB"/>
    <w:rsid w:val="00516B9A"/>
    <w:rsid w:val="00516EEE"/>
    <w:rsid w:val="00520CBA"/>
    <w:rsid w:val="005220CD"/>
    <w:rsid w:val="00522674"/>
    <w:rsid w:val="0052300E"/>
    <w:rsid w:val="005236E3"/>
    <w:rsid w:val="00524CA5"/>
    <w:rsid w:val="005252F4"/>
    <w:rsid w:val="005256B0"/>
    <w:rsid w:val="005256ED"/>
    <w:rsid w:val="005257F9"/>
    <w:rsid w:val="00526076"/>
    <w:rsid w:val="00526219"/>
    <w:rsid w:val="005272A5"/>
    <w:rsid w:val="0052737E"/>
    <w:rsid w:val="0052763B"/>
    <w:rsid w:val="00527669"/>
    <w:rsid w:val="00527A7E"/>
    <w:rsid w:val="00530722"/>
    <w:rsid w:val="00531E42"/>
    <w:rsid w:val="00532E8C"/>
    <w:rsid w:val="0053309F"/>
    <w:rsid w:val="0053342C"/>
    <w:rsid w:val="0053458F"/>
    <w:rsid w:val="00536822"/>
    <w:rsid w:val="005368AB"/>
    <w:rsid w:val="00536F4F"/>
    <w:rsid w:val="005370E9"/>
    <w:rsid w:val="0053789A"/>
    <w:rsid w:val="005378F1"/>
    <w:rsid w:val="0054048D"/>
    <w:rsid w:val="005405A6"/>
    <w:rsid w:val="00540801"/>
    <w:rsid w:val="0054099E"/>
    <w:rsid w:val="005414FB"/>
    <w:rsid w:val="0054236F"/>
    <w:rsid w:val="00542727"/>
    <w:rsid w:val="0054314D"/>
    <w:rsid w:val="00543522"/>
    <w:rsid w:val="00543E26"/>
    <w:rsid w:val="00544057"/>
    <w:rsid w:val="0054431F"/>
    <w:rsid w:val="00544415"/>
    <w:rsid w:val="0054452C"/>
    <w:rsid w:val="00546A3D"/>
    <w:rsid w:val="00547199"/>
    <w:rsid w:val="005474F5"/>
    <w:rsid w:val="005477B9"/>
    <w:rsid w:val="00547DD4"/>
    <w:rsid w:val="00547FA0"/>
    <w:rsid w:val="00550E1E"/>
    <w:rsid w:val="00550E9F"/>
    <w:rsid w:val="005519E4"/>
    <w:rsid w:val="00552A28"/>
    <w:rsid w:val="00552B3B"/>
    <w:rsid w:val="005531B7"/>
    <w:rsid w:val="00554471"/>
    <w:rsid w:val="0055504D"/>
    <w:rsid w:val="005559E1"/>
    <w:rsid w:val="00555B83"/>
    <w:rsid w:val="00555CFF"/>
    <w:rsid w:val="005564A2"/>
    <w:rsid w:val="00556844"/>
    <w:rsid w:val="00556A38"/>
    <w:rsid w:val="0055751A"/>
    <w:rsid w:val="00560275"/>
    <w:rsid w:val="00560D7C"/>
    <w:rsid w:val="00560DCE"/>
    <w:rsid w:val="005613DA"/>
    <w:rsid w:val="00561863"/>
    <w:rsid w:val="005619ED"/>
    <w:rsid w:val="00561CD5"/>
    <w:rsid w:val="0056259F"/>
    <w:rsid w:val="00564028"/>
    <w:rsid w:val="00564C2D"/>
    <w:rsid w:val="00565801"/>
    <w:rsid w:val="005661CF"/>
    <w:rsid w:val="005663EA"/>
    <w:rsid w:val="005667BB"/>
    <w:rsid w:val="00567256"/>
    <w:rsid w:val="00567421"/>
    <w:rsid w:val="00567CA1"/>
    <w:rsid w:val="005707CA"/>
    <w:rsid w:val="00570937"/>
    <w:rsid w:val="00570AE6"/>
    <w:rsid w:val="00571405"/>
    <w:rsid w:val="005719A2"/>
    <w:rsid w:val="00572132"/>
    <w:rsid w:val="00572968"/>
    <w:rsid w:val="00572FE6"/>
    <w:rsid w:val="00573595"/>
    <w:rsid w:val="005735A2"/>
    <w:rsid w:val="00574721"/>
    <w:rsid w:val="00575CAD"/>
    <w:rsid w:val="005766FC"/>
    <w:rsid w:val="0058061C"/>
    <w:rsid w:val="00580A3C"/>
    <w:rsid w:val="0058154F"/>
    <w:rsid w:val="00581B0F"/>
    <w:rsid w:val="00582606"/>
    <w:rsid w:val="0058396B"/>
    <w:rsid w:val="005839D4"/>
    <w:rsid w:val="00583A9D"/>
    <w:rsid w:val="00584067"/>
    <w:rsid w:val="00584223"/>
    <w:rsid w:val="005845D4"/>
    <w:rsid w:val="00584A98"/>
    <w:rsid w:val="00584EF7"/>
    <w:rsid w:val="00585806"/>
    <w:rsid w:val="00585809"/>
    <w:rsid w:val="00585DE3"/>
    <w:rsid w:val="00590668"/>
    <w:rsid w:val="00591010"/>
    <w:rsid w:val="00591113"/>
    <w:rsid w:val="005917FD"/>
    <w:rsid w:val="005918A8"/>
    <w:rsid w:val="00591E88"/>
    <w:rsid w:val="005924B0"/>
    <w:rsid w:val="0059288B"/>
    <w:rsid w:val="00592C88"/>
    <w:rsid w:val="00594337"/>
    <w:rsid w:val="005953AF"/>
    <w:rsid w:val="00595E64"/>
    <w:rsid w:val="005965FB"/>
    <w:rsid w:val="00597616"/>
    <w:rsid w:val="005976CE"/>
    <w:rsid w:val="005A16F7"/>
    <w:rsid w:val="005A2469"/>
    <w:rsid w:val="005A2503"/>
    <w:rsid w:val="005A2914"/>
    <w:rsid w:val="005A2C5C"/>
    <w:rsid w:val="005A370B"/>
    <w:rsid w:val="005A372B"/>
    <w:rsid w:val="005A48C9"/>
    <w:rsid w:val="005A4F58"/>
    <w:rsid w:val="005A5E5C"/>
    <w:rsid w:val="005A62ED"/>
    <w:rsid w:val="005A6506"/>
    <w:rsid w:val="005A654B"/>
    <w:rsid w:val="005B00A4"/>
    <w:rsid w:val="005B0A37"/>
    <w:rsid w:val="005B24FE"/>
    <w:rsid w:val="005B296E"/>
    <w:rsid w:val="005B29B0"/>
    <w:rsid w:val="005B35E3"/>
    <w:rsid w:val="005B37E2"/>
    <w:rsid w:val="005B4861"/>
    <w:rsid w:val="005B4AFD"/>
    <w:rsid w:val="005B5899"/>
    <w:rsid w:val="005B6214"/>
    <w:rsid w:val="005B6A3B"/>
    <w:rsid w:val="005B72C8"/>
    <w:rsid w:val="005B74B9"/>
    <w:rsid w:val="005C0976"/>
    <w:rsid w:val="005C35F6"/>
    <w:rsid w:val="005C5B51"/>
    <w:rsid w:val="005C5C3A"/>
    <w:rsid w:val="005C6957"/>
    <w:rsid w:val="005C74EB"/>
    <w:rsid w:val="005D02DD"/>
    <w:rsid w:val="005D0321"/>
    <w:rsid w:val="005D03D3"/>
    <w:rsid w:val="005D0E26"/>
    <w:rsid w:val="005D30E6"/>
    <w:rsid w:val="005D3230"/>
    <w:rsid w:val="005D36EA"/>
    <w:rsid w:val="005D3EBC"/>
    <w:rsid w:val="005D436C"/>
    <w:rsid w:val="005D4921"/>
    <w:rsid w:val="005D5043"/>
    <w:rsid w:val="005D5D62"/>
    <w:rsid w:val="005D7CE2"/>
    <w:rsid w:val="005D7E34"/>
    <w:rsid w:val="005D7F63"/>
    <w:rsid w:val="005E0029"/>
    <w:rsid w:val="005E053D"/>
    <w:rsid w:val="005E07A4"/>
    <w:rsid w:val="005E0D8C"/>
    <w:rsid w:val="005E0FE4"/>
    <w:rsid w:val="005E163E"/>
    <w:rsid w:val="005E18F2"/>
    <w:rsid w:val="005E2757"/>
    <w:rsid w:val="005E2862"/>
    <w:rsid w:val="005E2C3D"/>
    <w:rsid w:val="005E31A6"/>
    <w:rsid w:val="005E35A1"/>
    <w:rsid w:val="005E47CB"/>
    <w:rsid w:val="005E4877"/>
    <w:rsid w:val="005E5125"/>
    <w:rsid w:val="005E673F"/>
    <w:rsid w:val="005E6C2D"/>
    <w:rsid w:val="005E70B5"/>
    <w:rsid w:val="005E764F"/>
    <w:rsid w:val="005E76CB"/>
    <w:rsid w:val="005E770E"/>
    <w:rsid w:val="005F0BC3"/>
    <w:rsid w:val="005F15AA"/>
    <w:rsid w:val="005F1ABA"/>
    <w:rsid w:val="005F1E0D"/>
    <w:rsid w:val="005F2123"/>
    <w:rsid w:val="005F259E"/>
    <w:rsid w:val="005F2679"/>
    <w:rsid w:val="005F30CC"/>
    <w:rsid w:val="005F3E8D"/>
    <w:rsid w:val="005F4179"/>
    <w:rsid w:val="005F4945"/>
    <w:rsid w:val="005F49D0"/>
    <w:rsid w:val="005F5AAD"/>
    <w:rsid w:val="005F5F34"/>
    <w:rsid w:val="005F645C"/>
    <w:rsid w:val="005F6780"/>
    <w:rsid w:val="005F70EE"/>
    <w:rsid w:val="005F73D7"/>
    <w:rsid w:val="00600092"/>
    <w:rsid w:val="00600689"/>
    <w:rsid w:val="00600D04"/>
    <w:rsid w:val="006014DD"/>
    <w:rsid w:val="00602038"/>
    <w:rsid w:val="00602396"/>
    <w:rsid w:val="006026CC"/>
    <w:rsid w:val="0060298C"/>
    <w:rsid w:val="00602C80"/>
    <w:rsid w:val="00602E41"/>
    <w:rsid w:val="006034C0"/>
    <w:rsid w:val="00603813"/>
    <w:rsid w:val="00603DA9"/>
    <w:rsid w:val="00603E78"/>
    <w:rsid w:val="00604113"/>
    <w:rsid w:val="0060418C"/>
    <w:rsid w:val="00604205"/>
    <w:rsid w:val="00604904"/>
    <w:rsid w:val="00604F9D"/>
    <w:rsid w:val="0060678E"/>
    <w:rsid w:val="006106A5"/>
    <w:rsid w:val="0061124C"/>
    <w:rsid w:val="00611440"/>
    <w:rsid w:val="0061342B"/>
    <w:rsid w:val="0061344A"/>
    <w:rsid w:val="006138DA"/>
    <w:rsid w:val="00613CBC"/>
    <w:rsid w:val="00614237"/>
    <w:rsid w:val="00614A80"/>
    <w:rsid w:val="00614BB1"/>
    <w:rsid w:val="00614E60"/>
    <w:rsid w:val="00616228"/>
    <w:rsid w:val="0061696E"/>
    <w:rsid w:val="00616DB0"/>
    <w:rsid w:val="00616ED2"/>
    <w:rsid w:val="00617178"/>
    <w:rsid w:val="00617D9E"/>
    <w:rsid w:val="00620283"/>
    <w:rsid w:val="00621617"/>
    <w:rsid w:val="00622632"/>
    <w:rsid w:val="00622B2A"/>
    <w:rsid w:val="00622CF9"/>
    <w:rsid w:val="006234DF"/>
    <w:rsid w:val="00624EC5"/>
    <w:rsid w:val="00625644"/>
    <w:rsid w:val="00625DF9"/>
    <w:rsid w:val="006265C9"/>
    <w:rsid w:val="00626DB2"/>
    <w:rsid w:val="00626E04"/>
    <w:rsid w:val="00627990"/>
    <w:rsid w:val="00627A3F"/>
    <w:rsid w:val="006304A0"/>
    <w:rsid w:val="00630A35"/>
    <w:rsid w:val="00631551"/>
    <w:rsid w:val="006329A2"/>
    <w:rsid w:val="00632E7E"/>
    <w:rsid w:val="00633427"/>
    <w:rsid w:val="00634EDE"/>
    <w:rsid w:val="0063675A"/>
    <w:rsid w:val="0063745F"/>
    <w:rsid w:val="00640A91"/>
    <w:rsid w:val="00640DB1"/>
    <w:rsid w:val="00640E73"/>
    <w:rsid w:val="00641E10"/>
    <w:rsid w:val="00644F38"/>
    <w:rsid w:val="00645059"/>
    <w:rsid w:val="006452A0"/>
    <w:rsid w:val="00645878"/>
    <w:rsid w:val="00645FDD"/>
    <w:rsid w:val="00646C17"/>
    <w:rsid w:val="006472E6"/>
    <w:rsid w:val="00647400"/>
    <w:rsid w:val="00647548"/>
    <w:rsid w:val="006476F4"/>
    <w:rsid w:val="006501AE"/>
    <w:rsid w:val="0065024C"/>
    <w:rsid w:val="00650C84"/>
    <w:rsid w:val="00651D39"/>
    <w:rsid w:val="00651DAA"/>
    <w:rsid w:val="00652A46"/>
    <w:rsid w:val="00652E1F"/>
    <w:rsid w:val="00653619"/>
    <w:rsid w:val="006547CE"/>
    <w:rsid w:val="00654B60"/>
    <w:rsid w:val="00654F51"/>
    <w:rsid w:val="006558E9"/>
    <w:rsid w:val="00656FEF"/>
    <w:rsid w:val="0065761C"/>
    <w:rsid w:val="00657628"/>
    <w:rsid w:val="00660438"/>
    <w:rsid w:val="006613E7"/>
    <w:rsid w:val="0066165F"/>
    <w:rsid w:val="006617BC"/>
    <w:rsid w:val="0066224D"/>
    <w:rsid w:val="006623B0"/>
    <w:rsid w:val="00662C7B"/>
    <w:rsid w:val="00663070"/>
    <w:rsid w:val="0066416A"/>
    <w:rsid w:val="00664743"/>
    <w:rsid w:val="00665083"/>
    <w:rsid w:val="006652E9"/>
    <w:rsid w:val="00665986"/>
    <w:rsid w:val="006663A4"/>
    <w:rsid w:val="006672C1"/>
    <w:rsid w:val="00667ABF"/>
    <w:rsid w:val="00667AFF"/>
    <w:rsid w:val="00667B65"/>
    <w:rsid w:val="00667F4B"/>
    <w:rsid w:val="00667FFE"/>
    <w:rsid w:val="006707E7"/>
    <w:rsid w:val="00670D81"/>
    <w:rsid w:val="00670D8C"/>
    <w:rsid w:val="00671142"/>
    <w:rsid w:val="006715F4"/>
    <w:rsid w:val="0067256F"/>
    <w:rsid w:val="006729DE"/>
    <w:rsid w:val="00672AD2"/>
    <w:rsid w:val="00673D9D"/>
    <w:rsid w:val="006744B9"/>
    <w:rsid w:val="006747F7"/>
    <w:rsid w:val="006749DA"/>
    <w:rsid w:val="00674A82"/>
    <w:rsid w:val="00674F73"/>
    <w:rsid w:val="00676530"/>
    <w:rsid w:val="00676AD9"/>
    <w:rsid w:val="00676CBE"/>
    <w:rsid w:val="006771DD"/>
    <w:rsid w:val="0068002C"/>
    <w:rsid w:val="00680CFF"/>
    <w:rsid w:val="00680D3C"/>
    <w:rsid w:val="0068100F"/>
    <w:rsid w:val="006818D3"/>
    <w:rsid w:val="00681FCF"/>
    <w:rsid w:val="006826A6"/>
    <w:rsid w:val="0068294F"/>
    <w:rsid w:val="00683399"/>
    <w:rsid w:val="00683837"/>
    <w:rsid w:val="00685A3E"/>
    <w:rsid w:val="0068679A"/>
    <w:rsid w:val="00686C9A"/>
    <w:rsid w:val="00687CC6"/>
    <w:rsid w:val="00687DF4"/>
    <w:rsid w:val="00690254"/>
    <w:rsid w:val="0069057B"/>
    <w:rsid w:val="00691249"/>
    <w:rsid w:val="0069179E"/>
    <w:rsid w:val="00691A4F"/>
    <w:rsid w:val="00691DBC"/>
    <w:rsid w:val="00692950"/>
    <w:rsid w:val="00692DBC"/>
    <w:rsid w:val="0069353D"/>
    <w:rsid w:val="006944CA"/>
    <w:rsid w:val="0069521B"/>
    <w:rsid w:val="00695568"/>
    <w:rsid w:val="006968CC"/>
    <w:rsid w:val="006971B9"/>
    <w:rsid w:val="006979A2"/>
    <w:rsid w:val="006A00AB"/>
    <w:rsid w:val="006A0332"/>
    <w:rsid w:val="006A0C09"/>
    <w:rsid w:val="006A10F7"/>
    <w:rsid w:val="006A324F"/>
    <w:rsid w:val="006A3B69"/>
    <w:rsid w:val="006A3EF0"/>
    <w:rsid w:val="006A4660"/>
    <w:rsid w:val="006A4942"/>
    <w:rsid w:val="006A567C"/>
    <w:rsid w:val="006A56EB"/>
    <w:rsid w:val="006A61E9"/>
    <w:rsid w:val="006A6740"/>
    <w:rsid w:val="006A6A39"/>
    <w:rsid w:val="006A7078"/>
    <w:rsid w:val="006A79F4"/>
    <w:rsid w:val="006A7A68"/>
    <w:rsid w:val="006B12D4"/>
    <w:rsid w:val="006B1718"/>
    <w:rsid w:val="006B1AF9"/>
    <w:rsid w:val="006B245D"/>
    <w:rsid w:val="006B297D"/>
    <w:rsid w:val="006B3F85"/>
    <w:rsid w:val="006B4F76"/>
    <w:rsid w:val="006B547A"/>
    <w:rsid w:val="006B6BF0"/>
    <w:rsid w:val="006B7D05"/>
    <w:rsid w:val="006C05F9"/>
    <w:rsid w:val="006C07CD"/>
    <w:rsid w:val="006C0F13"/>
    <w:rsid w:val="006C1133"/>
    <w:rsid w:val="006C15D7"/>
    <w:rsid w:val="006C3212"/>
    <w:rsid w:val="006C3373"/>
    <w:rsid w:val="006C33F4"/>
    <w:rsid w:val="006C42BA"/>
    <w:rsid w:val="006C4CC5"/>
    <w:rsid w:val="006C5C98"/>
    <w:rsid w:val="006C5FFF"/>
    <w:rsid w:val="006C6398"/>
    <w:rsid w:val="006C74AC"/>
    <w:rsid w:val="006C7560"/>
    <w:rsid w:val="006C78C0"/>
    <w:rsid w:val="006C7C9F"/>
    <w:rsid w:val="006D0ECA"/>
    <w:rsid w:val="006D24E1"/>
    <w:rsid w:val="006D335B"/>
    <w:rsid w:val="006D3C04"/>
    <w:rsid w:val="006D3C9D"/>
    <w:rsid w:val="006D40DE"/>
    <w:rsid w:val="006D532D"/>
    <w:rsid w:val="006D54DB"/>
    <w:rsid w:val="006D5C1B"/>
    <w:rsid w:val="006D6A65"/>
    <w:rsid w:val="006D6C86"/>
    <w:rsid w:val="006D74CE"/>
    <w:rsid w:val="006D78EC"/>
    <w:rsid w:val="006D7EE0"/>
    <w:rsid w:val="006E154C"/>
    <w:rsid w:val="006E19EE"/>
    <w:rsid w:val="006E2556"/>
    <w:rsid w:val="006E271F"/>
    <w:rsid w:val="006E3021"/>
    <w:rsid w:val="006E3129"/>
    <w:rsid w:val="006E3E10"/>
    <w:rsid w:val="006E4DE1"/>
    <w:rsid w:val="006E5216"/>
    <w:rsid w:val="006E7152"/>
    <w:rsid w:val="006E7476"/>
    <w:rsid w:val="006E7A4F"/>
    <w:rsid w:val="006F0277"/>
    <w:rsid w:val="006F178E"/>
    <w:rsid w:val="006F2821"/>
    <w:rsid w:val="006F2D56"/>
    <w:rsid w:val="006F3522"/>
    <w:rsid w:val="006F3A89"/>
    <w:rsid w:val="006F4BDF"/>
    <w:rsid w:val="006F4CA7"/>
    <w:rsid w:val="006F521D"/>
    <w:rsid w:val="006F5454"/>
    <w:rsid w:val="006F5A81"/>
    <w:rsid w:val="006F5F9C"/>
    <w:rsid w:val="006F6510"/>
    <w:rsid w:val="006F6DE6"/>
    <w:rsid w:val="006F7CC9"/>
    <w:rsid w:val="00700523"/>
    <w:rsid w:val="00700C9C"/>
    <w:rsid w:val="00701338"/>
    <w:rsid w:val="00701702"/>
    <w:rsid w:val="00701B44"/>
    <w:rsid w:val="00702B40"/>
    <w:rsid w:val="00702BCE"/>
    <w:rsid w:val="0070376E"/>
    <w:rsid w:val="00703883"/>
    <w:rsid w:val="00703FD2"/>
    <w:rsid w:val="0070455B"/>
    <w:rsid w:val="00704B39"/>
    <w:rsid w:val="00704C71"/>
    <w:rsid w:val="007054E2"/>
    <w:rsid w:val="00705E7E"/>
    <w:rsid w:val="00706052"/>
    <w:rsid w:val="00706129"/>
    <w:rsid w:val="00706C61"/>
    <w:rsid w:val="00707785"/>
    <w:rsid w:val="00707831"/>
    <w:rsid w:val="0071008D"/>
    <w:rsid w:val="00710769"/>
    <w:rsid w:val="00710D88"/>
    <w:rsid w:val="00710DBE"/>
    <w:rsid w:val="00710F6B"/>
    <w:rsid w:val="007114ED"/>
    <w:rsid w:val="007115EC"/>
    <w:rsid w:val="0071278F"/>
    <w:rsid w:val="007129DF"/>
    <w:rsid w:val="007140C0"/>
    <w:rsid w:val="00714548"/>
    <w:rsid w:val="007146C2"/>
    <w:rsid w:val="00715E4C"/>
    <w:rsid w:val="00716053"/>
    <w:rsid w:val="00716C8F"/>
    <w:rsid w:val="007201E1"/>
    <w:rsid w:val="00720927"/>
    <w:rsid w:val="00720D64"/>
    <w:rsid w:val="00720EA7"/>
    <w:rsid w:val="007215E3"/>
    <w:rsid w:val="007222BD"/>
    <w:rsid w:val="007231F4"/>
    <w:rsid w:val="00723425"/>
    <w:rsid w:val="0072352D"/>
    <w:rsid w:val="007235A2"/>
    <w:rsid w:val="00723D63"/>
    <w:rsid w:val="00723EA8"/>
    <w:rsid w:val="00723EAF"/>
    <w:rsid w:val="00724170"/>
    <w:rsid w:val="007248F6"/>
    <w:rsid w:val="00724CD0"/>
    <w:rsid w:val="00724F46"/>
    <w:rsid w:val="00725113"/>
    <w:rsid w:val="0072582C"/>
    <w:rsid w:val="00725B59"/>
    <w:rsid w:val="00727337"/>
    <w:rsid w:val="00727A4C"/>
    <w:rsid w:val="00727E35"/>
    <w:rsid w:val="0073041D"/>
    <w:rsid w:val="00731582"/>
    <w:rsid w:val="00731C7B"/>
    <w:rsid w:val="00732BCC"/>
    <w:rsid w:val="007331EA"/>
    <w:rsid w:val="0073345F"/>
    <w:rsid w:val="00733559"/>
    <w:rsid w:val="00734C93"/>
    <w:rsid w:val="00735182"/>
    <w:rsid w:val="00735F1F"/>
    <w:rsid w:val="00735F28"/>
    <w:rsid w:val="007360A1"/>
    <w:rsid w:val="00736485"/>
    <w:rsid w:val="0073695D"/>
    <w:rsid w:val="00736C65"/>
    <w:rsid w:val="007409BE"/>
    <w:rsid w:val="00740F47"/>
    <w:rsid w:val="00741148"/>
    <w:rsid w:val="007426FE"/>
    <w:rsid w:val="0074319F"/>
    <w:rsid w:val="00743C03"/>
    <w:rsid w:val="0074430D"/>
    <w:rsid w:val="00744657"/>
    <w:rsid w:val="00745297"/>
    <w:rsid w:val="00745408"/>
    <w:rsid w:val="00745558"/>
    <w:rsid w:val="007455B6"/>
    <w:rsid w:val="007455DD"/>
    <w:rsid w:val="007468F7"/>
    <w:rsid w:val="00746B52"/>
    <w:rsid w:val="00746C06"/>
    <w:rsid w:val="007475DE"/>
    <w:rsid w:val="007476F4"/>
    <w:rsid w:val="0074789D"/>
    <w:rsid w:val="00747FF0"/>
    <w:rsid w:val="00750447"/>
    <w:rsid w:val="00750650"/>
    <w:rsid w:val="007513BA"/>
    <w:rsid w:val="00751978"/>
    <w:rsid w:val="00752CD8"/>
    <w:rsid w:val="00753618"/>
    <w:rsid w:val="00753714"/>
    <w:rsid w:val="00754302"/>
    <w:rsid w:val="007546D7"/>
    <w:rsid w:val="0075532B"/>
    <w:rsid w:val="00755492"/>
    <w:rsid w:val="007555FB"/>
    <w:rsid w:val="00755705"/>
    <w:rsid w:val="00755A1E"/>
    <w:rsid w:val="007567CE"/>
    <w:rsid w:val="007571CD"/>
    <w:rsid w:val="00757932"/>
    <w:rsid w:val="00760111"/>
    <w:rsid w:val="00760CB8"/>
    <w:rsid w:val="00760CFC"/>
    <w:rsid w:val="00760DF3"/>
    <w:rsid w:val="007612B8"/>
    <w:rsid w:val="00761865"/>
    <w:rsid w:val="007643AD"/>
    <w:rsid w:val="007651A5"/>
    <w:rsid w:val="007653EC"/>
    <w:rsid w:val="0076550F"/>
    <w:rsid w:val="00766591"/>
    <w:rsid w:val="00767FBC"/>
    <w:rsid w:val="007701C8"/>
    <w:rsid w:val="007701E2"/>
    <w:rsid w:val="00770793"/>
    <w:rsid w:val="00770C1D"/>
    <w:rsid w:val="0077157F"/>
    <w:rsid w:val="00771AE7"/>
    <w:rsid w:val="00772460"/>
    <w:rsid w:val="00772F90"/>
    <w:rsid w:val="00773588"/>
    <w:rsid w:val="00773A9A"/>
    <w:rsid w:val="00773C08"/>
    <w:rsid w:val="007741A5"/>
    <w:rsid w:val="00774778"/>
    <w:rsid w:val="00774AF3"/>
    <w:rsid w:val="00774D48"/>
    <w:rsid w:val="00775180"/>
    <w:rsid w:val="00775C1D"/>
    <w:rsid w:val="00776799"/>
    <w:rsid w:val="00777BD8"/>
    <w:rsid w:val="0078073D"/>
    <w:rsid w:val="00780938"/>
    <w:rsid w:val="00780D6A"/>
    <w:rsid w:val="00781B90"/>
    <w:rsid w:val="00781C4B"/>
    <w:rsid w:val="00782920"/>
    <w:rsid w:val="00782C02"/>
    <w:rsid w:val="007830F1"/>
    <w:rsid w:val="00783EB2"/>
    <w:rsid w:val="007841B0"/>
    <w:rsid w:val="007847CE"/>
    <w:rsid w:val="00785483"/>
    <w:rsid w:val="0078588A"/>
    <w:rsid w:val="00785A58"/>
    <w:rsid w:val="007864A9"/>
    <w:rsid w:val="00786794"/>
    <w:rsid w:val="00786896"/>
    <w:rsid w:val="00787E23"/>
    <w:rsid w:val="0079002C"/>
    <w:rsid w:val="00790C50"/>
    <w:rsid w:val="00790C8A"/>
    <w:rsid w:val="00791252"/>
    <w:rsid w:val="00791822"/>
    <w:rsid w:val="007919CD"/>
    <w:rsid w:val="00791D8A"/>
    <w:rsid w:val="00791E7D"/>
    <w:rsid w:val="0079224A"/>
    <w:rsid w:val="00793412"/>
    <w:rsid w:val="007939C5"/>
    <w:rsid w:val="00794182"/>
    <w:rsid w:val="00794C74"/>
    <w:rsid w:val="00794E1B"/>
    <w:rsid w:val="00795A08"/>
    <w:rsid w:val="00795AFE"/>
    <w:rsid w:val="00795CF9"/>
    <w:rsid w:val="0079763F"/>
    <w:rsid w:val="00797ED0"/>
    <w:rsid w:val="007A0111"/>
    <w:rsid w:val="007A04E6"/>
    <w:rsid w:val="007A2BE9"/>
    <w:rsid w:val="007A31C6"/>
    <w:rsid w:val="007A387C"/>
    <w:rsid w:val="007A38DE"/>
    <w:rsid w:val="007A3D38"/>
    <w:rsid w:val="007A5342"/>
    <w:rsid w:val="007A5C91"/>
    <w:rsid w:val="007A5F47"/>
    <w:rsid w:val="007A68FD"/>
    <w:rsid w:val="007A6B1D"/>
    <w:rsid w:val="007A6E63"/>
    <w:rsid w:val="007A6FBB"/>
    <w:rsid w:val="007A7FE6"/>
    <w:rsid w:val="007B1606"/>
    <w:rsid w:val="007B177F"/>
    <w:rsid w:val="007B331D"/>
    <w:rsid w:val="007B3D30"/>
    <w:rsid w:val="007B575F"/>
    <w:rsid w:val="007B591B"/>
    <w:rsid w:val="007B5CD7"/>
    <w:rsid w:val="007B69F4"/>
    <w:rsid w:val="007B6A96"/>
    <w:rsid w:val="007B71CF"/>
    <w:rsid w:val="007B7A26"/>
    <w:rsid w:val="007B7A53"/>
    <w:rsid w:val="007B7BA3"/>
    <w:rsid w:val="007C0FFD"/>
    <w:rsid w:val="007C17DC"/>
    <w:rsid w:val="007C1B42"/>
    <w:rsid w:val="007C34F0"/>
    <w:rsid w:val="007C3517"/>
    <w:rsid w:val="007C3FE6"/>
    <w:rsid w:val="007C5B77"/>
    <w:rsid w:val="007C76C5"/>
    <w:rsid w:val="007C77DE"/>
    <w:rsid w:val="007C79C2"/>
    <w:rsid w:val="007D0544"/>
    <w:rsid w:val="007D0839"/>
    <w:rsid w:val="007D0E8D"/>
    <w:rsid w:val="007D1C84"/>
    <w:rsid w:val="007D22EA"/>
    <w:rsid w:val="007D264E"/>
    <w:rsid w:val="007D2830"/>
    <w:rsid w:val="007D3018"/>
    <w:rsid w:val="007D3851"/>
    <w:rsid w:val="007D3A7D"/>
    <w:rsid w:val="007D3D9F"/>
    <w:rsid w:val="007D41B6"/>
    <w:rsid w:val="007D43D1"/>
    <w:rsid w:val="007D4996"/>
    <w:rsid w:val="007D4FF2"/>
    <w:rsid w:val="007D5E5B"/>
    <w:rsid w:val="007D6592"/>
    <w:rsid w:val="007D67C9"/>
    <w:rsid w:val="007D6D08"/>
    <w:rsid w:val="007D705A"/>
    <w:rsid w:val="007D713A"/>
    <w:rsid w:val="007D76B5"/>
    <w:rsid w:val="007D7A02"/>
    <w:rsid w:val="007E1126"/>
    <w:rsid w:val="007E164D"/>
    <w:rsid w:val="007E16AD"/>
    <w:rsid w:val="007E24FA"/>
    <w:rsid w:val="007E2792"/>
    <w:rsid w:val="007E30A1"/>
    <w:rsid w:val="007E33A0"/>
    <w:rsid w:val="007E3A54"/>
    <w:rsid w:val="007E3E91"/>
    <w:rsid w:val="007E3F33"/>
    <w:rsid w:val="007E522D"/>
    <w:rsid w:val="007E6100"/>
    <w:rsid w:val="007E6B3B"/>
    <w:rsid w:val="007E74AC"/>
    <w:rsid w:val="007E7988"/>
    <w:rsid w:val="007E7C37"/>
    <w:rsid w:val="007F0EAA"/>
    <w:rsid w:val="007F29A7"/>
    <w:rsid w:val="007F40EE"/>
    <w:rsid w:val="007F41AD"/>
    <w:rsid w:val="007F4645"/>
    <w:rsid w:val="007F552F"/>
    <w:rsid w:val="007F5D70"/>
    <w:rsid w:val="007F5E44"/>
    <w:rsid w:val="007F6023"/>
    <w:rsid w:val="007F636C"/>
    <w:rsid w:val="007F6A63"/>
    <w:rsid w:val="007F70FF"/>
    <w:rsid w:val="0080027C"/>
    <w:rsid w:val="0080089B"/>
    <w:rsid w:val="00800A65"/>
    <w:rsid w:val="00801E35"/>
    <w:rsid w:val="00802030"/>
    <w:rsid w:val="00803B17"/>
    <w:rsid w:val="0080445C"/>
    <w:rsid w:val="0080447C"/>
    <w:rsid w:val="008051B3"/>
    <w:rsid w:val="0080570E"/>
    <w:rsid w:val="00806347"/>
    <w:rsid w:val="00806727"/>
    <w:rsid w:val="0080691F"/>
    <w:rsid w:val="008072CE"/>
    <w:rsid w:val="0081016E"/>
    <w:rsid w:val="00810713"/>
    <w:rsid w:val="00810FE5"/>
    <w:rsid w:val="00811404"/>
    <w:rsid w:val="0081142A"/>
    <w:rsid w:val="00812336"/>
    <w:rsid w:val="008131F1"/>
    <w:rsid w:val="0081363C"/>
    <w:rsid w:val="00813C15"/>
    <w:rsid w:val="00814AE0"/>
    <w:rsid w:val="00817113"/>
    <w:rsid w:val="0081777E"/>
    <w:rsid w:val="00817D1A"/>
    <w:rsid w:val="00817ECB"/>
    <w:rsid w:val="0082188F"/>
    <w:rsid w:val="00823689"/>
    <w:rsid w:val="00823855"/>
    <w:rsid w:val="00823E8A"/>
    <w:rsid w:val="00824350"/>
    <w:rsid w:val="00824C4E"/>
    <w:rsid w:val="0082650A"/>
    <w:rsid w:val="0083010F"/>
    <w:rsid w:val="00830173"/>
    <w:rsid w:val="00830D41"/>
    <w:rsid w:val="00830E13"/>
    <w:rsid w:val="008316FE"/>
    <w:rsid w:val="0083176F"/>
    <w:rsid w:val="008318C0"/>
    <w:rsid w:val="008337ED"/>
    <w:rsid w:val="00833B13"/>
    <w:rsid w:val="00833CD5"/>
    <w:rsid w:val="008351D9"/>
    <w:rsid w:val="00835210"/>
    <w:rsid w:val="0083653A"/>
    <w:rsid w:val="00836C9C"/>
    <w:rsid w:val="00836D1B"/>
    <w:rsid w:val="00840AB5"/>
    <w:rsid w:val="00841164"/>
    <w:rsid w:val="00842E8E"/>
    <w:rsid w:val="008437B3"/>
    <w:rsid w:val="008438A9"/>
    <w:rsid w:val="00844171"/>
    <w:rsid w:val="00844556"/>
    <w:rsid w:val="00844CF5"/>
    <w:rsid w:val="00844E6B"/>
    <w:rsid w:val="008453A9"/>
    <w:rsid w:val="00845545"/>
    <w:rsid w:val="008455F1"/>
    <w:rsid w:val="008456DB"/>
    <w:rsid w:val="0084576C"/>
    <w:rsid w:val="00845C82"/>
    <w:rsid w:val="00846031"/>
    <w:rsid w:val="00846364"/>
    <w:rsid w:val="008464AF"/>
    <w:rsid w:val="0084654F"/>
    <w:rsid w:val="00846C63"/>
    <w:rsid w:val="00846E4D"/>
    <w:rsid w:val="00850111"/>
    <w:rsid w:val="00850324"/>
    <w:rsid w:val="008512E9"/>
    <w:rsid w:val="008518C1"/>
    <w:rsid w:val="00851FEE"/>
    <w:rsid w:val="0085236E"/>
    <w:rsid w:val="00852AD1"/>
    <w:rsid w:val="00853FA8"/>
    <w:rsid w:val="0085585C"/>
    <w:rsid w:val="008561BD"/>
    <w:rsid w:val="008566CE"/>
    <w:rsid w:val="00856963"/>
    <w:rsid w:val="00856DF5"/>
    <w:rsid w:val="0086060C"/>
    <w:rsid w:val="00860AD1"/>
    <w:rsid w:val="00860D51"/>
    <w:rsid w:val="00860DBE"/>
    <w:rsid w:val="00860EFB"/>
    <w:rsid w:val="00861E9C"/>
    <w:rsid w:val="00863A37"/>
    <w:rsid w:val="00863B31"/>
    <w:rsid w:val="00863C32"/>
    <w:rsid w:val="00864079"/>
    <w:rsid w:val="0086414A"/>
    <w:rsid w:val="0086418B"/>
    <w:rsid w:val="00864964"/>
    <w:rsid w:val="0086590B"/>
    <w:rsid w:val="00866042"/>
    <w:rsid w:val="00866054"/>
    <w:rsid w:val="0086650F"/>
    <w:rsid w:val="00866866"/>
    <w:rsid w:val="00867932"/>
    <w:rsid w:val="00867E1A"/>
    <w:rsid w:val="00870839"/>
    <w:rsid w:val="00871045"/>
    <w:rsid w:val="0087133E"/>
    <w:rsid w:val="008714F1"/>
    <w:rsid w:val="008718BF"/>
    <w:rsid w:val="00872AD4"/>
    <w:rsid w:val="008735C3"/>
    <w:rsid w:val="00873B99"/>
    <w:rsid w:val="0087438E"/>
    <w:rsid w:val="00874D4E"/>
    <w:rsid w:val="008754B2"/>
    <w:rsid w:val="0087671A"/>
    <w:rsid w:val="00876FC2"/>
    <w:rsid w:val="0087715A"/>
    <w:rsid w:val="00877639"/>
    <w:rsid w:val="00880F71"/>
    <w:rsid w:val="00880F7D"/>
    <w:rsid w:val="00881389"/>
    <w:rsid w:val="00881795"/>
    <w:rsid w:val="00881990"/>
    <w:rsid w:val="00882098"/>
    <w:rsid w:val="00882353"/>
    <w:rsid w:val="008832E8"/>
    <w:rsid w:val="00883D45"/>
    <w:rsid w:val="00883E27"/>
    <w:rsid w:val="00884091"/>
    <w:rsid w:val="00884370"/>
    <w:rsid w:val="00884812"/>
    <w:rsid w:val="008849E0"/>
    <w:rsid w:val="00885653"/>
    <w:rsid w:val="00885A3C"/>
    <w:rsid w:val="00885CFA"/>
    <w:rsid w:val="008871BA"/>
    <w:rsid w:val="00887633"/>
    <w:rsid w:val="00887D1C"/>
    <w:rsid w:val="00887D78"/>
    <w:rsid w:val="0089043E"/>
    <w:rsid w:val="00890727"/>
    <w:rsid w:val="0089115B"/>
    <w:rsid w:val="0089152B"/>
    <w:rsid w:val="00891867"/>
    <w:rsid w:val="00891A13"/>
    <w:rsid w:val="00891C2F"/>
    <w:rsid w:val="00891DDB"/>
    <w:rsid w:val="00892928"/>
    <w:rsid w:val="008948ED"/>
    <w:rsid w:val="00894AB4"/>
    <w:rsid w:val="0089533F"/>
    <w:rsid w:val="008955B6"/>
    <w:rsid w:val="008958C8"/>
    <w:rsid w:val="00895FB7"/>
    <w:rsid w:val="00897F15"/>
    <w:rsid w:val="008A0437"/>
    <w:rsid w:val="008A0850"/>
    <w:rsid w:val="008A0FBB"/>
    <w:rsid w:val="008A20E0"/>
    <w:rsid w:val="008A2A6B"/>
    <w:rsid w:val="008A30E9"/>
    <w:rsid w:val="008A3B3B"/>
    <w:rsid w:val="008A46C8"/>
    <w:rsid w:val="008A498A"/>
    <w:rsid w:val="008A68C9"/>
    <w:rsid w:val="008A7317"/>
    <w:rsid w:val="008B151D"/>
    <w:rsid w:val="008B1752"/>
    <w:rsid w:val="008B190A"/>
    <w:rsid w:val="008B1AEB"/>
    <w:rsid w:val="008B3F39"/>
    <w:rsid w:val="008B445C"/>
    <w:rsid w:val="008B4FD0"/>
    <w:rsid w:val="008B6C9A"/>
    <w:rsid w:val="008B701E"/>
    <w:rsid w:val="008B78F6"/>
    <w:rsid w:val="008B7A7E"/>
    <w:rsid w:val="008C0620"/>
    <w:rsid w:val="008C0EE3"/>
    <w:rsid w:val="008C1037"/>
    <w:rsid w:val="008C1463"/>
    <w:rsid w:val="008C1FA8"/>
    <w:rsid w:val="008C232D"/>
    <w:rsid w:val="008C26E2"/>
    <w:rsid w:val="008C2C6E"/>
    <w:rsid w:val="008C3853"/>
    <w:rsid w:val="008C4098"/>
    <w:rsid w:val="008C4D37"/>
    <w:rsid w:val="008C5B6E"/>
    <w:rsid w:val="008C624E"/>
    <w:rsid w:val="008C7337"/>
    <w:rsid w:val="008C7DC9"/>
    <w:rsid w:val="008D1007"/>
    <w:rsid w:val="008D1748"/>
    <w:rsid w:val="008D1EC0"/>
    <w:rsid w:val="008D228C"/>
    <w:rsid w:val="008D2A62"/>
    <w:rsid w:val="008D33BE"/>
    <w:rsid w:val="008D3675"/>
    <w:rsid w:val="008D39CD"/>
    <w:rsid w:val="008D4013"/>
    <w:rsid w:val="008D4B6C"/>
    <w:rsid w:val="008D5AEA"/>
    <w:rsid w:val="008D5ECC"/>
    <w:rsid w:val="008D60D8"/>
    <w:rsid w:val="008D6D63"/>
    <w:rsid w:val="008D7574"/>
    <w:rsid w:val="008D7E1B"/>
    <w:rsid w:val="008D7F46"/>
    <w:rsid w:val="008E29C5"/>
    <w:rsid w:val="008E2EFD"/>
    <w:rsid w:val="008E3C3A"/>
    <w:rsid w:val="008E43A9"/>
    <w:rsid w:val="008E5852"/>
    <w:rsid w:val="008E6290"/>
    <w:rsid w:val="008E6828"/>
    <w:rsid w:val="008E70CF"/>
    <w:rsid w:val="008E7A09"/>
    <w:rsid w:val="008F04A0"/>
    <w:rsid w:val="008F1172"/>
    <w:rsid w:val="008F146B"/>
    <w:rsid w:val="008F158E"/>
    <w:rsid w:val="008F1FC2"/>
    <w:rsid w:val="008F2253"/>
    <w:rsid w:val="008F29CB"/>
    <w:rsid w:val="008F2F5A"/>
    <w:rsid w:val="008F380E"/>
    <w:rsid w:val="008F3F16"/>
    <w:rsid w:val="008F4154"/>
    <w:rsid w:val="008F47B4"/>
    <w:rsid w:val="008F5B73"/>
    <w:rsid w:val="008F661B"/>
    <w:rsid w:val="008F6C8F"/>
    <w:rsid w:val="008F7BCE"/>
    <w:rsid w:val="009011B4"/>
    <w:rsid w:val="009017E9"/>
    <w:rsid w:val="00902480"/>
    <w:rsid w:val="0090266F"/>
    <w:rsid w:val="00902941"/>
    <w:rsid w:val="00903637"/>
    <w:rsid w:val="00904034"/>
    <w:rsid w:val="009040C7"/>
    <w:rsid w:val="009040D5"/>
    <w:rsid w:val="00904357"/>
    <w:rsid w:val="00904868"/>
    <w:rsid w:val="00904A5D"/>
    <w:rsid w:val="00904DE0"/>
    <w:rsid w:val="00904E10"/>
    <w:rsid w:val="00906986"/>
    <w:rsid w:val="00906DCC"/>
    <w:rsid w:val="00906EBC"/>
    <w:rsid w:val="00907578"/>
    <w:rsid w:val="00907EC9"/>
    <w:rsid w:val="009102F5"/>
    <w:rsid w:val="009109F3"/>
    <w:rsid w:val="009119F8"/>
    <w:rsid w:val="00911AD7"/>
    <w:rsid w:val="00912055"/>
    <w:rsid w:val="00912454"/>
    <w:rsid w:val="00916525"/>
    <w:rsid w:val="0091753A"/>
    <w:rsid w:val="00917BD8"/>
    <w:rsid w:val="00917CAD"/>
    <w:rsid w:val="00920C26"/>
    <w:rsid w:val="00921E7C"/>
    <w:rsid w:val="0092250E"/>
    <w:rsid w:val="00922EEA"/>
    <w:rsid w:val="00923019"/>
    <w:rsid w:val="00923936"/>
    <w:rsid w:val="009251F8"/>
    <w:rsid w:val="00925713"/>
    <w:rsid w:val="009259F5"/>
    <w:rsid w:val="009267CD"/>
    <w:rsid w:val="00926E81"/>
    <w:rsid w:val="00927162"/>
    <w:rsid w:val="00927D76"/>
    <w:rsid w:val="00930134"/>
    <w:rsid w:val="00930CAA"/>
    <w:rsid w:val="00931473"/>
    <w:rsid w:val="009317F9"/>
    <w:rsid w:val="009320CF"/>
    <w:rsid w:val="00932436"/>
    <w:rsid w:val="00932645"/>
    <w:rsid w:val="00933591"/>
    <w:rsid w:val="00933B87"/>
    <w:rsid w:val="00933E59"/>
    <w:rsid w:val="00933F22"/>
    <w:rsid w:val="009343D3"/>
    <w:rsid w:val="00934466"/>
    <w:rsid w:val="00934F3D"/>
    <w:rsid w:val="00935019"/>
    <w:rsid w:val="0093583D"/>
    <w:rsid w:val="0093584A"/>
    <w:rsid w:val="00935BC1"/>
    <w:rsid w:val="0093767A"/>
    <w:rsid w:val="00937F21"/>
    <w:rsid w:val="0094001B"/>
    <w:rsid w:val="00940AB7"/>
    <w:rsid w:val="00940BBD"/>
    <w:rsid w:val="00941DC0"/>
    <w:rsid w:val="009420D7"/>
    <w:rsid w:val="009425E5"/>
    <w:rsid w:val="00944563"/>
    <w:rsid w:val="009462C3"/>
    <w:rsid w:val="00946616"/>
    <w:rsid w:val="00946E0D"/>
    <w:rsid w:val="00946FE5"/>
    <w:rsid w:val="009472E4"/>
    <w:rsid w:val="00951D1A"/>
    <w:rsid w:val="009520A5"/>
    <w:rsid w:val="0095258E"/>
    <w:rsid w:val="009537D1"/>
    <w:rsid w:val="00954BAF"/>
    <w:rsid w:val="00954BBC"/>
    <w:rsid w:val="00954FDA"/>
    <w:rsid w:val="009558DC"/>
    <w:rsid w:val="00955E0B"/>
    <w:rsid w:val="00956712"/>
    <w:rsid w:val="0095687F"/>
    <w:rsid w:val="009573C5"/>
    <w:rsid w:val="00960150"/>
    <w:rsid w:val="00960490"/>
    <w:rsid w:val="00960642"/>
    <w:rsid w:val="00962105"/>
    <w:rsid w:val="00962507"/>
    <w:rsid w:val="009625B6"/>
    <w:rsid w:val="009633B4"/>
    <w:rsid w:val="00963C74"/>
    <w:rsid w:val="0096465A"/>
    <w:rsid w:val="00964FD3"/>
    <w:rsid w:val="00965AB2"/>
    <w:rsid w:val="00965B7A"/>
    <w:rsid w:val="00965BD6"/>
    <w:rsid w:val="009662CA"/>
    <w:rsid w:val="00966B66"/>
    <w:rsid w:val="00966C2A"/>
    <w:rsid w:val="00966E50"/>
    <w:rsid w:val="00966E7A"/>
    <w:rsid w:val="00967CDC"/>
    <w:rsid w:val="00971D7C"/>
    <w:rsid w:val="00971F0D"/>
    <w:rsid w:val="00971F21"/>
    <w:rsid w:val="00972FD7"/>
    <w:rsid w:val="0097316A"/>
    <w:rsid w:val="00973586"/>
    <w:rsid w:val="00973751"/>
    <w:rsid w:val="00973D1E"/>
    <w:rsid w:val="00974B43"/>
    <w:rsid w:val="0097500F"/>
    <w:rsid w:val="0097597E"/>
    <w:rsid w:val="00976B4E"/>
    <w:rsid w:val="00976C73"/>
    <w:rsid w:val="00977519"/>
    <w:rsid w:val="00980027"/>
    <w:rsid w:val="009803DA"/>
    <w:rsid w:val="009803E7"/>
    <w:rsid w:val="0098119E"/>
    <w:rsid w:val="00981F8D"/>
    <w:rsid w:val="009824BA"/>
    <w:rsid w:val="00982B15"/>
    <w:rsid w:val="00982DC4"/>
    <w:rsid w:val="009832BD"/>
    <w:rsid w:val="009842E1"/>
    <w:rsid w:val="009844AD"/>
    <w:rsid w:val="0098472E"/>
    <w:rsid w:val="009849DF"/>
    <w:rsid w:val="009859C1"/>
    <w:rsid w:val="00985B14"/>
    <w:rsid w:val="0098608A"/>
    <w:rsid w:val="009862D1"/>
    <w:rsid w:val="00986380"/>
    <w:rsid w:val="0098723D"/>
    <w:rsid w:val="00987350"/>
    <w:rsid w:val="00987A05"/>
    <w:rsid w:val="00987D00"/>
    <w:rsid w:val="00990407"/>
    <w:rsid w:val="009908AC"/>
    <w:rsid w:val="009909DA"/>
    <w:rsid w:val="00991AA8"/>
    <w:rsid w:val="00991EC3"/>
    <w:rsid w:val="009920E1"/>
    <w:rsid w:val="0099239D"/>
    <w:rsid w:val="00993564"/>
    <w:rsid w:val="00993976"/>
    <w:rsid w:val="00993CA7"/>
    <w:rsid w:val="0099417E"/>
    <w:rsid w:val="009941CD"/>
    <w:rsid w:val="0099513E"/>
    <w:rsid w:val="009959D0"/>
    <w:rsid w:val="00995CB6"/>
    <w:rsid w:val="00995D6A"/>
    <w:rsid w:val="00995EBA"/>
    <w:rsid w:val="0099663E"/>
    <w:rsid w:val="009967EC"/>
    <w:rsid w:val="00996D43"/>
    <w:rsid w:val="0099798E"/>
    <w:rsid w:val="00997B18"/>
    <w:rsid w:val="00997CA0"/>
    <w:rsid w:val="009A1B5B"/>
    <w:rsid w:val="009A20A7"/>
    <w:rsid w:val="009A241A"/>
    <w:rsid w:val="009A3E5E"/>
    <w:rsid w:val="009A3FDB"/>
    <w:rsid w:val="009A4C7A"/>
    <w:rsid w:val="009A4D40"/>
    <w:rsid w:val="009A577E"/>
    <w:rsid w:val="009A5891"/>
    <w:rsid w:val="009A6F40"/>
    <w:rsid w:val="009A7D4A"/>
    <w:rsid w:val="009B0558"/>
    <w:rsid w:val="009B1EC5"/>
    <w:rsid w:val="009B3B17"/>
    <w:rsid w:val="009B4710"/>
    <w:rsid w:val="009B4CA1"/>
    <w:rsid w:val="009B53B2"/>
    <w:rsid w:val="009B588A"/>
    <w:rsid w:val="009B5C3B"/>
    <w:rsid w:val="009B65CC"/>
    <w:rsid w:val="009B66AD"/>
    <w:rsid w:val="009B6FD5"/>
    <w:rsid w:val="009C056E"/>
    <w:rsid w:val="009C136C"/>
    <w:rsid w:val="009C1915"/>
    <w:rsid w:val="009C204C"/>
    <w:rsid w:val="009C4D68"/>
    <w:rsid w:val="009C5F31"/>
    <w:rsid w:val="009C65DA"/>
    <w:rsid w:val="009C6B54"/>
    <w:rsid w:val="009C71EE"/>
    <w:rsid w:val="009C778F"/>
    <w:rsid w:val="009C7ACB"/>
    <w:rsid w:val="009C7F85"/>
    <w:rsid w:val="009D00C2"/>
    <w:rsid w:val="009D038E"/>
    <w:rsid w:val="009D1418"/>
    <w:rsid w:val="009D1956"/>
    <w:rsid w:val="009D2105"/>
    <w:rsid w:val="009D369D"/>
    <w:rsid w:val="009D3EAB"/>
    <w:rsid w:val="009D426D"/>
    <w:rsid w:val="009D4512"/>
    <w:rsid w:val="009D4D33"/>
    <w:rsid w:val="009D5E1C"/>
    <w:rsid w:val="009D6C18"/>
    <w:rsid w:val="009E03E4"/>
    <w:rsid w:val="009E04B8"/>
    <w:rsid w:val="009E0D12"/>
    <w:rsid w:val="009E10F2"/>
    <w:rsid w:val="009E1443"/>
    <w:rsid w:val="009E182B"/>
    <w:rsid w:val="009E234F"/>
    <w:rsid w:val="009E23FE"/>
    <w:rsid w:val="009E24DC"/>
    <w:rsid w:val="009E27E3"/>
    <w:rsid w:val="009E2827"/>
    <w:rsid w:val="009E2BB6"/>
    <w:rsid w:val="009E32AA"/>
    <w:rsid w:val="009E41D6"/>
    <w:rsid w:val="009E4C71"/>
    <w:rsid w:val="009E4D52"/>
    <w:rsid w:val="009E57CF"/>
    <w:rsid w:val="009E6126"/>
    <w:rsid w:val="009E6219"/>
    <w:rsid w:val="009E68BA"/>
    <w:rsid w:val="009E72AE"/>
    <w:rsid w:val="009F0005"/>
    <w:rsid w:val="009F042C"/>
    <w:rsid w:val="009F0863"/>
    <w:rsid w:val="009F0A61"/>
    <w:rsid w:val="009F0FAE"/>
    <w:rsid w:val="009F11A6"/>
    <w:rsid w:val="009F1630"/>
    <w:rsid w:val="009F1672"/>
    <w:rsid w:val="009F1EBA"/>
    <w:rsid w:val="009F251B"/>
    <w:rsid w:val="009F299F"/>
    <w:rsid w:val="009F37DB"/>
    <w:rsid w:val="009F4121"/>
    <w:rsid w:val="009F43F6"/>
    <w:rsid w:val="009F4A10"/>
    <w:rsid w:val="009F5555"/>
    <w:rsid w:val="009F57B2"/>
    <w:rsid w:val="009F714A"/>
    <w:rsid w:val="009F7178"/>
    <w:rsid w:val="009F72CF"/>
    <w:rsid w:val="009F72E3"/>
    <w:rsid w:val="009F7318"/>
    <w:rsid w:val="009F777B"/>
    <w:rsid w:val="00A0033B"/>
    <w:rsid w:val="00A005A8"/>
    <w:rsid w:val="00A008F3"/>
    <w:rsid w:val="00A01065"/>
    <w:rsid w:val="00A0133D"/>
    <w:rsid w:val="00A0198C"/>
    <w:rsid w:val="00A02084"/>
    <w:rsid w:val="00A0275E"/>
    <w:rsid w:val="00A0290A"/>
    <w:rsid w:val="00A02BCB"/>
    <w:rsid w:val="00A02F3C"/>
    <w:rsid w:val="00A02F92"/>
    <w:rsid w:val="00A03512"/>
    <w:rsid w:val="00A0381B"/>
    <w:rsid w:val="00A03AF3"/>
    <w:rsid w:val="00A040BF"/>
    <w:rsid w:val="00A06195"/>
    <w:rsid w:val="00A07C87"/>
    <w:rsid w:val="00A07D71"/>
    <w:rsid w:val="00A07EEC"/>
    <w:rsid w:val="00A1031B"/>
    <w:rsid w:val="00A10508"/>
    <w:rsid w:val="00A10576"/>
    <w:rsid w:val="00A10ADB"/>
    <w:rsid w:val="00A10CD7"/>
    <w:rsid w:val="00A1187F"/>
    <w:rsid w:val="00A11B8B"/>
    <w:rsid w:val="00A11F3A"/>
    <w:rsid w:val="00A124AD"/>
    <w:rsid w:val="00A126E3"/>
    <w:rsid w:val="00A12950"/>
    <w:rsid w:val="00A12BDE"/>
    <w:rsid w:val="00A133D0"/>
    <w:rsid w:val="00A1368E"/>
    <w:rsid w:val="00A147E7"/>
    <w:rsid w:val="00A15989"/>
    <w:rsid w:val="00A173BC"/>
    <w:rsid w:val="00A20576"/>
    <w:rsid w:val="00A205A3"/>
    <w:rsid w:val="00A2062E"/>
    <w:rsid w:val="00A20D8F"/>
    <w:rsid w:val="00A220F9"/>
    <w:rsid w:val="00A22FE4"/>
    <w:rsid w:val="00A23034"/>
    <w:rsid w:val="00A2353D"/>
    <w:rsid w:val="00A240F6"/>
    <w:rsid w:val="00A24259"/>
    <w:rsid w:val="00A244B8"/>
    <w:rsid w:val="00A244DB"/>
    <w:rsid w:val="00A26D29"/>
    <w:rsid w:val="00A304D5"/>
    <w:rsid w:val="00A30976"/>
    <w:rsid w:val="00A30A47"/>
    <w:rsid w:val="00A30A68"/>
    <w:rsid w:val="00A31014"/>
    <w:rsid w:val="00A31A50"/>
    <w:rsid w:val="00A3205C"/>
    <w:rsid w:val="00A32109"/>
    <w:rsid w:val="00A32252"/>
    <w:rsid w:val="00A32872"/>
    <w:rsid w:val="00A32DF3"/>
    <w:rsid w:val="00A346AD"/>
    <w:rsid w:val="00A34877"/>
    <w:rsid w:val="00A34D51"/>
    <w:rsid w:val="00A34FA5"/>
    <w:rsid w:val="00A35AFC"/>
    <w:rsid w:val="00A366D7"/>
    <w:rsid w:val="00A36B26"/>
    <w:rsid w:val="00A375D2"/>
    <w:rsid w:val="00A376E8"/>
    <w:rsid w:val="00A3778A"/>
    <w:rsid w:val="00A37BBE"/>
    <w:rsid w:val="00A40154"/>
    <w:rsid w:val="00A40404"/>
    <w:rsid w:val="00A404DC"/>
    <w:rsid w:val="00A405BE"/>
    <w:rsid w:val="00A408E0"/>
    <w:rsid w:val="00A40B81"/>
    <w:rsid w:val="00A43256"/>
    <w:rsid w:val="00A432FD"/>
    <w:rsid w:val="00A43822"/>
    <w:rsid w:val="00A43A3E"/>
    <w:rsid w:val="00A43FF6"/>
    <w:rsid w:val="00A44480"/>
    <w:rsid w:val="00A452E3"/>
    <w:rsid w:val="00A45B1D"/>
    <w:rsid w:val="00A4606C"/>
    <w:rsid w:val="00A4692C"/>
    <w:rsid w:val="00A50DDB"/>
    <w:rsid w:val="00A51E4B"/>
    <w:rsid w:val="00A52049"/>
    <w:rsid w:val="00A52519"/>
    <w:rsid w:val="00A539D8"/>
    <w:rsid w:val="00A5493A"/>
    <w:rsid w:val="00A54BD1"/>
    <w:rsid w:val="00A54DD4"/>
    <w:rsid w:val="00A54E84"/>
    <w:rsid w:val="00A55A65"/>
    <w:rsid w:val="00A55C52"/>
    <w:rsid w:val="00A55F5F"/>
    <w:rsid w:val="00A56114"/>
    <w:rsid w:val="00A563CC"/>
    <w:rsid w:val="00A565C6"/>
    <w:rsid w:val="00A5753D"/>
    <w:rsid w:val="00A60908"/>
    <w:rsid w:val="00A60991"/>
    <w:rsid w:val="00A60E97"/>
    <w:rsid w:val="00A627BB"/>
    <w:rsid w:val="00A62DF0"/>
    <w:rsid w:val="00A63A1D"/>
    <w:rsid w:val="00A64434"/>
    <w:rsid w:val="00A6465B"/>
    <w:rsid w:val="00A647C3"/>
    <w:rsid w:val="00A64C09"/>
    <w:rsid w:val="00A64F05"/>
    <w:rsid w:val="00A65E21"/>
    <w:rsid w:val="00A65E77"/>
    <w:rsid w:val="00A660A7"/>
    <w:rsid w:val="00A66C6D"/>
    <w:rsid w:val="00A6775A"/>
    <w:rsid w:val="00A70CE8"/>
    <w:rsid w:val="00A72E21"/>
    <w:rsid w:val="00A732FC"/>
    <w:rsid w:val="00A73B04"/>
    <w:rsid w:val="00A73F05"/>
    <w:rsid w:val="00A746AE"/>
    <w:rsid w:val="00A74B93"/>
    <w:rsid w:val="00A756BC"/>
    <w:rsid w:val="00A76463"/>
    <w:rsid w:val="00A76C13"/>
    <w:rsid w:val="00A76FC1"/>
    <w:rsid w:val="00A77715"/>
    <w:rsid w:val="00A77CB8"/>
    <w:rsid w:val="00A8215D"/>
    <w:rsid w:val="00A824EC"/>
    <w:rsid w:val="00A82E93"/>
    <w:rsid w:val="00A83603"/>
    <w:rsid w:val="00A8441A"/>
    <w:rsid w:val="00A84849"/>
    <w:rsid w:val="00A84897"/>
    <w:rsid w:val="00A84A12"/>
    <w:rsid w:val="00A8574E"/>
    <w:rsid w:val="00A864D4"/>
    <w:rsid w:val="00A86607"/>
    <w:rsid w:val="00A86BF6"/>
    <w:rsid w:val="00A87647"/>
    <w:rsid w:val="00A877D7"/>
    <w:rsid w:val="00A8786D"/>
    <w:rsid w:val="00A8796B"/>
    <w:rsid w:val="00A9000F"/>
    <w:rsid w:val="00A90F57"/>
    <w:rsid w:val="00A924C5"/>
    <w:rsid w:val="00A92623"/>
    <w:rsid w:val="00A930CE"/>
    <w:rsid w:val="00A936ED"/>
    <w:rsid w:val="00A9373F"/>
    <w:rsid w:val="00A93D3A"/>
    <w:rsid w:val="00A940F7"/>
    <w:rsid w:val="00A94ACD"/>
    <w:rsid w:val="00A958E6"/>
    <w:rsid w:val="00A95BD5"/>
    <w:rsid w:val="00A962F1"/>
    <w:rsid w:val="00A96364"/>
    <w:rsid w:val="00A972B9"/>
    <w:rsid w:val="00A973E2"/>
    <w:rsid w:val="00A97BBB"/>
    <w:rsid w:val="00AA065F"/>
    <w:rsid w:val="00AA0885"/>
    <w:rsid w:val="00AA1985"/>
    <w:rsid w:val="00AA1BC1"/>
    <w:rsid w:val="00AA262B"/>
    <w:rsid w:val="00AA2B07"/>
    <w:rsid w:val="00AA2C45"/>
    <w:rsid w:val="00AA419E"/>
    <w:rsid w:val="00AA467F"/>
    <w:rsid w:val="00AA4BC1"/>
    <w:rsid w:val="00AA5033"/>
    <w:rsid w:val="00AA5660"/>
    <w:rsid w:val="00AA694F"/>
    <w:rsid w:val="00AA69D8"/>
    <w:rsid w:val="00AA6BAC"/>
    <w:rsid w:val="00AA7BC8"/>
    <w:rsid w:val="00AB0D61"/>
    <w:rsid w:val="00AB1F5B"/>
    <w:rsid w:val="00AB1F73"/>
    <w:rsid w:val="00AB1FB4"/>
    <w:rsid w:val="00AB3F87"/>
    <w:rsid w:val="00AB4039"/>
    <w:rsid w:val="00AB500D"/>
    <w:rsid w:val="00AB51A6"/>
    <w:rsid w:val="00AB53AF"/>
    <w:rsid w:val="00AB5C66"/>
    <w:rsid w:val="00AB6381"/>
    <w:rsid w:val="00AB6729"/>
    <w:rsid w:val="00AB6D6E"/>
    <w:rsid w:val="00AB6DC3"/>
    <w:rsid w:val="00AB7421"/>
    <w:rsid w:val="00AB7A2E"/>
    <w:rsid w:val="00AB7ACC"/>
    <w:rsid w:val="00AB7BE3"/>
    <w:rsid w:val="00AB7D29"/>
    <w:rsid w:val="00AC2078"/>
    <w:rsid w:val="00AC2BA2"/>
    <w:rsid w:val="00AC2BCC"/>
    <w:rsid w:val="00AC2C7E"/>
    <w:rsid w:val="00AC3218"/>
    <w:rsid w:val="00AC3410"/>
    <w:rsid w:val="00AC3603"/>
    <w:rsid w:val="00AC70EB"/>
    <w:rsid w:val="00AC7432"/>
    <w:rsid w:val="00AC7878"/>
    <w:rsid w:val="00AC7F9E"/>
    <w:rsid w:val="00AD0006"/>
    <w:rsid w:val="00AD0147"/>
    <w:rsid w:val="00AD0A3D"/>
    <w:rsid w:val="00AD0BA6"/>
    <w:rsid w:val="00AD0C47"/>
    <w:rsid w:val="00AD11D2"/>
    <w:rsid w:val="00AD165A"/>
    <w:rsid w:val="00AD1B15"/>
    <w:rsid w:val="00AD22CE"/>
    <w:rsid w:val="00AD235D"/>
    <w:rsid w:val="00AD23A7"/>
    <w:rsid w:val="00AD2864"/>
    <w:rsid w:val="00AD2AB4"/>
    <w:rsid w:val="00AD4B9F"/>
    <w:rsid w:val="00AD5623"/>
    <w:rsid w:val="00AD5824"/>
    <w:rsid w:val="00AD5EF7"/>
    <w:rsid w:val="00AD6556"/>
    <w:rsid w:val="00AD695D"/>
    <w:rsid w:val="00AD6AED"/>
    <w:rsid w:val="00AD7CBE"/>
    <w:rsid w:val="00AE01A8"/>
    <w:rsid w:val="00AE0264"/>
    <w:rsid w:val="00AE04FF"/>
    <w:rsid w:val="00AE0598"/>
    <w:rsid w:val="00AE0A44"/>
    <w:rsid w:val="00AE11FF"/>
    <w:rsid w:val="00AE1942"/>
    <w:rsid w:val="00AE1AF9"/>
    <w:rsid w:val="00AE1C38"/>
    <w:rsid w:val="00AE23EA"/>
    <w:rsid w:val="00AE2BED"/>
    <w:rsid w:val="00AE326C"/>
    <w:rsid w:val="00AE4530"/>
    <w:rsid w:val="00AE4634"/>
    <w:rsid w:val="00AE486F"/>
    <w:rsid w:val="00AE516C"/>
    <w:rsid w:val="00AE7BC2"/>
    <w:rsid w:val="00AE7FE9"/>
    <w:rsid w:val="00AF00AB"/>
    <w:rsid w:val="00AF12B0"/>
    <w:rsid w:val="00AF285E"/>
    <w:rsid w:val="00AF3E8B"/>
    <w:rsid w:val="00AF44BB"/>
    <w:rsid w:val="00AF4734"/>
    <w:rsid w:val="00AF4F71"/>
    <w:rsid w:val="00AF5377"/>
    <w:rsid w:val="00AF5D62"/>
    <w:rsid w:val="00AF6ADA"/>
    <w:rsid w:val="00AF76BD"/>
    <w:rsid w:val="00AF7FDC"/>
    <w:rsid w:val="00B00ADA"/>
    <w:rsid w:val="00B00FF6"/>
    <w:rsid w:val="00B01E9C"/>
    <w:rsid w:val="00B01F07"/>
    <w:rsid w:val="00B0214C"/>
    <w:rsid w:val="00B028EB"/>
    <w:rsid w:val="00B02BFF"/>
    <w:rsid w:val="00B03300"/>
    <w:rsid w:val="00B03301"/>
    <w:rsid w:val="00B03919"/>
    <w:rsid w:val="00B04496"/>
    <w:rsid w:val="00B05754"/>
    <w:rsid w:val="00B05839"/>
    <w:rsid w:val="00B0683A"/>
    <w:rsid w:val="00B10D9A"/>
    <w:rsid w:val="00B10F58"/>
    <w:rsid w:val="00B119C8"/>
    <w:rsid w:val="00B120FE"/>
    <w:rsid w:val="00B123A5"/>
    <w:rsid w:val="00B128C0"/>
    <w:rsid w:val="00B12F50"/>
    <w:rsid w:val="00B133D3"/>
    <w:rsid w:val="00B13682"/>
    <w:rsid w:val="00B141FD"/>
    <w:rsid w:val="00B14A80"/>
    <w:rsid w:val="00B1551E"/>
    <w:rsid w:val="00B15997"/>
    <w:rsid w:val="00B15E7B"/>
    <w:rsid w:val="00B1668F"/>
    <w:rsid w:val="00B16D27"/>
    <w:rsid w:val="00B16F06"/>
    <w:rsid w:val="00B1735A"/>
    <w:rsid w:val="00B17BFF"/>
    <w:rsid w:val="00B17E24"/>
    <w:rsid w:val="00B20B35"/>
    <w:rsid w:val="00B21E89"/>
    <w:rsid w:val="00B23168"/>
    <w:rsid w:val="00B23826"/>
    <w:rsid w:val="00B24136"/>
    <w:rsid w:val="00B2496C"/>
    <w:rsid w:val="00B24F57"/>
    <w:rsid w:val="00B2543D"/>
    <w:rsid w:val="00B2634F"/>
    <w:rsid w:val="00B265D9"/>
    <w:rsid w:val="00B26997"/>
    <w:rsid w:val="00B26BCF"/>
    <w:rsid w:val="00B27077"/>
    <w:rsid w:val="00B2716A"/>
    <w:rsid w:val="00B27638"/>
    <w:rsid w:val="00B30731"/>
    <w:rsid w:val="00B3112F"/>
    <w:rsid w:val="00B31907"/>
    <w:rsid w:val="00B31DF9"/>
    <w:rsid w:val="00B326A3"/>
    <w:rsid w:val="00B32D0F"/>
    <w:rsid w:val="00B332D2"/>
    <w:rsid w:val="00B33B38"/>
    <w:rsid w:val="00B34874"/>
    <w:rsid w:val="00B359AC"/>
    <w:rsid w:val="00B35F55"/>
    <w:rsid w:val="00B3606B"/>
    <w:rsid w:val="00B36A1A"/>
    <w:rsid w:val="00B3752A"/>
    <w:rsid w:val="00B377E1"/>
    <w:rsid w:val="00B37ED4"/>
    <w:rsid w:val="00B4036D"/>
    <w:rsid w:val="00B43D5A"/>
    <w:rsid w:val="00B4416B"/>
    <w:rsid w:val="00B451AF"/>
    <w:rsid w:val="00B45378"/>
    <w:rsid w:val="00B45C4D"/>
    <w:rsid w:val="00B45CB0"/>
    <w:rsid w:val="00B45EFE"/>
    <w:rsid w:val="00B47F6F"/>
    <w:rsid w:val="00B50334"/>
    <w:rsid w:val="00B504BA"/>
    <w:rsid w:val="00B5081A"/>
    <w:rsid w:val="00B50A14"/>
    <w:rsid w:val="00B511ED"/>
    <w:rsid w:val="00B51B0A"/>
    <w:rsid w:val="00B51F6D"/>
    <w:rsid w:val="00B53E9A"/>
    <w:rsid w:val="00B540C0"/>
    <w:rsid w:val="00B54754"/>
    <w:rsid w:val="00B549E4"/>
    <w:rsid w:val="00B54D20"/>
    <w:rsid w:val="00B55102"/>
    <w:rsid w:val="00B55210"/>
    <w:rsid w:val="00B55C4C"/>
    <w:rsid w:val="00B55C7A"/>
    <w:rsid w:val="00B5612B"/>
    <w:rsid w:val="00B56DB9"/>
    <w:rsid w:val="00B602CC"/>
    <w:rsid w:val="00B606D9"/>
    <w:rsid w:val="00B60A9C"/>
    <w:rsid w:val="00B60F6F"/>
    <w:rsid w:val="00B619ED"/>
    <w:rsid w:val="00B62B90"/>
    <w:rsid w:val="00B62C17"/>
    <w:rsid w:val="00B63565"/>
    <w:rsid w:val="00B644BD"/>
    <w:rsid w:val="00B649B4"/>
    <w:rsid w:val="00B66153"/>
    <w:rsid w:val="00B6694C"/>
    <w:rsid w:val="00B66DD8"/>
    <w:rsid w:val="00B67044"/>
    <w:rsid w:val="00B67972"/>
    <w:rsid w:val="00B67B22"/>
    <w:rsid w:val="00B70BA1"/>
    <w:rsid w:val="00B713A5"/>
    <w:rsid w:val="00B71785"/>
    <w:rsid w:val="00B7201B"/>
    <w:rsid w:val="00B72FF7"/>
    <w:rsid w:val="00B74243"/>
    <w:rsid w:val="00B7497D"/>
    <w:rsid w:val="00B7621A"/>
    <w:rsid w:val="00B76426"/>
    <w:rsid w:val="00B76581"/>
    <w:rsid w:val="00B768F5"/>
    <w:rsid w:val="00B77423"/>
    <w:rsid w:val="00B775A3"/>
    <w:rsid w:val="00B802AB"/>
    <w:rsid w:val="00B8042D"/>
    <w:rsid w:val="00B80FF5"/>
    <w:rsid w:val="00B810C3"/>
    <w:rsid w:val="00B823BE"/>
    <w:rsid w:val="00B82F56"/>
    <w:rsid w:val="00B84034"/>
    <w:rsid w:val="00B84136"/>
    <w:rsid w:val="00B84E94"/>
    <w:rsid w:val="00B85D02"/>
    <w:rsid w:val="00B861E9"/>
    <w:rsid w:val="00B8681C"/>
    <w:rsid w:val="00B86880"/>
    <w:rsid w:val="00B8696F"/>
    <w:rsid w:val="00B86E10"/>
    <w:rsid w:val="00B8735D"/>
    <w:rsid w:val="00B87A23"/>
    <w:rsid w:val="00B918DD"/>
    <w:rsid w:val="00B91F39"/>
    <w:rsid w:val="00B9257F"/>
    <w:rsid w:val="00B94F36"/>
    <w:rsid w:val="00B956B2"/>
    <w:rsid w:val="00B969C1"/>
    <w:rsid w:val="00B96B14"/>
    <w:rsid w:val="00B97A93"/>
    <w:rsid w:val="00B97CE5"/>
    <w:rsid w:val="00BA066F"/>
    <w:rsid w:val="00BA090E"/>
    <w:rsid w:val="00BA1028"/>
    <w:rsid w:val="00BA1944"/>
    <w:rsid w:val="00BA1D16"/>
    <w:rsid w:val="00BA22E5"/>
    <w:rsid w:val="00BA2E58"/>
    <w:rsid w:val="00BA31CC"/>
    <w:rsid w:val="00BA3339"/>
    <w:rsid w:val="00BA4012"/>
    <w:rsid w:val="00BA413C"/>
    <w:rsid w:val="00BA41F2"/>
    <w:rsid w:val="00BA6EB1"/>
    <w:rsid w:val="00BA7026"/>
    <w:rsid w:val="00BA721F"/>
    <w:rsid w:val="00BA7702"/>
    <w:rsid w:val="00BB0BF8"/>
    <w:rsid w:val="00BB16AC"/>
    <w:rsid w:val="00BB1FCE"/>
    <w:rsid w:val="00BB24D3"/>
    <w:rsid w:val="00BB2626"/>
    <w:rsid w:val="00BB3E80"/>
    <w:rsid w:val="00BB4B42"/>
    <w:rsid w:val="00BB4DDF"/>
    <w:rsid w:val="00BB4E77"/>
    <w:rsid w:val="00BB55F5"/>
    <w:rsid w:val="00BB7119"/>
    <w:rsid w:val="00BB7255"/>
    <w:rsid w:val="00BC063E"/>
    <w:rsid w:val="00BC141C"/>
    <w:rsid w:val="00BC15F8"/>
    <w:rsid w:val="00BC184B"/>
    <w:rsid w:val="00BC1979"/>
    <w:rsid w:val="00BC2341"/>
    <w:rsid w:val="00BC2729"/>
    <w:rsid w:val="00BC2A84"/>
    <w:rsid w:val="00BC3559"/>
    <w:rsid w:val="00BC3615"/>
    <w:rsid w:val="00BC3719"/>
    <w:rsid w:val="00BC3E0C"/>
    <w:rsid w:val="00BC47A9"/>
    <w:rsid w:val="00BC4B38"/>
    <w:rsid w:val="00BC6547"/>
    <w:rsid w:val="00BC6C30"/>
    <w:rsid w:val="00BC6FEE"/>
    <w:rsid w:val="00BC7616"/>
    <w:rsid w:val="00BC77E6"/>
    <w:rsid w:val="00BC7B92"/>
    <w:rsid w:val="00BC7D1D"/>
    <w:rsid w:val="00BC7FFA"/>
    <w:rsid w:val="00BD01E2"/>
    <w:rsid w:val="00BD045F"/>
    <w:rsid w:val="00BD0FFA"/>
    <w:rsid w:val="00BD14E9"/>
    <w:rsid w:val="00BD22D4"/>
    <w:rsid w:val="00BD2807"/>
    <w:rsid w:val="00BD3662"/>
    <w:rsid w:val="00BD37DE"/>
    <w:rsid w:val="00BD3AFF"/>
    <w:rsid w:val="00BD4188"/>
    <w:rsid w:val="00BD4BF7"/>
    <w:rsid w:val="00BD4DD9"/>
    <w:rsid w:val="00BD56F9"/>
    <w:rsid w:val="00BD71BC"/>
    <w:rsid w:val="00BD729B"/>
    <w:rsid w:val="00BD761B"/>
    <w:rsid w:val="00BD7A91"/>
    <w:rsid w:val="00BE0593"/>
    <w:rsid w:val="00BE05C6"/>
    <w:rsid w:val="00BE1485"/>
    <w:rsid w:val="00BE2067"/>
    <w:rsid w:val="00BE20A7"/>
    <w:rsid w:val="00BE2CF1"/>
    <w:rsid w:val="00BE2D71"/>
    <w:rsid w:val="00BE2FD0"/>
    <w:rsid w:val="00BE3648"/>
    <w:rsid w:val="00BE3692"/>
    <w:rsid w:val="00BE3922"/>
    <w:rsid w:val="00BE4A3B"/>
    <w:rsid w:val="00BE4E69"/>
    <w:rsid w:val="00BE504F"/>
    <w:rsid w:val="00BE601C"/>
    <w:rsid w:val="00BE64C4"/>
    <w:rsid w:val="00BE67E1"/>
    <w:rsid w:val="00BE6800"/>
    <w:rsid w:val="00BE78C8"/>
    <w:rsid w:val="00BE7BDA"/>
    <w:rsid w:val="00BE7CEA"/>
    <w:rsid w:val="00BF0367"/>
    <w:rsid w:val="00BF04AD"/>
    <w:rsid w:val="00BF11D3"/>
    <w:rsid w:val="00BF140F"/>
    <w:rsid w:val="00BF1683"/>
    <w:rsid w:val="00BF1FC3"/>
    <w:rsid w:val="00BF20F4"/>
    <w:rsid w:val="00BF27D7"/>
    <w:rsid w:val="00BF340D"/>
    <w:rsid w:val="00BF3701"/>
    <w:rsid w:val="00BF3AE8"/>
    <w:rsid w:val="00BF4F19"/>
    <w:rsid w:val="00BF5DA2"/>
    <w:rsid w:val="00BF5EC5"/>
    <w:rsid w:val="00BF636D"/>
    <w:rsid w:val="00BF69D6"/>
    <w:rsid w:val="00BF7337"/>
    <w:rsid w:val="00BF7363"/>
    <w:rsid w:val="00C028EA"/>
    <w:rsid w:val="00C02CE9"/>
    <w:rsid w:val="00C03ADA"/>
    <w:rsid w:val="00C0404D"/>
    <w:rsid w:val="00C0461B"/>
    <w:rsid w:val="00C0531C"/>
    <w:rsid w:val="00C058F0"/>
    <w:rsid w:val="00C05A20"/>
    <w:rsid w:val="00C05B4F"/>
    <w:rsid w:val="00C0662F"/>
    <w:rsid w:val="00C073AE"/>
    <w:rsid w:val="00C0751E"/>
    <w:rsid w:val="00C07BDA"/>
    <w:rsid w:val="00C07D54"/>
    <w:rsid w:val="00C1005E"/>
    <w:rsid w:val="00C1087C"/>
    <w:rsid w:val="00C10B94"/>
    <w:rsid w:val="00C10C25"/>
    <w:rsid w:val="00C10CD6"/>
    <w:rsid w:val="00C12155"/>
    <w:rsid w:val="00C12F96"/>
    <w:rsid w:val="00C13681"/>
    <w:rsid w:val="00C13A06"/>
    <w:rsid w:val="00C13D58"/>
    <w:rsid w:val="00C150E0"/>
    <w:rsid w:val="00C15A00"/>
    <w:rsid w:val="00C15B17"/>
    <w:rsid w:val="00C169B0"/>
    <w:rsid w:val="00C16C2A"/>
    <w:rsid w:val="00C1713B"/>
    <w:rsid w:val="00C20373"/>
    <w:rsid w:val="00C20EBB"/>
    <w:rsid w:val="00C215C5"/>
    <w:rsid w:val="00C22A0F"/>
    <w:rsid w:val="00C2321B"/>
    <w:rsid w:val="00C238E1"/>
    <w:rsid w:val="00C23D17"/>
    <w:rsid w:val="00C245FD"/>
    <w:rsid w:val="00C24626"/>
    <w:rsid w:val="00C261A6"/>
    <w:rsid w:val="00C26543"/>
    <w:rsid w:val="00C26628"/>
    <w:rsid w:val="00C26B75"/>
    <w:rsid w:val="00C272C6"/>
    <w:rsid w:val="00C2746C"/>
    <w:rsid w:val="00C306E8"/>
    <w:rsid w:val="00C30F07"/>
    <w:rsid w:val="00C31CDC"/>
    <w:rsid w:val="00C324EA"/>
    <w:rsid w:val="00C3252D"/>
    <w:rsid w:val="00C338B7"/>
    <w:rsid w:val="00C33D80"/>
    <w:rsid w:val="00C346DF"/>
    <w:rsid w:val="00C349F1"/>
    <w:rsid w:val="00C362E7"/>
    <w:rsid w:val="00C363A5"/>
    <w:rsid w:val="00C367E0"/>
    <w:rsid w:val="00C36D27"/>
    <w:rsid w:val="00C37146"/>
    <w:rsid w:val="00C37900"/>
    <w:rsid w:val="00C37CF4"/>
    <w:rsid w:val="00C37DB0"/>
    <w:rsid w:val="00C40F94"/>
    <w:rsid w:val="00C415FD"/>
    <w:rsid w:val="00C41919"/>
    <w:rsid w:val="00C419DC"/>
    <w:rsid w:val="00C429A0"/>
    <w:rsid w:val="00C432EB"/>
    <w:rsid w:val="00C43C08"/>
    <w:rsid w:val="00C442D8"/>
    <w:rsid w:val="00C44CB0"/>
    <w:rsid w:val="00C45CB3"/>
    <w:rsid w:val="00C4608B"/>
    <w:rsid w:val="00C46931"/>
    <w:rsid w:val="00C46BF3"/>
    <w:rsid w:val="00C47196"/>
    <w:rsid w:val="00C4739F"/>
    <w:rsid w:val="00C478EE"/>
    <w:rsid w:val="00C47F8D"/>
    <w:rsid w:val="00C50417"/>
    <w:rsid w:val="00C50456"/>
    <w:rsid w:val="00C5170F"/>
    <w:rsid w:val="00C51CBA"/>
    <w:rsid w:val="00C522A8"/>
    <w:rsid w:val="00C52714"/>
    <w:rsid w:val="00C53599"/>
    <w:rsid w:val="00C53B45"/>
    <w:rsid w:val="00C53ED3"/>
    <w:rsid w:val="00C5460B"/>
    <w:rsid w:val="00C54DCA"/>
    <w:rsid w:val="00C555B7"/>
    <w:rsid w:val="00C55F7C"/>
    <w:rsid w:val="00C56434"/>
    <w:rsid w:val="00C568A8"/>
    <w:rsid w:val="00C568BE"/>
    <w:rsid w:val="00C56AC7"/>
    <w:rsid w:val="00C575AE"/>
    <w:rsid w:val="00C602A3"/>
    <w:rsid w:val="00C60717"/>
    <w:rsid w:val="00C607F2"/>
    <w:rsid w:val="00C617B0"/>
    <w:rsid w:val="00C62332"/>
    <w:rsid w:val="00C628C8"/>
    <w:rsid w:val="00C6373F"/>
    <w:rsid w:val="00C63DD9"/>
    <w:rsid w:val="00C63FCB"/>
    <w:rsid w:val="00C645D2"/>
    <w:rsid w:val="00C646C5"/>
    <w:rsid w:val="00C64F40"/>
    <w:rsid w:val="00C6556F"/>
    <w:rsid w:val="00C65C02"/>
    <w:rsid w:val="00C661E7"/>
    <w:rsid w:val="00C66B0A"/>
    <w:rsid w:val="00C66DA1"/>
    <w:rsid w:val="00C7065B"/>
    <w:rsid w:val="00C71115"/>
    <w:rsid w:val="00C7111D"/>
    <w:rsid w:val="00C7182A"/>
    <w:rsid w:val="00C72129"/>
    <w:rsid w:val="00C726B8"/>
    <w:rsid w:val="00C7317A"/>
    <w:rsid w:val="00C73387"/>
    <w:rsid w:val="00C739AA"/>
    <w:rsid w:val="00C73CF5"/>
    <w:rsid w:val="00C749E4"/>
    <w:rsid w:val="00C75316"/>
    <w:rsid w:val="00C75E93"/>
    <w:rsid w:val="00C76022"/>
    <w:rsid w:val="00C76068"/>
    <w:rsid w:val="00C76423"/>
    <w:rsid w:val="00C80650"/>
    <w:rsid w:val="00C81C9D"/>
    <w:rsid w:val="00C81E50"/>
    <w:rsid w:val="00C829A4"/>
    <w:rsid w:val="00C831D8"/>
    <w:rsid w:val="00C83EED"/>
    <w:rsid w:val="00C84B41"/>
    <w:rsid w:val="00C85446"/>
    <w:rsid w:val="00C85B27"/>
    <w:rsid w:val="00C85E6A"/>
    <w:rsid w:val="00C8667F"/>
    <w:rsid w:val="00C86C20"/>
    <w:rsid w:val="00C86C4C"/>
    <w:rsid w:val="00C87301"/>
    <w:rsid w:val="00C90166"/>
    <w:rsid w:val="00C902E7"/>
    <w:rsid w:val="00C906D2"/>
    <w:rsid w:val="00C90704"/>
    <w:rsid w:val="00C9077D"/>
    <w:rsid w:val="00C9191A"/>
    <w:rsid w:val="00C920C8"/>
    <w:rsid w:val="00C92889"/>
    <w:rsid w:val="00C928C6"/>
    <w:rsid w:val="00C92904"/>
    <w:rsid w:val="00C92C70"/>
    <w:rsid w:val="00C936FC"/>
    <w:rsid w:val="00C9399F"/>
    <w:rsid w:val="00C93DF8"/>
    <w:rsid w:val="00C93E0D"/>
    <w:rsid w:val="00C94015"/>
    <w:rsid w:val="00C94B96"/>
    <w:rsid w:val="00C94C12"/>
    <w:rsid w:val="00C94CA0"/>
    <w:rsid w:val="00C94D04"/>
    <w:rsid w:val="00C94EDA"/>
    <w:rsid w:val="00C950DE"/>
    <w:rsid w:val="00C955EB"/>
    <w:rsid w:val="00C95817"/>
    <w:rsid w:val="00C959A7"/>
    <w:rsid w:val="00C96398"/>
    <w:rsid w:val="00C965E8"/>
    <w:rsid w:val="00C966EC"/>
    <w:rsid w:val="00C96C7E"/>
    <w:rsid w:val="00CA1216"/>
    <w:rsid w:val="00CA1EC1"/>
    <w:rsid w:val="00CA3550"/>
    <w:rsid w:val="00CA3ADE"/>
    <w:rsid w:val="00CA3F67"/>
    <w:rsid w:val="00CA3F96"/>
    <w:rsid w:val="00CA47B3"/>
    <w:rsid w:val="00CA4B7A"/>
    <w:rsid w:val="00CA5F7B"/>
    <w:rsid w:val="00CA6151"/>
    <w:rsid w:val="00CA6CFF"/>
    <w:rsid w:val="00CA725B"/>
    <w:rsid w:val="00CA774C"/>
    <w:rsid w:val="00CB0B30"/>
    <w:rsid w:val="00CB2831"/>
    <w:rsid w:val="00CB3CCF"/>
    <w:rsid w:val="00CB5378"/>
    <w:rsid w:val="00CB55DC"/>
    <w:rsid w:val="00CB5A3C"/>
    <w:rsid w:val="00CB5A82"/>
    <w:rsid w:val="00CB631E"/>
    <w:rsid w:val="00CB69BE"/>
    <w:rsid w:val="00CB6C0B"/>
    <w:rsid w:val="00CC11EF"/>
    <w:rsid w:val="00CC1BAA"/>
    <w:rsid w:val="00CC2D33"/>
    <w:rsid w:val="00CC2DC7"/>
    <w:rsid w:val="00CC3748"/>
    <w:rsid w:val="00CC39D9"/>
    <w:rsid w:val="00CC3A3D"/>
    <w:rsid w:val="00CC46D6"/>
    <w:rsid w:val="00CC4FE6"/>
    <w:rsid w:val="00CC5035"/>
    <w:rsid w:val="00CC5061"/>
    <w:rsid w:val="00CC53C6"/>
    <w:rsid w:val="00CC6199"/>
    <w:rsid w:val="00CC6343"/>
    <w:rsid w:val="00CC6EE0"/>
    <w:rsid w:val="00CC72A4"/>
    <w:rsid w:val="00CD049A"/>
    <w:rsid w:val="00CD11A2"/>
    <w:rsid w:val="00CD12F0"/>
    <w:rsid w:val="00CD168E"/>
    <w:rsid w:val="00CD1CF5"/>
    <w:rsid w:val="00CD1E77"/>
    <w:rsid w:val="00CD25C2"/>
    <w:rsid w:val="00CD2D77"/>
    <w:rsid w:val="00CD318A"/>
    <w:rsid w:val="00CD3E3F"/>
    <w:rsid w:val="00CD43FE"/>
    <w:rsid w:val="00CD4A75"/>
    <w:rsid w:val="00CD4B7B"/>
    <w:rsid w:val="00CD4CCF"/>
    <w:rsid w:val="00CD4DAD"/>
    <w:rsid w:val="00CD5D35"/>
    <w:rsid w:val="00CD6A81"/>
    <w:rsid w:val="00CD6F53"/>
    <w:rsid w:val="00CD7BDA"/>
    <w:rsid w:val="00CE0521"/>
    <w:rsid w:val="00CE258A"/>
    <w:rsid w:val="00CE3BAC"/>
    <w:rsid w:val="00CE4C76"/>
    <w:rsid w:val="00CE53E2"/>
    <w:rsid w:val="00CE5A9A"/>
    <w:rsid w:val="00CE5BF8"/>
    <w:rsid w:val="00CE6F12"/>
    <w:rsid w:val="00CE7D5E"/>
    <w:rsid w:val="00CF031E"/>
    <w:rsid w:val="00CF0339"/>
    <w:rsid w:val="00CF0473"/>
    <w:rsid w:val="00CF1492"/>
    <w:rsid w:val="00CF2116"/>
    <w:rsid w:val="00CF257A"/>
    <w:rsid w:val="00CF3927"/>
    <w:rsid w:val="00CF467C"/>
    <w:rsid w:val="00CF4897"/>
    <w:rsid w:val="00CF4915"/>
    <w:rsid w:val="00CF4CA6"/>
    <w:rsid w:val="00CF589C"/>
    <w:rsid w:val="00CF7582"/>
    <w:rsid w:val="00CF7A46"/>
    <w:rsid w:val="00D0004E"/>
    <w:rsid w:val="00D008C4"/>
    <w:rsid w:val="00D00960"/>
    <w:rsid w:val="00D016D6"/>
    <w:rsid w:val="00D017FA"/>
    <w:rsid w:val="00D01888"/>
    <w:rsid w:val="00D029C3"/>
    <w:rsid w:val="00D03CAF"/>
    <w:rsid w:val="00D03CB5"/>
    <w:rsid w:val="00D04119"/>
    <w:rsid w:val="00D042AA"/>
    <w:rsid w:val="00D0612B"/>
    <w:rsid w:val="00D071D2"/>
    <w:rsid w:val="00D07C60"/>
    <w:rsid w:val="00D10BEE"/>
    <w:rsid w:val="00D10CE1"/>
    <w:rsid w:val="00D12E63"/>
    <w:rsid w:val="00D13007"/>
    <w:rsid w:val="00D157FD"/>
    <w:rsid w:val="00D1585E"/>
    <w:rsid w:val="00D164A2"/>
    <w:rsid w:val="00D20355"/>
    <w:rsid w:val="00D2047F"/>
    <w:rsid w:val="00D21AD2"/>
    <w:rsid w:val="00D21B07"/>
    <w:rsid w:val="00D21CE9"/>
    <w:rsid w:val="00D21E91"/>
    <w:rsid w:val="00D22219"/>
    <w:rsid w:val="00D22847"/>
    <w:rsid w:val="00D23066"/>
    <w:rsid w:val="00D23EC6"/>
    <w:rsid w:val="00D241EF"/>
    <w:rsid w:val="00D24ED8"/>
    <w:rsid w:val="00D255CE"/>
    <w:rsid w:val="00D25742"/>
    <w:rsid w:val="00D25AB8"/>
    <w:rsid w:val="00D2606B"/>
    <w:rsid w:val="00D26791"/>
    <w:rsid w:val="00D26F60"/>
    <w:rsid w:val="00D27996"/>
    <w:rsid w:val="00D30389"/>
    <w:rsid w:val="00D304F5"/>
    <w:rsid w:val="00D30522"/>
    <w:rsid w:val="00D31373"/>
    <w:rsid w:val="00D318C6"/>
    <w:rsid w:val="00D31AB2"/>
    <w:rsid w:val="00D31F21"/>
    <w:rsid w:val="00D3283B"/>
    <w:rsid w:val="00D33399"/>
    <w:rsid w:val="00D333AC"/>
    <w:rsid w:val="00D335A8"/>
    <w:rsid w:val="00D336EB"/>
    <w:rsid w:val="00D34383"/>
    <w:rsid w:val="00D34576"/>
    <w:rsid w:val="00D34AF6"/>
    <w:rsid w:val="00D34AFF"/>
    <w:rsid w:val="00D34E47"/>
    <w:rsid w:val="00D34EC5"/>
    <w:rsid w:val="00D355D5"/>
    <w:rsid w:val="00D357AA"/>
    <w:rsid w:val="00D36043"/>
    <w:rsid w:val="00D36778"/>
    <w:rsid w:val="00D36D5D"/>
    <w:rsid w:val="00D37099"/>
    <w:rsid w:val="00D372BA"/>
    <w:rsid w:val="00D37635"/>
    <w:rsid w:val="00D404D2"/>
    <w:rsid w:val="00D411A4"/>
    <w:rsid w:val="00D415C1"/>
    <w:rsid w:val="00D41702"/>
    <w:rsid w:val="00D41B35"/>
    <w:rsid w:val="00D41F8C"/>
    <w:rsid w:val="00D42566"/>
    <w:rsid w:val="00D42A1F"/>
    <w:rsid w:val="00D4384E"/>
    <w:rsid w:val="00D4391C"/>
    <w:rsid w:val="00D43DA6"/>
    <w:rsid w:val="00D43DC1"/>
    <w:rsid w:val="00D44180"/>
    <w:rsid w:val="00D4432E"/>
    <w:rsid w:val="00D44B0D"/>
    <w:rsid w:val="00D45765"/>
    <w:rsid w:val="00D46275"/>
    <w:rsid w:val="00D47364"/>
    <w:rsid w:val="00D4777F"/>
    <w:rsid w:val="00D47A41"/>
    <w:rsid w:val="00D47BBF"/>
    <w:rsid w:val="00D47D7D"/>
    <w:rsid w:val="00D47FE2"/>
    <w:rsid w:val="00D505CC"/>
    <w:rsid w:val="00D5088E"/>
    <w:rsid w:val="00D5154F"/>
    <w:rsid w:val="00D52031"/>
    <w:rsid w:val="00D52360"/>
    <w:rsid w:val="00D52857"/>
    <w:rsid w:val="00D52CF0"/>
    <w:rsid w:val="00D53F9F"/>
    <w:rsid w:val="00D540C5"/>
    <w:rsid w:val="00D554B6"/>
    <w:rsid w:val="00D557C9"/>
    <w:rsid w:val="00D56992"/>
    <w:rsid w:val="00D5705E"/>
    <w:rsid w:val="00D5754F"/>
    <w:rsid w:val="00D57B19"/>
    <w:rsid w:val="00D57C13"/>
    <w:rsid w:val="00D60D54"/>
    <w:rsid w:val="00D61024"/>
    <w:rsid w:val="00D618B3"/>
    <w:rsid w:val="00D619CD"/>
    <w:rsid w:val="00D6253F"/>
    <w:rsid w:val="00D62C02"/>
    <w:rsid w:val="00D63A18"/>
    <w:rsid w:val="00D63B45"/>
    <w:rsid w:val="00D65DA0"/>
    <w:rsid w:val="00D665E7"/>
    <w:rsid w:val="00D66D48"/>
    <w:rsid w:val="00D6718F"/>
    <w:rsid w:val="00D6731E"/>
    <w:rsid w:val="00D67D5C"/>
    <w:rsid w:val="00D67E15"/>
    <w:rsid w:val="00D71D90"/>
    <w:rsid w:val="00D72066"/>
    <w:rsid w:val="00D725D4"/>
    <w:rsid w:val="00D72B6A"/>
    <w:rsid w:val="00D756E8"/>
    <w:rsid w:val="00D75745"/>
    <w:rsid w:val="00D75D22"/>
    <w:rsid w:val="00D7651A"/>
    <w:rsid w:val="00D76661"/>
    <w:rsid w:val="00D7747D"/>
    <w:rsid w:val="00D80267"/>
    <w:rsid w:val="00D8105A"/>
    <w:rsid w:val="00D81105"/>
    <w:rsid w:val="00D81D8C"/>
    <w:rsid w:val="00D82C31"/>
    <w:rsid w:val="00D83119"/>
    <w:rsid w:val="00D83499"/>
    <w:rsid w:val="00D83A9B"/>
    <w:rsid w:val="00D83CBF"/>
    <w:rsid w:val="00D84BCB"/>
    <w:rsid w:val="00D84D0C"/>
    <w:rsid w:val="00D85F07"/>
    <w:rsid w:val="00D862CC"/>
    <w:rsid w:val="00D868F9"/>
    <w:rsid w:val="00D86911"/>
    <w:rsid w:val="00D86CDD"/>
    <w:rsid w:val="00D87B29"/>
    <w:rsid w:val="00D900CA"/>
    <w:rsid w:val="00D904D5"/>
    <w:rsid w:val="00D91E3A"/>
    <w:rsid w:val="00D9223E"/>
    <w:rsid w:val="00D923E6"/>
    <w:rsid w:val="00D92E7A"/>
    <w:rsid w:val="00D930FD"/>
    <w:rsid w:val="00D93A59"/>
    <w:rsid w:val="00D94000"/>
    <w:rsid w:val="00D94DB6"/>
    <w:rsid w:val="00D956B1"/>
    <w:rsid w:val="00D95BB1"/>
    <w:rsid w:val="00D96461"/>
    <w:rsid w:val="00D964C5"/>
    <w:rsid w:val="00D97026"/>
    <w:rsid w:val="00D97E1C"/>
    <w:rsid w:val="00D97EED"/>
    <w:rsid w:val="00D97FDB"/>
    <w:rsid w:val="00DA02DC"/>
    <w:rsid w:val="00DA0420"/>
    <w:rsid w:val="00DA0A69"/>
    <w:rsid w:val="00DA0BD4"/>
    <w:rsid w:val="00DA2238"/>
    <w:rsid w:val="00DA287A"/>
    <w:rsid w:val="00DA3B29"/>
    <w:rsid w:val="00DA4F23"/>
    <w:rsid w:val="00DA56B4"/>
    <w:rsid w:val="00DA5AFE"/>
    <w:rsid w:val="00DA5B2E"/>
    <w:rsid w:val="00DA5D61"/>
    <w:rsid w:val="00DA5D6A"/>
    <w:rsid w:val="00DA614E"/>
    <w:rsid w:val="00DA61F4"/>
    <w:rsid w:val="00DA66AF"/>
    <w:rsid w:val="00DA6BAA"/>
    <w:rsid w:val="00DA782F"/>
    <w:rsid w:val="00DA78E2"/>
    <w:rsid w:val="00DA7C43"/>
    <w:rsid w:val="00DB084C"/>
    <w:rsid w:val="00DB0D6C"/>
    <w:rsid w:val="00DB1302"/>
    <w:rsid w:val="00DB1BF3"/>
    <w:rsid w:val="00DB2114"/>
    <w:rsid w:val="00DB2685"/>
    <w:rsid w:val="00DB359D"/>
    <w:rsid w:val="00DB3A82"/>
    <w:rsid w:val="00DB49AD"/>
    <w:rsid w:val="00DB6232"/>
    <w:rsid w:val="00DB6913"/>
    <w:rsid w:val="00DB6C25"/>
    <w:rsid w:val="00DB704A"/>
    <w:rsid w:val="00DB77EF"/>
    <w:rsid w:val="00DB7A33"/>
    <w:rsid w:val="00DB7DB6"/>
    <w:rsid w:val="00DC0219"/>
    <w:rsid w:val="00DC07E6"/>
    <w:rsid w:val="00DC2064"/>
    <w:rsid w:val="00DC285A"/>
    <w:rsid w:val="00DC2F3D"/>
    <w:rsid w:val="00DC3BB4"/>
    <w:rsid w:val="00DC3E8E"/>
    <w:rsid w:val="00DC43AA"/>
    <w:rsid w:val="00DC4729"/>
    <w:rsid w:val="00DC47D1"/>
    <w:rsid w:val="00DC5A36"/>
    <w:rsid w:val="00DC5C18"/>
    <w:rsid w:val="00DC64A6"/>
    <w:rsid w:val="00DC751D"/>
    <w:rsid w:val="00DC7EA1"/>
    <w:rsid w:val="00DD06E6"/>
    <w:rsid w:val="00DD078C"/>
    <w:rsid w:val="00DD0B83"/>
    <w:rsid w:val="00DD0F7C"/>
    <w:rsid w:val="00DD118B"/>
    <w:rsid w:val="00DD2145"/>
    <w:rsid w:val="00DD37FB"/>
    <w:rsid w:val="00DD39BE"/>
    <w:rsid w:val="00DD3B6F"/>
    <w:rsid w:val="00DD3C7E"/>
    <w:rsid w:val="00DD56C0"/>
    <w:rsid w:val="00DD59E3"/>
    <w:rsid w:val="00DD5D26"/>
    <w:rsid w:val="00DD610D"/>
    <w:rsid w:val="00DD6695"/>
    <w:rsid w:val="00DD711E"/>
    <w:rsid w:val="00DE0B08"/>
    <w:rsid w:val="00DE0C47"/>
    <w:rsid w:val="00DE11E2"/>
    <w:rsid w:val="00DE1332"/>
    <w:rsid w:val="00DE1B71"/>
    <w:rsid w:val="00DE20C5"/>
    <w:rsid w:val="00DE24A2"/>
    <w:rsid w:val="00DE250F"/>
    <w:rsid w:val="00DE2D22"/>
    <w:rsid w:val="00DE2E9E"/>
    <w:rsid w:val="00DE2F40"/>
    <w:rsid w:val="00DE351E"/>
    <w:rsid w:val="00DE3E06"/>
    <w:rsid w:val="00DE4690"/>
    <w:rsid w:val="00DE4A23"/>
    <w:rsid w:val="00DE541C"/>
    <w:rsid w:val="00DE6A30"/>
    <w:rsid w:val="00DE715B"/>
    <w:rsid w:val="00DE71A9"/>
    <w:rsid w:val="00DE7B70"/>
    <w:rsid w:val="00DE7C9A"/>
    <w:rsid w:val="00DE7F9A"/>
    <w:rsid w:val="00DF01AA"/>
    <w:rsid w:val="00DF12F5"/>
    <w:rsid w:val="00DF1F47"/>
    <w:rsid w:val="00DF2B1C"/>
    <w:rsid w:val="00DF2C7E"/>
    <w:rsid w:val="00DF4F4C"/>
    <w:rsid w:val="00DF5AD2"/>
    <w:rsid w:val="00DF6299"/>
    <w:rsid w:val="00DF64C0"/>
    <w:rsid w:val="00DF6866"/>
    <w:rsid w:val="00DF742A"/>
    <w:rsid w:val="00DF7FEE"/>
    <w:rsid w:val="00E002B4"/>
    <w:rsid w:val="00E0136E"/>
    <w:rsid w:val="00E013D0"/>
    <w:rsid w:val="00E014CF"/>
    <w:rsid w:val="00E0197D"/>
    <w:rsid w:val="00E01B40"/>
    <w:rsid w:val="00E01D91"/>
    <w:rsid w:val="00E02047"/>
    <w:rsid w:val="00E0217A"/>
    <w:rsid w:val="00E02193"/>
    <w:rsid w:val="00E02633"/>
    <w:rsid w:val="00E02790"/>
    <w:rsid w:val="00E034F7"/>
    <w:rsid w:val="00E03AAB"/>
    <w:rsid w:val="00E04241"/>
    <w:rsid w:val="00E04C7A"/>
    <w:rsid w:val="00E04FAB"/>
    <w:rsid w:val="00E061B0"/>
    <w:rsid w:val="00E06D2C"/>
    <w:rsid w:val="00E074E2"/>
    <w:rsid w:val="00E079C3"/>
    <w:rsid w:val="00E07CFF"/>
    <w:rsid w:val="00E122D6"/>
    <w:rsid w:val="00E1283F"/>
    <w:rsid w:val="00E129D7"/>
    <w:rsid w:val="00E12FAE"/>
    <w:rsid w:val="00E13531"/>
    <w:rsid w:val="00E1472E"/>
    <w:rsid w:val="00E14939"/>
    <w:rsid w:val="00E14ED5"/>
    <w:rsid w:val="00E163B4"/>
    <w:rsid w:val="00E16636"/>
    <w:rsid w:val="00E16742"/>
    <w:rsid w:val="00E177C8"/>
    <w:rsid w:val="00E213CC"/>
    <w:rsid w:val="00E218A7"/>
    <w:rsid w:val="00E224AB"/>
    <w:rsid w:val="00E22A73"/>
    <w:rsid w:val="00E22F24"/>
    <w:rsid w:val="00E23F86"/>
    <w:rsid w:val="00E24535"/>
    <w:rsid w:val="00E252C9"/>
    <w:rsid w:val="00E256AB"/>
    <w:rsid w:val="00E25D81"/>
    <w:rsid w:val="00E2686E"/>
    <w:rsid w:val="00E2712B"/>
    <w:rsid w:val="00E272DE"/>
    <w:rsid w:val="00E278FA"/>
    <w:rsid w:val="00E30514"/>
    <w:rsid w:val="00E30C66"/>
    <w:rsid w:val="00E312FC"/>
    <w:rsid w:val="00E32968"/>
    <w:rsid w:val="00E32CCC"/>
    <w:rsid w:val="00E32CD6"/>
    <w:rsid w:val="00E32F76"/>
    <w:rsid w:val="00E33752"/>
    <w:rsid w:val="00E338D9"/>
    <w:rsid w:val="00E33D7B"/>
    <w:rsid w:val="00E349F9"/>
    <w:rsid w:val="00E34B7B"/>
    <w:rsid w:val="00E34C18"/>
    <w:rsid w:val="00E34FCD"/>
    <w:rsid w:val="00E3613C"/>
    <w:rsid w:val="00E364B6"/>
    <w:rsid w:val="00E370B2"/>
    <w:rsid w:val="00E3752E"/>
    <w:rsid w:val="00E37FA1"/>
    <w:rsid w:val="00E4071A"/>
    <w:rsid w:val="00E4093B"/>
    <w:rsid w:val="00E4161C"/>
    <w:rsid w:val="00E418D6"/>
    <w:rsid w:val="00E42036"/>
    <w:rsid w:val="00E42EA8"/>
    <w:rsid w:val="00E431D0"/>
    <w:rsid w:val="00E444AD"/>
    <w:rsid w:val="00E44A55"/>
    <w:rsid w:val="00E44B2F"/>
    <w:rsid w:val="00E4562B"/>
    <w:rsid w:val="00E45B6C"/>
    <w:rsid w:val="00E45E54"/>
    <w:rsid w:val="00E46B0A"/>
    <w:rsid w:val="00E46E5F"/>
    <w:rsid w:val="00E473E8"/>
    <w:rsid w:val="00E47B9F"/>
    <w:rsid w:val="00E50A42"/>
    <w:rsid w:val="00E50F2D"/>
    <w:rsid w:val="00E510EB"/>
    <w:rsid w:val="00E5185C"/>
    <w:rsid w:val="00E51EE2"/>
    <w:rsid w:val="00E526DE"/>
    <w:rsid w:val="00E52EAE"/>
    <w:rsid w:val="00E53164"/>
    <w:rsid w:val="00E53D35"/>
    <w:rsid w:val="00E56676"/>
    <w:rsid w:val="00E56DBA"/>
    <w:rsid w:val="00E57605"/>
    <w:rsid w:val="00E6046B"/>
    <w:rsid w:val="00E6067D"/>
    <w:rsid w:val="00E60754"/>
    <w:rsid w:val="00E60D6E"/>
    <w:rsid w:val="00E61092"/>
    <w:rsid w:val="00E61E34"/>
    <w:rsid w:val="00E625FA"/>
    <w:rsid w:val="00E6299D"/>
    <w:rsid w:val="00E62D58"/>
    <w:rsid w:val="00E633FD"/>
    <w:rsid w:val="00E63BB5"/>
    <w:rsid w:val="00E64B17"/>
    <w:rsid w:val="00E657C6"/>
    <w:rsid w:val="00E666E7"/>
    <w:rsid w:val="00E667A8"/>
    <w:rsid w:val="00E66B33"/>
    <w:rsid w:val="00E66B42"/>
    <w:rsid w:val="00E673B5"/>
    <w:rsid w:val="00E674D0"/>
    <w:rsid w:val="00E67574"/>
    <w:rsid w:val="00E67580"/>
    <w:rsid w:val="00E678DE"/>
    <w:rsid w:val="00E67C6E"/>
    <w:rsid w:val="00E70ED9"/>
    <w:rsid w:val="00E71733"/>
    <w:rsid w:val="00E71E75"/>
    <w:rsid w:val="00E72340"/>
    <w:rsid w:val="00E723A4"/>
    <w:rsid w:val="00E72899"/>
    <w:rsid w:val="00E73879"/>
    <w:rsid w:val="00E73EAE"/>
    <w:rsid w:val="00E7406F"/>
    <w:rsid w:val="00E74785"/>
    <w:rsid w:val="00E747FD"/>
    <w:rsid w:val="00E75157"/>
    <w:rsid w:val="00E751F5"/>
    <w:rsid w:val="00E75234"/>
    <w:rsid w:val="00E75912"/>
    <w:rsid w:val="00E779B0"/>
    <w:rsid w:val="00E77CF0"/>
    <w:rsid w:val="00E77FAB"/>
    <w:rsid w:val="00E80589"/>
    <w:rsid w:val="00E80BF8"/>
    <w:rsid w:val="00E80CD4"/>
    <w:rsid w:val="00E80D35"/>
    <w:rsid w:val="00E81292"/>
    <w:rsid w:val="00E81E66"/>
    <w:rsid w:val="00E820C8"/>
    <w:rsid w:val="00E8238A"/>
    <w:rsid w:val="00E823A1"/>
    <w:rsid w:val="00E82DE4"/>
    <w:rsid w:val="00E8358D"/>
    <w:rsid w:val="00E84EFD"/>
    <w:rsid w:val="00E87CF5"/>
    <w:rsid w:val="00E90179"/>
    <w:rsid w:val="00E9197D"/>
    <w:rsid w:val="00E92305"/>
    <w:rsid w:val="00E9313D"/>
    <w:rsid w:val="00E9328A"/>
    <w:rsid w:val="00E93505"/>
    <w:rsid w:val="00E9390E"/>
    <w:rsid w:val="00E941D6"/>
    <w:rsid w:val="00E9456C"/>
    <w:rsid w:val="00E94746"/>
    <w:rsid w:val="00E94D26"/>
    <w:rsid w:val="00E969D9"/>
    <w:rsid w:val="00EA186E"/>
    <w:rsid w:val="00EA214F"/>
    <w:rsid w:val="00EA3478"/>
    <w:rsid w:val="00EA3552"/>
    <w:rsid w:val="00EA3A31"/>
    <w:rsid w:val="00EA3A4A"/>
    <w:rsid w:val="00EA4EA0"/>
    <w:rsid w:val="00EA5AD1"/>
    <w:rsid w:val="00EA6555"/>
    <w:rsid w:val="00EA65BB"/>
    <w:rsid w:val="00EA6BA3"/>
    <w:rsid w:val="00EA6FE9"/>
    <w:rsid w:val="00EB00D2"/>
    <w:rsid w:val="00EB00E0"/>
    <w:rsid w:val="00EB0CAC"/>
    <w:rsid w:val="00EB215C"/>
    <w:rsid w:val="00EB224F"/>
    <w:rsid w:val="00EB25F4"/>
    <w:rsid w:val="00EB2973"/>
    <w:rsid w:val="00EB2AB8"/>
    <w:rsid w:val="00EB2D15"/>
    <w:rsid w:val="00EB3425"/>
    <w:rsid w:val="00EB3F9B"/>
    <w:rsid w:val="00EB4CA7"/>
    <w:rsid w:val="00EB4DE6"/>
    <w:rsid w:val="00EB5656"/>
    <w:rsid w:val="00EB5ADD"/>
    <w:rsid w:val="00EB6AD0"/>
    <w:rsid w:val="00EB73DB"/>
    <w:rsid w:val="00EC0762"/>
    <w:rsid w:val="00EC0E0F"/>
    <w:rsid w:val="00EC2B51"/>
    <w:rsid w:val="00EC3565"/>
    <w:rsid w:val="00EC4BAF"/>
    <w:rsid w:val="00EC5171"/>
    <w:rsid w:val="00EC5898"/>
    <w:rsid w:val="00EC6A58"/>
    <w:rsid w:val="00ED06FF"/>
    <w:rsid w:val="00ED0B98"/>
    <w:rsid w:val="00ED1EF3"/>
    <w:rsid w:val="00ED4980"/>
    <w:rsid w:val="00ED6428"/>
    <w:rsid w:val="00ED6585"/>
    <w:rsid w:val="00ED6B09"/>
    <w:rsid w:val="00ED7CF4"/>
    <w:rsid w:val="00EE0830"/>
    <w:rsid w:val="00EE0C0F"/>
    <w:rsid w:val="00EE0F75"/>
    <w:rsid w:val="00EE15E9"/>
    <w:rsid w:val="00EE1832"/>
    <w:rsid w:val="00EE1BDB"/>
    <w:rsid w:val="00EE1C02"/>
    <w:rsid w:val="00EE3610"/>
    <w:rsid w:val="00EE3686"/>
    <w:rsid w:val="00EE4058"/>
    <w:rsid w:val="00EE4CE5"/>
    <w:rsid w:val="00EE76E0"/>
    <w:rsid w:val="00EE7CEE"/>
    <w:rsid w:val="00EF1639"/>
    <w:rsid w:val="00EF2480"/>
    <w:rsid w:val="00EF27EF"/>
    <w:rsid w:val="00EF396E"/>
    <w:rsid w:val="00EF4047"/>
    <w:rsid w:val="00EF43FF"/>
    <w:rsid w:val="00EF444D"/>
    <w:rsid w:val="00EF4CAE"/>
    <w:rsid w:val="00EF628A"/>
    <w:rsid w:val="00EF6644"/>
    <w:rsid w:val="00EF690A"/>
    <w:rsid w:val="00EF6CC4"/>
    <w:rsid w:val="00EF74ED"/>
    <w:rsid w:val="00EF78DF"/>
    <w:rsid w:val="00F001E0"/>
    <w:rsid w:val="00F00995"/>
    <w:rsid w:val="00F00B6B"/>
    <w:rsid w:val="00F010A0"/>
    <w:rsid w:val="00F02905"/>
    <w:rsid w:val="00F02C49"/>
    <w:rsid w:val="00F03A4A"/>
    <w:rsid w:val="00F03D4D"/>
    <w:rsid w:val="00F04339"/>
    <w:rsid w:val="00F04C71"/>
    <w:rsid w:val="00F060C0"/>
    <w:rsid w:val="00F0616E"/>
    <w:rsid w:val="00F066E5"/>
    <w:rsid w:val="00F06961"/>
    <w:rsid w:val="00F07326"/>
    <w:rsid w:val="00F07758"/>
    <w:rsid w:val="00F07BFF"/>
    <w:rsid w:val="00F102C9"/>
    <w:rsid w:val="00F11271"/>
    <w:rsid w:val="00F11666"/>
    <w:rsid w:val="00F11AA3"/>
    <w:rsid w:val="00F12C2F"/>
    <w:rsid w:val="00F143B6"/>
    <w:rsid w:val="00F14AB2"/>
    <w:rsid w:val="00F15847"/>
    <w:rsid w:val="00F1645A"/>
    <w:rsid w:val="00F16A80"/>
    <w:rsid w:val="00F16DBB"/>
    <w:rsid w:val="00F17018"/>
    <w:rsid w:val="00F17026"/>
    <w:rsid w:val="00F17872"/>
    <w:rsid w:val="00F17AB3"/>
    <w:rsid w:val="00F17D22"/>
    <w:rsid w:val="00F204F2"/>
    <w:rsid w:val="00F20860"/>
    <w:rsid w:val="00F20F2B"/>
    <w:rsid w:val="00F21164"/>
    <w:rsid w:val="00F21D87"/>
    <w:rsid w:val="00F2224B"/>
    <w:rsid w:val="00F225E5"/>
    <w:rsid w:val="00F228A2"/>
    <w:rsid w:val="00F235F1"/>
    <w:rsid w:val="00F2449C"/>
    <w:rsid w:val="00F257A9"/>
    <w:rsid w:val="00F25A32"/>
    <w:rsid w:val="00F27C4B"/>
    <w:rsid w:val="00F300AA"/>
    <w:rsid w:val="00F30437"/>
    <w:rsid w:val="00F30699"/>
    <w:rsid w:val="00F319D5"/>
    <w:rsid w:val="00F322D5"/>
    <w:rsid w:val="00F32523"/>
    <w:rsid w:val="00F32BCB"/>
    <w:rsid w:val="00F347F1"/>
    <w:rsid w:val="00F34EF3"/>
    <w:rsid w:val="00F35C46"/>
    <w:rsid w:val="00F36388"/>
    <w:rsid w:val="00F363A6"/>
    <w:rsid w:val="00F36D4E"/>
    <w:rsid w:val="00F36E52"/>
    <w:rsid w:val="00F36FD1"/>
    <w:rsid w:val="00F3709E"/>
    <w:rsid w:val="00F3738D"/>
    <w:rsid w:val="00F37485"/>
    <w:rsid w:val="00F37E98"/>
    <w:rsid w:val="00F40921"/>
    <w:rsid w:val="00F40FDB"/>
    <w:rsid w:val="00F4289C"/>
    <w:rsid w:val="00F42A30"/>
    <w:rsid w:val="00F42E66"/>
    <w:rsid w:val="00F43834"/>
    <w:rsid w:val="00F4418D"/>
    <w:rsid w:val="00F442FF"/>
    <w:rsid w:val="00F44D39"/>
    <w:rsid w:val="00F44FFF"/>
    <w:rsid w:val="00F45D2B"/>
    <w:rsid w:val="00F45D55"/>
    <w:rsid w:val="00F460C1"/>
    <w:rsid w:val="00F4652B"/>
    <w:rsid w:val="00F475B2"/>
    <w:rsid w:val="00F4766C"/>
    <w:rsid w:val="00F50544"/>
    <w:rsid w:val="00F50571"/>
    <w:rsid w:val="00F50F04"/>
    <w:rsid w:val="00F511FE"/>
    <w:rsid w:val="00F52764"/>
    <w:rsid w:val="00F53ADB"/>
    <w:rsid w:val="00F54312"/>
    <w:rsid w:val="00F543A3"/>
    <w:rsid w:val="00F54BB6"/>
    <w:rsid w:val="00F6010D"/>
    <w:rsid w:val="00F6013B"/>
    <w:rsid w:val="00F60967"/>
    <w:rsid w:val="00F609D9"/>
    <w:rsid w:val="00F60B0C"/>
    <w:rsid w:val="00F6206B"/>
    <w:rsid w:val="00F62A88"/>
    <w:rsid w:val="00F6402A"/>
    <w:rsid w:val="00F64C2F"/>
    <w:rsid w:val="00F65266"/>
    <w:rsid w:val="00F658D1"/>
    <w:rsid w:val="00F6591F"/>
    <w:rsid w:val="00F67347"/>
    <w:rsid w:val="00F67BEF"/>
    <w:rsid w:val="00F70326"/>
    <w:rsid w:val="00F70392"/>
    <w:rsid w:val="00F704E0"/>
    <w:rsid w:val="00F7141B"/>
    <w:rsid w:val="00F71607"/>
    <w:rsid w:val="00F71B92"/>
    <w:rsid w:val="00F71BBA"/>
    <w:rsid w:val="00F71C6D"/>
    <w:rsid w:val="00F721AB"/>
    <w:rsid w:val="00F740E5"/>
    <w:rsid w:val="00F742F4"/>
    <w:rsid w:val="00F74ECF"/>
    <w:rsid w:val="00F75277"/>
    <w:rsid w:val="00F7536C"/>
    <w:rsid w:val="00F75915"/>
    <w:rsid w:val="00F75B0F"/>
    <w:rsid w:val="00F75F4E"/>
    <w:rsid w:val="00F762BB"/>
    <w:rsid w:val="00F84BEB"/>
    <w:rsid w:val="00F85785"/>
    <w:rsid w:val="00F85F0B"/>
    <w:rsid w:val="00F86BDC"/>
    <w:rsid w:val="00F86FAE"/>
    <w:rsid w:val="00F875CE"/>
    <w:rsid w:val="00F87F69"/>
    <w:rsid w:val="00F9005B"/>
    <w:rsid w:val="00F9029A"/>
    <w:rsid w:val="00F907B4"/>
    <w:rsid w:val="00F90E4F"/>
    <w:rsid w:val="00F90FAD"/>
    <w:rsid w:val="00F9136D"/>
    <w:rsid w:val="00F92C0D"/>
    <w:rsid w:val="00F92D53"/>
    <w:rsid w:val="00F93099"/>
    <w:rsid w:val="00F94385"/>
    <w:rsid w:val="00F947BD"/>
    <w:rsid w:val="00F95919"/>
    <w:rsid w:val="00F967AE"/>
    <w:rsid w:val="00F96B99"/>
    <w:rsid w:val="00F96EF2"/>
    <w:rsid w:val="00F96F3C"/>
    <w:rsid w:val="00F97566"/>
    <w:rsid w:val="00F97E66"/>
    <w:rsid w:val="00FA0069"/>
    <w:rsid w:val="00FA007E"/>
    <w:rsid w:val="00FA13FC"/>
    <w:rsid w:val="00FA1436"/>
    <w:rsid w:val="00FA1531"/>
    <w:rsid w:val="00FA1739"/>
    <w:rsid w:val="00FA1756"/>
    <w:rsid w:val="00FA186A"/>
    <w:rsid w:val="00FA3348"/>
    <w:rsid w:val="00FA500A"/>
    <w:rsid w:val="00FA5BE7"/>
    <w:rsid w:val="00FA5DAE"/>
    <w:rsid w:val="00FA6287"/>
    <w:rsid w:val="00FA6445"/>
    <w:rsid w:val="00FA6577"/>
    <w:rsid w:val="00FA67B6"/>
    <w:rsid w:val="00FA6DE5"/>
    <w:rsid w:val="00FA778B"/>
    <w:rsid w:val="00FA7CE7"/>
    <w:rsid w:val="00FB1A01"/>
    <w:rsid w:val="00FB212F"/>
    <w:rsid w:val="00FB27FC"/>
    <w:rsid w:val="00FB3A25"/>
    <w:rsid w:val="00FB4135"/>
    <w:rsid w:val="00FB44D4"/>
    <w:rsid w:val="00FB59D4"/>
    <w:rsid w:val="00FB5A95"/>
    <w:rsid w:val="00FB693C"/>
    <w:rsid w:val="00FB6D18"/>
    <w:rsid w:val="00FC0103"/>
    <w:rsid w:val="00FC03E8"/>
    <w:rsid w:val="00FC137E"/>
    <w:rsid w:val="00FC1546"/>
    <w:rsid w:val="00FC2187"/>
    <w:rsid w:val="00FC2615"/>
    <w:rsid w:val="00FC2B32"/>
    <w:rsid w:val="00FC2C06"/>
    <w:rsid w:val="00FC3620"/>
    <w:rsid w:val="00FC389B"/>
    <w:rsid w:val="00FC3DB3"/>
    <w:rsid w:val="00FC4E68"/>
    <w:rsid w:val="00FC503D"/>
    <w:rsid w:val="00FC5B2F"/>
    <w:rsid w:val="00FC5D7D"/>
    <w:rsid w:val="00FC5FBD"/>
    <w:rsid w:val="00FC628E"/>
    <w:rsid w:val="00FC67CE"/>
    <w:rsid w:val="00FC70B5"/>
    <w:rsid w:val="00FC7532"/>
    <w:rsid w:val="00FC75C9"/>
    <w:rsid w:val="00FC7D83"/>
    <w:rsid w:val="00FD09E0"/>
    <w:rsid w:val="00FD0F6F"/>
    <w:rsid w:val="00FD1825"/>
    <w:rsid w:val="00FD2AFB"/>
    <w:rsid w:val="00FD3663"/>
    <w:rsid w:val="00FD39EF"/>
    <w:rsid w:val="00FD44F6"/>
    <w:rsid w:val="00FD4753"/>
    <w:rsid w:val="00FD4F6E"/>
    <w:rsid w:val="00FD506A"/>
    <w:rsid w:val="00FD5371"/>
    <w:rsid w:val="00FD594E"/>
    <w:rsid w:val="00FD6304"/>
    <w:rsid w:val="00FD67D9"/>
    <w:rsid w:val="00FD6A2D"/>
    <w:rsid w:val="00FD6E6A"/>
    <w:rsid w:val="00FD75B1"/>
    <w:rsid w:val="00FE0691"/>
    <w:rsid w:val="00FE3DC0"/>
    <w:rsid w:val="00FE3FA9"/>
    <w:rsid w:val="00FE4C8C"/>
    <w:rsid w:val="00FE57D6"/>
    <w:rsid w:val="00FE6057"/>
    <w:rsid w:val="00FE6F6B"/>
    <w:rsid w:val="00FF1006"/>
    <w:rsid w:val="00FF1599"/>
    <w:rsid w:val="00FF1A16"/>
    <w:rsid w:val="00FF2319"/>
    <w:rsid w:val="00FF2D6B"/>
    <w:rsid w:val="00FF2DB8"/>
    <w:rsid w:val="00FF33FA"/>
    <w:rsid w:val="00FF3766"/>
    <w:rsid w:val="00FF3880"/>
    <w:rsid w:val="00FF3951"/>
    <w:rsid w:val="00FF421E"/>
    <w:rsid w:val="00FF4520"/>
    <w:rsid w:val="00FF46E6"/>
    <w:rsid w:val="00FF473A"/>
    <w:rsid w:val="00FF51EC"/>
    <w:rsid w:val="00FF5DD9"/>
    <w:rsid w:val="00FF62B2"/>
    <w:rsid w:val="00FF62FB"/>
    <w:rsid w:val="00FF6495"/>
    <w:rsid w:val="00FF664B"/>
    <w:rsid w:val="00FF6B9D"/>
    <w:rsid w:val="00FF6DED"/>
    <w:rsid w:val="00FF7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6FF0"/>
  <w15:docId w15:val="{C2B04ACE-AEF7-432E-8C43-ED253C03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D335A8"/>
    <w:pPr>
      <w:keepNext/>
      <w:spacing w:line="288" w:lineRule="auto"/>
      <w:outlineLvl w:val="2"/>
    </w:pPr>
    <w:rPr>
      <w:b/>
      <w:smallCaps/>
    </w:rPr>
  </w:style>
  <w:style w:type="paragraph" w:styleId="Kop4">
    <w:name w:val="heading 4"/>
    <w:basedOn w:val="Standaard"/>
    <w:next w:val="Standaard"/>
    <w:link w:val="Kop4Char"/>
    <w:autoRedefine/>
    <w:uiPriority w:val="99"/>
    <w:qFormat/>
    <w:rsid w:val="00D335A8"/>
    <w:pPr>
      <w:keepNext/>
      <w:spacing w:line="288" w:lineRule="auto"/>
      <w:outlineLvl w:val="3"/>
    </w:pPr>
    <w:rPr>
      <w:b/>
    </w:rPr>
  </w:style>
  <w:style w:type="paragraph" w:styleId="Kop5">
    <w:name w:val="heading 5"/>
    <w:basedOn w:val="Standaard"/>
    <w:next w:val="Standaard"/>
    <w:link w:val="Kop5Char"/>
    <w:uiPriority w:val="99"/>
    <w:qFormat/>
    <w:rsid w:val="00D335A8"/>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F17026"/>
    <w:rPr>
      <w:rFonts w:ascii="Tahoma" w:hAnsi="Tahoma" w:cs="Tahoma"/>
      <w:sz w:val="16"/>
      <w:szCs w:val="16"/>
    </w:rPr>
  </w:style>
  <w:style w:type="paragraph" w:customStyle="1" w:styleId="Default">
    <w:name w:val="Default"/>
    <w:rsid w:val="00973586"/>
    <w:pPr>
      <w:autoSpaceDE w:val="0"/>
      <w:autoSpaceDN w:val="0"/>
      <w:adjustRightInd w:val="0"/>
    </w:pPr>
    <w:rPr>
      <w:rFonts w:ascii="IJNKB P+ Helvetica" w:hAnsi="IJNKB P+ Helvetica" w:cs="IJNKB P+ Helvetica"/>
      <w:color w:val="000000"/>
      <w:sz w:val="24"/>
      <w:szCs w:val="24"/>
    </w:rPr>
  </w:style>
  <w:style w:type="character" w:styleId="Verwijzingopmerking">
    <w:name w:val="annotation reference"/>
    <w:rsid w:val="00F04339"/>
    <w:rPr>
      <w:sz w:val="16"/>
      <w:szCs w:val="16"/>
    </w:rPr>
  </w:style>
  <w:style w:type="paragraph" w:styleId="Tekstopmerking">
    <w:name w:val="annotation text"/>
    <w:basedOn w:val="Standaard"/>
    <w:link w:val="TekstopmerkingChar"/>
    <w:rsid w:val="00F04339"/>
    <w:rPr>
      <w:sz w:val="20"/>
    </w:rPr>
  </w:style>
  <w:style w:type="character" w:customStyle="1" w:styleId="TekstopmerkingChar">
    <w:name w:val="Tekst opmerking Char"/>
    <w:basedOn w:val="Standaardalinea-lettertype"/>
    <w:link w:val="Tekstopmerking"/>
    <w:rsid w:val="00F04339"/>
  </w:style>
  <w:style w:type="paragraph" w:styleId="Lijstalinea">
    <w:name w:val="List Paragraph"/>
    <w:basedOn w:val="Standaard"/>
    <w:uiPriority w:val="34"/>
    <w:qFormat/>
    <w:rsid w:val="002276A7"/>
    <w:pPr>
      <w:ind w:left="720"/>
      <w:contextualSpacing/>
    </w:pPr>
  </w:style>
  <w:style w:type="character" w:customStyle="1" w:styleId="Kop3Char">
    <w:name w:val="Kop 3 Char"/>
    <w:basedOn w:val="Standaardalinea-lettertype"/>
    <w:link w:val="Kop3"/>
    <w:uiPriority w:val="99"/>
    <w:rsid w:val="00D335A8"/>
    <w:rPr>
      <w:b/>
      <w:smallCaps/>
      <w:sz w:val="24"/>
    </w:rPr>
  </w:style>
  <w:style w:type="character" w:customStyle="1" w:styleId="Kop4Char">
    <w:name w:val="Kop 4 Char"/>
    <w:basedOn w:val="Standaardalinea-lettertype"/>
    <w:link w:val="Kop4"/>
    <w:uiPriority w:val="99"/>
    <w:rsid w:val="00D335A8"/>
    <w:rPr>
      <w:b/>
      <w:sz w:val="24"/>
    </w:rPr>
  </w:style>
  <w:style w:type="character" w:customStyle="1" w:styleId="Kop5Char">
    <w:name w:val="Kop 5 Char"/>
    <w:basedOn w:val="Standaardalinea-lettertype"/>
    <w:link w:val="Kop5"/>
    <w:uiPriority w:val="99"/>
    <w:rsid w:val="00D335A8"/>
    <w:rPr>
      <w:rFonts w:ascii="Arial" w:hAnsi="Arial" w:cs="Arial"/>
      <w:b/>
      <w:bCs/>
      <w:lang w:eastAsia="ar-SA"/>
    </w:rPr>
  </w:style>
  <w:style w:type="character" w:customStyle="1" w:styleId="Kop1Char">
    <w:name w:val="Kop 1 Char"/>
    <w:link w:val="Kop1"/>
    <w:uiPriority w:val="99"/>
    <w:locked/>
    <w:rsid w:val="00D335A8"/>
    <w:rPr>
      <w:sz w:val="28"/>
    </w:rPr>
  </w:style>
  <w:style w:type="character" w:customStyle="1" w:styleId="Kop2Char">
    <w:name w:val="Kop 2 Char"/>
    <w:link w:val="Kop2"/>
    <w:uiPriority w:val="99"/>
    <w:locked/>
    <w:rsid w:val="00D335A8"/>
    <w:rPr>
      <w:b/>
      <w:sz w:val="24"/>
    </w:rPr>
  </w:style>
  <w:style w:type="character" w:customStyle="1" w:styleId="BallontekstChar">
    <w:name w:val="Ballontekst Char"/>
    <w:link w:val="Ballontekst"/>
    <w:uiPriority w:val="99"/>
    <w:semiHidden/>
    <w:locked/>
    <w:rsid w:val="00D335A8"/>
    <w:rPr>
      <w:rFonts w:ascii="Tahoma" w:hAnsi="Tahoma" w:cs="Tahoma"/>
      <w:sz w:val="16"/>
      <w:szCs w:val="16"/>
    </w:rPr>
  </w:style>
  <w:style w:type="paragraph" w:styleId="Plattetekst">
    <w:name w:val="Body Text"/>
    <w:basedOn w:val="Standaard"/>
    <w:link w:val="PlattetekstChar"/>
    <w:uiPriority w:val="99"/>
    <w:rsid w:val="00D335A8"/>
    <w:rPr>
      <w:b/>
    </w:rPr>
  </w:style>
  <w:style w:type="character" w:customStyle="1" w:styleId="PlattetekstChar">
    <w:name w:val="Platte tekst Char"/>
    <w:basedOn w:val="Standaardalinea-lettertype"/>
    <w:link w:val="Plattetekst"/>
    <w:uiPriority w:val="99"/>
    <w:rsid w:val="00D335A8"/>
    <w:rPr>
      <w:b/>
      <w:sz w:val="24"/>
    </w:rPr>
  </w:style>
  <w:style w:type="paragraph" w:customStyle="1" w:styleId="Opmaakprofiel1">
    <w:name w:val="Opmaakprofiel1"/>
    <w:basedOn w:val="Standaard"/>
    <w:next w:val="Standaard"/>
    <w:uiPriority w:val="99"/>
    <w:rsid w:val="00D335A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D335A8"/>
    <w:rPr>
      <w:sz w:val="20"/>
    </w:rPr>
  </w:style>
  <w:style w:type="character" w:customStyle="1" w:styleId="VoetnoottekstChar">
    <w:name w:val="Voetnoottekst Char"/>
    <w:basedOn w:val="Standaardalinea-lettertype"/>
    <w:link w:val="Voetnoottekst"/>
    <w:uiPriority w:val="99"/>
    <w:rsid w:val="00D335A8"/>
  </w:style>
  <w:style w:type="character" w:styleId="Voetnootmarkering">
    <w:name w:val="footnote reference"/>
    <w:uiPriority w:val="99"/>
    <w:rsid w:val="00D335A8"/>
    <w:rPr>
      <w:rFonts w:cs="Times New Roman"/>
      <w:vertAlign w:val="superscript"/>
    </w:rPr>
  </w:style>
  <w:style w:type="paragraph" w:styleId="Koptekst">
    <w:name w:val="header"/>
    <w:basedOn w:val="Standaard"/>
    <w:link w:val="KoptekstChar"/>
    <w:uiPriority w:val="99"/>
    <w:rsid w:val="00D335A8"/>
    <w:pPr>
      <w:tabs>
        <w:tab w:val="center" w:pos="4536"/>
        <w:tab w:val="right" w:pos="9072"/>
      </w:tabs>
    </w:pPr>
  </w:style>
  <w:style w:type="character" w:customStyle="1" w:styleId="KoptekstChar">
    <w:name w:val="Koptekst Char"/>
    <w:basedOn w:val="Standaardalinea-lettertype"/>
    <w:link w:val="Koptekst"/>
    <w:uiPriority w:val="99"/>
    <w:rsid w:val="00D335A8"/>
    <w:rPr>
      <w:sz w:val="24"/>
    </w:rPr>
  </w:style>
  <w:style w:type="character" w:customStyle="1" w:styleId="VoettekstChar">
    <w:name w:val="Voettekst Char"/>
    <w:link w:val="Voettekst"/>
    <w:uiPriority w:val="99"/>
    <w:locked/>
    <w:rsid w:val="00D335A8"/>
    <w:rPr>
      <w:sz w:val="24"/>
    </w:rPr>
  </w:style>
  <w:style w:type="character" w:styleId="HTMLDefinition">
    <w:name w:val="HTML Definition"/>
    <w:uiPriority w:val="99"/>
    <w:rsid w:val="00D335A8"/>
    <w:rPr>
      <w:rFonts w:cs="Times New Roman"/>
      <w:i/>
      <w:iCs/>
    </w:rPr>
  </w:style>
  <w:style w:type="table" w:styleId="Tabelraster">
    <w:name w:val="Table Grid"/>
    <w:basedOn w:val="Standaardtabel"/>
    <w:uiPriority w:val="99"/>
    <w:rsid w:val="00D335A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D335A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D335A8"/>
    <w:rPr>
      <w:rFonts w:ascii="Tahoma" w:hAnsi="Tahoma" w:cs="Tahoma"/>
      <w:shd w:val="clear" w:color="auto" w:fill="000080"/>
    </w:rPr>
  </w:style>
  <w:style w:type="paragraph" w:customStyle="1" w:styleId="wanneer-datum">
    <w:name w:val="wanneer-datum"/>
    <w:basedOn w:val="Standaard"/>
    <w:autoRedefine/>
    <w:uiPriority w:val="99"/>
    <w:rsid w:val="00D335A8"/>
    <w:rPr>
      <w:b/>
      <w:bCs/>
    </w:rPr>
  </w:style>
  <w:style w:type="paragraph" w:customStyle="1" w:styleId="wanneer-tijd">
    <w:name w:val="wanneer-tijd"/>
    <w:basedOn w:val="Standaard"/>
    <w:autoRedefine/>
    <w:uiPriority w:val="99"/>
    <w:rsid w:val="00D335A8"/>
    <w:rPr>
      <w:b/>
      <w:bCs/>
    </w:rPr>
  </w:style>
  <w:style w:type="paragraph" w:customStyle="1" w:styleId="onderwerp">
    <w:name w:val="onderwerp"/>
    <w:basedOn w:val="Standaard"/>
    <w:autoRedefine/>
    <w:uiPriority w:val="99"/>
    <w:rsid w:val="00D335A8"/>
  </w:style>
  <w:style w:type="paragraph" w:customStyle="1" w:styleId="vergadering">
    <w:name w:val="vergadering"/>
    <w:basedOn w:val="Standaard"/>
    <w:autoRedefine/>
    <w:uiPriority w:val="99"/>
    <w:rsid w:val="00D335A8"/>
    <w:pPr>
      <w:outlineLvl w:val="1"/>
    </w:pPr>
    <w:rPr>
      <w:b/>
      <w:bCs/>
    </w:rPr>
  </w:style>
  <w:style w:type="paragraph" w:customStyle="1" w:styleId="mededelingen">
    <w:name w:val="mededelingen"/>
    <w:basedOn w:val="Standaard"/>
    <w:autoRedefine/>
    <w:uiPriority w:val="99"/>
    <w:rsid w:val="00D335A8"/>
    <w:pPr>
      <w:outlineLvl w:val="1"/>
    </w:pPr>
    <w:rPr>
      <w:b/>
      <w:bCs/>
    </w:rPr>
  </w:style>
  <w:style w:type="paragraph" w:customStyle="1" w:styleId="openbaar">
    <w:name w:val="openbaar"/>
    <w:basedOn w:val="Standaard"/>
    <w:autoRedefine/>
    <w:uiPriority w:val="99"/>
    <w:rsid w:val="00D335A8"/>
    <w:pPr>
      <w:outlineLvl w:val="1"/>
    </w:pPr>
    <w:rPr>
      <w:b/>
      <w:bCs/>
    </w:rPr>
  </w:style>
  <w:style w:type="paragraph" w:customStyle="1" w:styleId="agenda">
    <w:name w:val="agenda"/>
    <w:basedOn w:val="Standaard"/>
    <w:autoRedefine/>
    <w:uiPriority w:val="99"/>
    <w:rsid w:val="00D335A8"/>
    <w:pPr>
      <w:outlineLvl w:val="0"/>
    </w:pPr>
    <w:rPr>
      <w:b/>
      <w:sz w:val="28"/>
    </w:rPr>
  </w:style>
  <w:style w:type="paragraph" w:customStyle="1" w:styleId="vergaderjaar">
    <w:name w:val="vergaderjaar"/>
    <w:basedOn w:val="Standaard"/>
    <w:autoRedefine/>
    <w:uiPriority w:val="99"/>
    <w:rsid w:val="00D335A8"/>
  </w:style>
  <w:style w:type="paragraph" w:customStyle="1" w:styleId="agenda-uitgifte">
    <w:name w:val="agenda-uitgifte"/>
    <w:basedOn w:val="Standaard"/>
    <w:autoRedefine/>
    <w:uiPriority w:val="99"/>
    <w:rsid w:val="00D335A8"/>
  </w:style>
  <w:style w:type="paragraph" w:customStyle="1" w:styleId="subonderwerp">
    <w:name w:val="subonderwerp"/>
    <w:basedOn w:val="Standaard"/>
    <w:autoRedefine/>
    <w:uiPriority w:val="99"/>
    <w:rsid w:val="00D335A8"/>
  </w:style>
  <w:style w:type="paragraph" w:customStyle="1" w:styleId="tussenkop">
    <w:name w:val="tussenkop"/>
    <w:basedOn w:val="Standaard"/>
    <w:autoRedefine/>
    <w:uiPriority w:val="99"/>
    <w:rsid w:val="00D335A8"/>
    <w:rPr>
      <w:b/>
    </w:rPr>
  </w:style>
  <w:style w:type="paragraph" w:customStyle="1" w:styleId="dossiernummer">
    <w:name w:val="dossiernummer"/>
    <w:basedOn w:val="Standaard"/>
    <w:autoRedefine/>
    <w:uiPriority w:val="99"/>
    <w:rsid w:val="00D335A8"/>
    <w:rPr>
      <w:b/>
    </w:rPr>
  </w:style>
  <w:style w:type="paragraph" w:customStyle="1" w:styleId="voorbereidend">
    <w:name w:val="voorbereidend"/>
    <w:basedOn w:val="Standaard"/>
    <w:autoRedefine/>
    <w:uiPriority w:val="99"/>
    <w:rsid w:val="00D335A8"/>
    <w:pPr>
      <w:outlineLvl w:val="1"/>
    </w:pPr>
    <w:rPr>
      <w:b/>
    </w:rPr>
  </w:style>
  <w:style w:type="paragraph" w:customStyle="1" w:styleId="reces-kop">
    <w:name w:val="reces-kop"/>
    <w:basedOn w:val="openbaar"/>
    <w:autoRedefine/>
    <w:uiPriority w:val="99"/>
    <w:rsid w:val="00D335A8"/>
  </w:style>
  <w:style w:type="paragraph" w:customStyle="1" w:styleId="commissievergadering">
    <w:name w:val="commissievergadering"/>
    <w:basedOn w:val="Standaard"/>
    <w:autoRedefine/>
    <w:uiPriority w:val="99"/>
    <w:rsid w:val="00D335A8"/>
  </w:style>
  <w:style w:type="paragraph" w:customStyle="1" w:styleId="margekop">
    <w:name w:val="margekop"/>
    <w:basedOn w:val="Standaard"/>
    <w:autoRedefine/>
    <w:uiPriority w:val="99"/>
    <w:rsid w:val="00D335A8"/>
    <w:rPr>
      <w:b/>
    </w:rPr>
  </w:style>
  <w:style w:type="paragraph" w:customStyle="1" w:styleId="kamer">
    <w:name w:val="kamer"/>
    <w:basedOn w:val="Standaard"/>
    <w:next w:val="Standaard"/>
    <w:autoRedefine/>
    <w:uiPriority w:val="99"/>
    <w:rsid w:val="00D335A8"/>
    <w:pPr>
      <w:spacing w:line="288" w:lineRule="auto"/>
    </w:pPr>
    <w:rPr>
      <w:b/>
      <w:sz w:val="20"/>
      <w:szCs w:val="28"/>
    </w:rPr>
  </w:style>
  <w:style w:type="paragraph" w:customStyle="1" w:styleId="agenda-kop">
    <w:name w:val="agenda-kop"/>
    <w:basedOn w:val="Standaard"/>
    <w:autoRedefine/>
    <w:uiPriority w:val="99"/>
    <w:rsid w:val="00D335A8"/>
    <w:rPr>
      <w:b/>
      <w:sz w:val="20"/>
    </w:rPr>
  </w:style>
  <w:style w:type="paragraph" w:customStyle="1" w:styleId="ondertitel">
    <w:name w:val="ondertitel"/>
    <w:basedOn w:val="Standaard"/>
    <w:autoRedefine/>
    <w:uiPriority w:val="99"/>
    <w:rsid w:val="00D335A8"/>
    <w:rPr>
      <w:b/>
    </w:rPr>
  </w:style>
  <w:style w:type="paragraph" w:customStyle="1" w:styleId="overleg-kop">
    <w:name w:val="overleg-kop"/>
    <w:basedOn w:val="openbaar"/>
    <w:autoRedefine/>
    <w:uiPriority w:val="99"/>
    <w:rsid w:val="00D335A8"/>
  </w:style>
  <w:style w:type="paragraph" w:customStyle="1" w:styleId="wanneer-datum-tijd">
    <w:name w:val="wanneer-datum-tijd"/>
    <w:basedOn w:val="Standaard"/>
    <w:autoRedefine/>
    <w:uiPriority w:val="99"/>
    <w:rsid w:val="00D335A8"/>
    <w:rPr>
      <w:b/>
    </w:rPr>
  </w:style>
  <w:style w:type="paragraph" w:customStyle="1" w:styleId="alternatief">
    <w:name w:val="alternatief"/>
    <w:basedOn w:val="Standaard"/>
    <w:autoRedefine/>
    <w:uiPriority w:val="99"/>
    <w:rsid w:val="00D335A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D335A8"/>
    <w:rPr>
      <w:rFonts w:ascii="Arial" w:hAnsi="Arial" w:cs="Arial"/>
      <w:color w:val="000080"/>
      <w:sz w:val="20"/>
      <w:szCs w:val="20"/>
    </w:rPr>
  </w:style>
  <w:style w:type="character" w:styleId="Hyperlink">
    <w:name w:val="Hyperlink"/>
    <w:uiPriority w:val="99"/>
    <w:rsid w:val="00D335A8"/>
    <w:rPr>
      <w:rFonts w:cs="Times New Roman"/>
      <w:color w:val="0000FF"/>
      <w:u w:val="single"/>
    </w:rPr>
  </w:style>
  <w:style w:type="character" w:styleId="GevolgdeHyperlink">
    <w:name w:val="FollowedHyperlink"/>
    <w:uiPriority w:val="99"/>
    <w:rsid w:val="00D335A8"/>
    <w:rPr>
      <w:rFonts w:cs="Times New Roman"/>
      <w:color w:val="800080"/>
      <w:u w:val="single"/>
    </w:rPr>
  </w:style>
  <w:style w:type="character" w:customStyle="1" w:styleId="apple-style-span">
    <w:name w:val="apple-style-span"/>
    <w:uiPriority w:val="99"/>
    <w:rsid w:val="00D335A8"/>
    <w:rPr>
      <w:rFonts w:ascii="Times New Roman" w:hAnsi="Times New Roman" w:cs="Times New Roman"/>
    </w:rPr>
  </w:style>
  <w:style w:type="paragraph" w:styleId="Plattetekst2">
    <w:name w:val="Body Text 2"/>
    <w:basedOn w:val="Standaard"/>
    <w:link w:val="Plattetekst2Char"/>
    <w:rsid w:val="00D335A8"/>
    <w:pPr>
      <w:widowControl w:val="0"/>
    </w:pPr>
    <w:rPr>
      <w:rFonts w:ascii="Univers" w:hAnsi="Univers"/>
      <w:b/>
      <w:sz w:val="20"/>
    </w:rPr>
  </w:style>
  <w:style w:type="character" w:customStyle="1" w:styleId="Plattetekst2Char">
    <w:name w:val="Platte tekst 2 Char"/>
    <w:basedOn w:val="Standaardalinea-lettertype"/>
    <w:link w:val="Plattetekst2"/>
    <w:rsid w:val="00D335A8"/>
    <w:rPr>
      <w:rFonts w:ascii="Univers" w:hAnsi="Univers"/>
      <w:b/>
    </w:rPr>
  </w:style>
  <w:style w:type="character" w:styleId="Nadruk">
    <w:name w:val="Emphasis"/>
    <w:uiPriority w:val="20"/>
    <w:qFormat/>
    <w:rsid w:val="00D335A8"/>
    <w:rPr>
      <w:rFonts w:cs="Times New Roman"/>
      <w:i/>
      <w:iCs/>
    </w:rPr>
  </w:style>
  <w:style w:type="paragraph" w:styleId="Geenafstand">
    <w:name w:val="No Spacing"/>
    <w:link w:val="GeenafstandChar"/>
    <w:uiPriority w:val="1"/>
    <w:qFormat/>
    <w:rsid w:val="00D335A8"/>
    <w:rPr>
      <w:sz w:val="24"/>
    </w:rPr>
  </w:style>
  <w:style w:type="character" w:styleId="Zwaar">
    <w:name w:val="Strong"/>
    <w:uiPriority w:val="22"/>
    <w:qFormat/>
    <w:rsid w:val="00D335A8"/>
    <w:rPr>
      <w:b/>
      <w:bCs/>
    </w:rPr>
  </w:style>
  <w:style w:type="paragraph" w:styleId="Normaalweb">
    <w:name w:val="Normal (Web)"/>
    <w:basedOn w:val="Standaard"/>
    <w:uiPriority w:val="99"/>
    <w:rsid w:val="00D335A8"/>
    <w:pPr>
      <w:spacing w:before="100" w:beforeAutospacing="1" w:after="100" w:afterAutospacing="1"/>
    </w:pPr>
    <w:rPr>
      <w:szCs w:val="24"/>
    </w:rPr>
  </w:style>
  <w:style w:type="paragraph" w:customStyle="1" w:styleId="Amendement">
    <w:name w:val="Amendement"/>
    <w:rsid w:val="00D335A8"/>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D335A8"/>
    <w:pPr>
      <w:numPr>
        <w:numId w:val="2"/>
      </w:numPr>
      <w:contextualSpacing/>
    </w:pPr>
  </w:style>
  <w:style w:type="paragraph" w:styleId="Plattetekstinspringen">
    <w:name w:val="Body Text Indent"/>
    <w:basedOn w:val="Standaard"/>
    <w:link w:val="PlattetekstinspringenChar"/>
    <w:rsid w:val="00D335A8"/>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D335A8"/>
    <w:rPr>
      <w:rFonts w:ascii="CG Times" w:hAnsi="CG Times"/>
      <w:snapToGrid w:val="0"/>
      <w:sz w:val="22"/>
      <w:lang w:eastAsia="en-US"/>
    </w:rPr>
  </w:style>
  <w:style w:type="paragraph" w:customStyle="1" w:styleId="broodtekst">
    <w:name w:val="broodtekst"/>
    <w:basedOn w:val="Standaard"/>
    <w:rsid w:val="0044309D"/>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44309D"/>
    <w:pPr>
      <w:autoSpaceDN w:val="0"/>
      <w:spacing w:line="276" w:lineRule="exact"/>
      <w:textAlignment w:val="baseline"/>
    </w:pPr>
    <w:rPr>
      <w:rFonts w:ascii="Verdana" w:eastAsia="DejaVu Sans" w:hAnsi="Verdana" w:cs="Lohit Hindi"/>
      <w:color w:val="000000"/>
      <w:sz w:val="18"/>
      <w:szCs w:val="18"/>
    </w:rPr>
  </w:style>
  <w:style w:type="paragraph" w:customStyle="1" w:styleId="HBJZ-Kamerstukken-regelafstand13">
    <w:name w:val="HBJZ - Kamerstukken - regelafstand 13"/>
    <w:aliases w:val="8"/>
    <w:basedOn w:val="Standaard"/>
    <w:next w:val="Standaard"/>
    <w:rsid w:val="0044309D"/>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4309D"/>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44309D"/>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DD0B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3730</ap:Words>
  <ap:Characters>21703</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25383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2015-12-16T16:17:00.0000000Z</lastPrinted>
  <dcterms:created xsi:type="dcterms:W3CDTF">2020-03-29T15:23:00.0000000Z</dcterms:created>
  <dcterms:modified xsi:type="dcterms:W3CDTF">2020-04-01T18:12:00.0000000Z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0x010100CEAABFED09C60440B6CCE21D7FA562A3</vt:lpwstr>
  </property>
</Properties>
</file>