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622" w:rsidP="00270622" w:rsidRDefault="00270622">
      <w:pPr>
        <w:pStyle w:val="Tekstzonderopmaak"/>
        <w:outlineLvl w:val="0"/>
      </w:pPr>
      <w:r>
        <w:rPr>
          <w:lang w:eastAsia="nl-NL"/>
        </w:rPr>
        <w:t xml:space="preserve">Van: Kwint, P. </w:t>
      </w:r>
      <w:r>
        <w:rPr>
          <w:lang w:eastAsia="nl-NL"/>
        </w:rPr>
        <w:t xml:space="preserve"> </w:t>
      </w:r>
      <w:r>
        <w:rPr>
          <w:lang w:eastAsia="nl-NL"/>
        </w:rPr>
        <w:t xml:space="preserve"> </w:t>
      </w:r>
      <w:r>
        <w:rPr>
          <w:lang w:eastAsia="nl-NL"/>
        </w:rPr>
        <w:br/>
        <w:t>Verzonden: donderdag 2 april 2020 10:11</w:t>
      </w:r>
      <w:r>
        <w:rPr>
          <w:lang w:eastAsia="nl-NL"/>
        </w:rPr>
        <w:br/>
        <w:t xml:space="preserve">Aan: Kler de E.C.E. </w:t>
      </w:r>
      <w:r>
        <w:rPr>
          <w:lang w:eastAsia="nl-NL"/>
        </w:rPr>
        <w:t xml:space="preserve"> </w:t>
      </w:r>
      <w:bookmarkStart w:name="_GoBack" w:id="0"/>
      <w:bookmarkEnd w:id="0"/>
      <w:r>
        <w:rPr>
          <w:lang w:eastAsia="nl-NL"/>
        </w:rPr>
        <w:br/>
        <w:t>Onderwerp: Verzoek SO</w:t>
      </w:r>
    </w:p>
    <w:p w:rsidR="00270622" w:rsidP="00270622" w:rsidRDefault="00270622">
      <w:pPr>
        <w:pStyle w:val="Tekstzonderopmaak"/>
      </w:pPr>
    </w:p>
    <w:p w:rsidR="00270622" w:rsidP="00270622" w:rsidRDefault="00270622">
      <w:pPr>
        <w:pStyle w:val="Tekstzonderopmaak"/>
      </w:pPr>
      <w:r>
        <w:t>Beste Eveline</w:t>
      </w:r>
    </w:p>
    <w:p w:rsidR="00270622" w:rsidP="00270622" w:rsidRDefault="00270622">
      <w:pPr>
        <w:pStyle w:val="Tekstzonderopmaak"/>
      </w:pPr>
      <w:r>
        <w:t> </w:t>
      </w:r>
    </w:p>
    <w:p w:rsidR="00270622" w:rsidP="00270622" w:rsidRDefault="00270622">
      <w:pPr>
        <w:pStyle w:val="Tekstzonderopmaak"/>
      </w:pPr>
      <w:r>
        <w:t xml:space="preserve">Aangezien er niet of nauwelijks debat was gisteren over de culturele sector, zou ik graag over ondergenoemde brief van het kabinet en de antwoorden op de gestelde schriftelijke vragen willen agenderen voor een schriftelijk overleg. </w:t>
      </w:r>
      <w:r>
        <w:br/>
        <w:t>Met enige spoed. Zou je dat aan de collega’s voor kunnen leggen?</w:t>
      </w:r>
    </w:p>
    <w:p w:rsidR="00270622" w:rsidP="00270622" w:rsidRDefault="00270622">
      <w:pPr>
        <w:pStyle w:val="Tekstzonderopmaak"/>
      </w:pPr>
      <w:r>
        <w:rPr>
          <w:color w:val="000000"/>
        </w:rPr>
        <w:t> </w:t>
      </w:r>
    </w:p>
    <w:tbl>
      <w:tblPr>
        <w:tblW w:w="4508" w:type="pct"/>
        <w:tblCellSpacing w:w="15" w:type="dxa"/>
        <w:tblCellMar>
          <w:left w:w="0" w:type="dxa"/>
          <w:right w:w="0" w:type="dxa"/>
        </w:tblCellMar>
        <w:tblLook w:val="04A0" w:firstRow="1" w:lastRow="0" w:firstColumn="1" w:lastColumn="0" w:noHBand="0" w:noVBand="1"/>
      </w:tblPr>
      <w:tblGrid>
        <w:gridCol w:w="232"/>
        <w:gridCol w:w="1210"/>
        <w:gridCol w:w="1293"/>
        <w:gridCol w:w="2267"/>
        <w:gridCol w:w="1815"/>
        <w:gridCol w:w="1131"/>
        <w:gridCol w:w="231"/>
      </w:tblGrid>
      <w:tr w:rsidR="00270622" w:rsidTr="00270622">
        <w:trPr>
          <w:tblCellSpacing w:w="15" w:type="dxa"/>
        </w:trPr>
        <w:tc>
          <w:tcPr>
            <w:tcW w:w="0" w:type="auto"/>
            <w:tcBorders>
              <w:top w:val="nil"/>
              <w:left w:val="nil"/>
              <w:bottom w:val="single" w:color="D8D8D8" w:sz="8" w:space="0"/>
              <w:right w:val="nil"/>
            </w:tcBorders>
            <w:tcMar>
              <w:top w:w="60" w:type="dxa"/>
              <w:left w:w="90" w:type="dxa"/>
              <w:bottom w:w="60" w:type="dxa"/>
              <w:right w:w="90" w:type="dxa"/>
            </w:tcMar>
            <w:hideMark/>
          </w:tcPr>
          <w:p w:rsidR="00270622" w:rsidRDefault="00270622"/>
        </w:tc>
        <w:tc>
          <w:tcPr>
            <w:tcW w:w="0" w:type="auto"/>
            <w:tcBorders>
              <w:top w:val="nil"/>
              <w:left w:val="nil"/>
              <w:bottom w:val="single" w:color="D8D8D8" w:sz="8" w:space="0"/>
              <w:right w:val="nil"/>
            </w:tcBorders>
            <w:noWrap/>
            <w:tcMar>
              <w:top w:w="60" w:type="dxa"/>
              <w:left w:w="90" w:type="dxa"/>
              <w:bottom w:w="60" w:type="dxa"/>
              <w:right w:w="90" w:type="dxa"/>
            </w:tcMar>
            <w:hideMark/>
          </w:tcPr>
          <w:p w:rsidR="00270622" w:rsidRDefault="00270622">
            <w:hyperlink w:tgtFrame="_blank" w:history="1" r:id="rId4">
              <w:r>
                <w:rPr>
                  <w:rStyle w:val="Hyperlink"/>
                  <w:rFonts w:ascii="Segoe UI" w:hAnsi="Segoe UI" w:cs="Segoe UI"/>
                  <w:sz w:val="18"/>
                  <w:szCs w:val="18"/>
                </w:rPr>
                <w:t>2020D12043</w:t>
              </w:r>
            </w:hyperlink>
            <w:r>
              <w:rPr>
                <w:rFonts w:ascii="Segoe UI" w:hAnsi="Segoe UI" w:cs="Segoe UI"/>
                <w:color w:val="000080"/>
                <w:sz w:val="18"/>
                <w:szCs w:val="18"/>
              </w:rPr>
              <w:t xml:space="preserve"> </w:t>
            </w:r>
          </w:p>
        </w:tc>
        <w:tc>
          <w:tcPr>
            <w:tcW w:w="0" w:type="auto"/>
            <w:tcBorders>
              <w:top w:val="nil"/>
              <w:left w:val="nil"/>
              <w:bottom w:val="single" w:color="D8D8D8" w:sz="8" w:space="0"/>
              <w:right w:val="nil"/>
            </w:tcBorders>
            <w:tcMar>
              <w:top w:w="60" w:type="dxa"/>
              <w:left w:w="90" w:type="dxa"/>
              <w:bottom w:w="60" w:type="dxa"/>
              <w:right w:w="90" w:type="dxa"/>
            </w:tcMar>
            <w:hideMark/>
          </w:tcPr>
          <w:p w:rsidR="00270622" w:rsidRDefault="00270622">
            <w:r>
              <w:rPr>
                <w:rFonts w:ascii="Segoe UI" w:hAnsi="Segoe UI" w:cs="Segoe UI"/>
                <w:color w:val="000080"/>
                <w:sz w:val="18"/>
                <w:szCs w:val="18"/>
              </w:rPr>
              <w:t>Antwoord schriftelijke vragen</w:t>
            </w:r>
          </w:p>
        </w:tc>
        <w:tc>
          <w:tcPr>
            <w:tcW w:w="0" w:type="auto"/>
            <w:tcBorders>
              <w:top w:val="nil"/>
              <w:left w:val="nil"/>
              <w:bottom w:val="single" w:color="D8D8D8" w:sz="8" w:space="0"/>
              <w:right w:val="nil"/>
            </w:tcBorders>
            <w:tcMar>
              <w:top w:w="60" w:type="dxa"/>
              <w:left w:w="90" w:type="dxa"/>
              <w:bottom w:w="60" w:type="dxa"/>
              <w:right w:w="90" w:type="dxa"/>
            </w:tcMar>
            <w:hideMark/>
          </w:tcPr>
          <w:p w:rsidR="00270622" w:rsidRDefault="00270622">
            <w:r>
              <w:rPr>
                <w:rFonts w:ascii="Segoe UI" w:hAnsi="Segoe UI" w:cs="Segoe UI"/>
                <w:color w:val="000080"/>
                <w:sz w:val="18"/>
                <w:szCs w:val="18"/>
              </w:rPr>
              <w:t xml:space="preserve">Antwoord op vragen van de leden Belhaj en </w:t>
            </w:r>
            <w:proofErr w:type="spellStart"/>
            <w:r>
              <w:rPr>
                <w:rFonts w:ascii="Segoe UI" w:hAnsi="Segoe UI" w:cs="Segoe UI"/>
                <w:color w:val="000080"/>
                <w:sz w:val="18"/>
                <w:szCs w:val="18"/>
              </w:rPr>
              <w:t>Diertens</w:t>
            </w:r>
            <w:proofErr w:type="spellEnd"/>
            <w:r>
              <w:rPr>
                <w:rFonts w:ascii="Segoe UI" w:hAnsi="Segoe UI" w:cs="Segoe UI"/>
                <w:color w:val="000080"/>
                <w:sz w:val="18"/>
                <w:szCs w:val="18"/>
              </w:rPr>
              <w:t xml:space="preserve"> over de gevolgen van het coronavirus voor de </w:t>
            </w:r>
            <w:r>
              <w:rPr>
                <w:rStyle w:val="highlightcontent1"/>
                <w:rFonts w:ascii="Segoe UI" w:hAnsi="Segoe UI" w:cs="Segoe UI"/>
                <w:color w:val="000080"/>
                <w:sz w:val="18"/>
                <w:szCs w:val="18"/>
              </w:rPr>
              <w:t>culturele</w:t>
            </w:r>
            <w:r>
              <w:rPr>
                <w:rFonts w:ascii="Segoe UI" w:hAnsi="Segoe UI" w:cs="Segoe UI"/>
                <w:color w:val="000080"/>
                <w:sz w:val="18"/>
                <w:szCs w:val="18"/>
              </w:rPr>
              <w:t xml:space="preserve"> sector</w:t>
            </w:r>
          </w:p>
        </w:tc>
        <w:tc>
          <w:tcPr>
            <w:tcW w:w="0" w:type="auto"/>
            <w:tcBorders>
              <w:top w:val="nil"/>
              <w:left w:val="nil"/>
              <w:bottom w:val="single" w:color="D8D8D8" w:sz="8" w:space="0"/>
              <w:right w:val="nil"/>
            </w:tcBorders>
            <w:tcMar>
              <w:top w:w="60" w:type="dxa"/>
              <w:left w:w="90" w:type="dxa"/>
              <w:bottom w:w="60" w:type="dxa"/>
              <w:right w:w="90" w:type="dxa"/>
            </w:tcMar>
            <w:hideMark/>
          </w:tcPr>
          <w:p w:rsidR="00270622" w:rsidRDefault="00270622">
            <w:r>
              <w:rPr>
                <w:rFonts w:ascii="Segoe UI" w:hAnsi="Segoe UI" w:cs="Segoe UI"/>
                <w:color w:val="000080"/>
                <w:sz w:val="18"/>
                <w:szCs w:val="18"/>
              </w:rPr>
              <w:t xml:space="preserve">minister van Onderwijs, Cultuur en Wetenschap, I.K. van </w:t>
            </w:r>
            <w:proofErr w:type="spellStart"/>
            <w:r>
              <w:rPr>
                <w:rFonts w:ascii="Segoe UI" w:hAnsi="Segoe UI" w:cs="Segoe UI"/>
                <w:color w:val="000080"/>
                <w:sz w:val="18"/>
                <w:szCs w:val="18"/>
              </w:rPr>
              <w:t>Engelshoven</w:t>
            </w:r>
            <w:proofErr w:type="spellEnd"/>
          </w:p>
        </w:tc>
        <w:tc>
          <w:tcPr>
            <w:tcW w:w="0" w:type="auto"/>
            <w:tcBorders>
              <w:top w:val="nil"/>
              <w:left w:val="nil"/>
              <w:bottom w:val="single" w:color="D8D8D8" w:sz="8" w:space="0"/>
              <w:right w:val="nil"/>
            </w:tcBorders>
            <w:noWrap/>
            <w:tcMar>
              <w:top w:w="60" w:type="dxa"/>
              <w:left w:w="90" w:type="dxa"/>
              <w:bottom w:w="60" w:type="dxa"/>
              <w:right w:w="90" w:type="dxa"/>
            </w:tcMar>
            <w:hideMark/>
          </w:tcPr>
          <w:p w:rsidR="00270622" w:rsidRDefault="00270622">
            <w:r>
              <w:rPr>
                <w:rFonts w:ascii="Segoe UI" w:hAnsi="Segoe UI" w:cs="Segoe UI"/>
                <w:color w:val="000080"/>
                <w:sz w:val="18"/>
                <w:szCs w:val="18"/>
              </w:rPr>
              <w:t>27-03-2020</w:t>
            </w:r>
          </w:p>
        </w:tc>
        <w:tc>
          <w:tcPr>
            <w:tcW w:w="0" w:type="auto"/>
            <w:tcBorders>
              <w:top w:val="nil"/>
              <w:left w:val="nil"/>
              <w:bottom w:val="single" w:color="D8D8D8" w:sz="8" w:space="0"/>
              <w:right w:val="nil"/>
            </w:tcBorders>
            <w:tcMar>
              <w:top w:w="60" w:type="dxa"/>
              <w:left w:w="90" w:type="dxa"/>
              <w:bottom w:w="60" w:type="dxa"/>
              <w:right w:w="90" w:type="dxa"/>
            </w:tcMar>
            <w:hideMark/>
          </w:tcPr>
          <w:p w:rsidR="00270622" w:rsidRDefault="00270622"/>
        </w:tc>
      </w:tr>
      <w:tr w:rsidR="00270622" w:rsidTr="00270622">
        <w:trPr>
          <w:tblCellSpacing w:w="15" w:type="dxa"/>
        </w:trPr>
        <w:tc>
          <w:tcPr>
            <w:tcW w:w="0" w:type="auto"/>
            <w:tcBorders>
              <w:top w:val="nil"/>
              <w:left w:val="nil"/>
              <w:bottom w:val="single" w:color="D8D8D8" w:sz="8" w:space="0"/>
              <w:right w:val="nil"/>
            </w:tcBorders>
            <w:tcMar>
              <w:top w:w="60" w:type="dxa"/>
              <w:left w:w="90" w:type="dxa"/>
              <w:bottom w:w="60" w:type="dxa"/>
              <w:right w:w="90" w:type="dxa"/>
            </w:tcMar>
            <w:hideMark/>
          </w:tcPr>
          <w:p w:rsidR="00270622" w:rsidRDefault="00270622">
            <w:pPr>
              <w:rPr>
                <w:rFonts w:ascii="Times New Roman" w:hAnsi="Times New Roman" w:eastAsia="Times New Roman" w:cs="Times New Roman"/>
                <w:sz w:val="20"/>
                <w:szCs w:val="20"/>
                <w:lang w:eastAsia="nl-NL"/>
              </w:rPr>
            </w:pPr>
          </w:p>
        </w:tc>
        <w:tc>
          <w:tcPr>
            <w:tcW w:w="0" w:type="auto"/>
            <w:tcBorders>
              <w:top w:val="nil"/>
              <w:left w:val="nil"/>
              <w:bottom w:val="single" w:color="D8D8D8" w:sz="8" w:space="0"/>
              <w:right w:val="nil"/>
            </w:tcBorders>
            <w:noWrap/>
            <w:tcMar>
              <w:top w:w="60" w:type="dxa"/>
              <w:left w:w="90" w:type="dxa"/>
              <w:bottom w:w="60" w:type="dxa"/>
              <w:right w:w="90" w:type="dxa"/>
            </w:tcMar>
            <w:hideMark/>
          </w:tcPr>
          <w:p w:rsidR="00270622" w:rsidRDefault="00270622">
            <w:hyperlink w:tgtFrame="_blank" w:history="1" r:id="rId5">
              <w:r>
                <w:rPr>
                  <w:rStyle w:val="Hyperlink"/>
                  <w:rFonts w:ascii="Segoe UI" w:hAnsi="Segoe UI" w:cs="Segoe UI"/>
                  <w:sz w:val="18"/>
                  <w:szCs w:val="18"/>
                </w:rPr>
                <w:t>2020D12041</w:t>
              </w:r>
            </w:hyperlink>
            <w:r>
              <w:rPr>
                <w:rFonts w:ascii="Segoe UI" w:hAnsi="Segoe UI" w:cs="Segoe UI"/>
                <w:color w:val="000080"/>
                <w:sz w:val="18"/>
                <w:szCs w:val="18"/>
              </w:rPr>
              <w:t xml:space="preserve"> </w:t>
            </w:r>
          </w:p>
        </w:tc>
        <w:tc>
          <w:tcPr>
            <w:tcW w:w="0" w:type="auto"/>
            <w:tcBorders>
              <w:top w:val="nil"/>
              <w:left w:val="nil"/>
              <w:bottom w:val="single" w:color="D8D8D8" w:sz="8" w:space="0"/>
              <w:right w:val="nil"/>
            </w:tcBorders>
            <w:tcMar>
              <w:top w:w="60" w:type="dxa"/>
              <w:left w:w="90" w:type="dxa"/>
              <w:bottom w:w="60" w:type="dxa"/>
              <w:right w:w="90" w:type="dxa"/>
            </w:tcMar>
            <w:hideMark/>
          </w:tcPr>
          <w:p w:rsidR="00270622" w:rsidRDefault="00270622">
            <w:r>
              <w:rPr>
                <w:rFonts w:ascii="Segoe UI" w:hAnsi="Segoe UI" w:cs="Segoe UI"/>
                <w:color w:val="000080"/>
                <w:sz w:val="18"/>
                <w:szCs w:val="18"/>
              </w:rPr>
              <w:t>Brief regering</w:t>
            </w:r>
          </w:p>
        </w:tc>
        <w:tc>
          <w:tcPr>
            <w:tcW w:w="0" w:type="auto"/>
            <w:tcBorders>
              <w:top w:val="nil"/>
              <w:left w:val="nil"/>
              <w:bottom w:val="single" w:color="D8D8D8" w:sz="8" w:space="0"/>
              <w:right w:val="nil"/>
            </w:tcBorders>
            <w:tcMar>
              <w:top w:w="60" w:type="dxa"/>
              <w:left w:w="90" w:type="dxa"/>
              <w:bottom w:w="60" w:type="dxa"/>
              <w:right w:w="90" w:type="dxa"/>
            </w:tcMar>
            <w:hideMark/>
          </w:tcPr>
          <w:p w:rsidR="00270622" w:rsidRDefault="00270622">
            <w:r>
              <w:rPr>
                <w:rFonts w:ascii="Segoe UI" w:hAnsi="Segoe UI" w:cs="Segoe UI"/>
                <w:color w:val="000080"/>
                <w:sz w:val="18"/>
                <w:szCs w:val="18"/>
              </w:rPr>
              <w:t xml:space="preserve">Uitwerking van de motie van het lid </w:t>
            </w:r>
            <w:proofErr w:type="spellStart"/>
            <w:r>
              <w:rPr>
                <w:rFonts w:ascii="Segoe UI" w:hAnsi="Segoe UI" w:cs="Segoe UI"/>
                <w:color w:val="000080"/>
                <w:sz w:val="18"/>
                <w:szCs w:val="18"/>
              </w:rPr>
              <w:t>Jetten</w:t>
            </w:r>
            <w:proofErr w:type="spellEnd"/>
            <w:r>
              <w:rPr>
                <w:rFonts w:ascii="Segoe UI" w:hAnsi="Segoe UI" w:cs="Segoe UI"/>
                <w:color w:val="000080"/>
                <w:sz w:val="18"/>
                <w:szCs w:val="18"/>
              </w:rPr>
              <w:t xml:space="preserve"> c.s. over een steunpakket voor de </w:t>
            </w:r>
            <w:r>
              <w:rPr>
                <w:rStyle w:val="highlightcontent1"/>
                <w:rFonts w:ascii="Segoe UI" w:hAnsi="Segoe UI" w:cs="Segoe UI"/>
                <w:color w:val="000080"/>
                <w:sz w:val="18"/>
                <w:szCs w:val="18"/>
              </w:rPr>
              <w:t>culturele</w:t>
            </w:r>
            <w:r>
              <w:rPr>
                <w:rFonts w:ascii="Segoe UI" w:hAnsi="Segoe UI" w:cs="Segoe UI"/>
                <w:color w:val="000080"/>
                <w:sz w:val="18"/>
                <w:szCs w:val="18"/>
              </w:rPr>
              <w:t xml:space="preserve"> sector (Kamerstuk 25295-133) </w:t>
            </w:r>
          </w:p>
        </w:tc>
        <w:tc>
          <w:tcPr>
            <w:tcW w:w="0" w:type="auto"/>
            <w:tcBorders>
              <w:top w:val="nil"/>
              <w:left w:val="nil"/>
              <w:bottom w:val="single" w:color="D8D8D8" w:sz="8" w:space="0"/>
              <w:right w:val="nil"/>
            </w:tcBorders>
            <w:tcMar>
              <w:top w:w="60" w:type="dxa"/>
              <w:left w:w="90" w:type="dxa"/>
              <w:bottom w:w="60" w:type="dxa"/>
              <w:right w:w="90" w:type="dxa"/>
            </w:tcMar>
            <w:hideMark/>
          </w:tcPr>
          <w:p w:rsidR="00270622" w:rsidRDefault="00270622">
            <w:r>
              <w:rPr>
                <w:rFonts w:ascii="Segoe UI" w:hAnsi="Segoe UI" w:cs="Segoe UI"/>
                <w:color w:val="000080"/>
                <w:sz w:val="18"/>
                <w:szCs w:val="18"/>
              </w:rPr>
              <w:t xml:space="preserve">minister van Onderwijs, Cultuur en Wetenschap, I.K. van </w:t>
            </w:r>
            <w:proofErr w:type="spellStart"/>
            <w:r>
              <w:rPr>
                <w:rFonts w:ascii="Segoe UI" w:hAnsi="Segoe UI" w:cs="Segoe UI"/>
                <w:color w:val="000080"/>
                <w:sz w:val="18"/>
                <w:szCs w:val="18"/>
              </w:rPr>
              <w:t>Engelshoven</w:t>
            </w:r>
            <w:proofErr w:type="spellEnd"/>
          </w:p>
        </w:tc>
        <w:tc>
          <w:tcPr>
            <w:tcW w:w="0" w:type="auto"/>
            <w:tcBorders>
              <w:top w:val="nil"/>
              <w:left w:val="nil"/>
              <w:bottom w:val="single" w:color="D8D8D8" w:sz="8" w:space="0"/>
              <w:right w:val="nil"/>
            </w:tcBorders>
            <w:noWrap/>
            <w:tcMar>
              <w:top w:w="60" w:type="dxa"/>
              <w:left w:w="90" w:type="dxa"/>
              <w:bottom w:w="60" w:type="dxa"/>
              <w:right w:w="90" w:type="dxa"/>
            </w:tcMar>
            <w:hideMark/>
          </w:tcPr>
          <w:p w:rsidR="00270622" w:rsidRDefault="00270622">
            <w:r>
              <w:rPr>
                <w:rFonts w:ascii="Segoe UI" w:hAnsi="Segoe UI" w:cs="Segoe UI"/>
                <w:color w:val="000080"/>
                <w:sz w:val="18"/>
                <w:szCs w:val="18"/>
              </w:rPr>
              <w:t>27-03-2020</w:t>
            </w:r>
          </w:p>
        </w:tc>
        <w:tc>
          <w:tcPr>
            <w:tcW w:w="0" w:type="auto"/>
            <w:tcBorders>
              <w:top w:val="nil"/>
              <w:left w:val="nil"/>
              <w:bottom w:val="single" w:color="D8D8D8" w:sz="8" w:space="0"/>
              <w:right w:val="nil"/>
            </w:tcBorders>
            <w:tcMar>
              <w:top w:w="60" w:type="dxa"/>
              <w:left w:w="90" w:type="dxa"/>
              <w:bottom w:w="60" w:type="dxa"/>
              <w:right w:w="90" w:type="dxa"/>
            </w:tcMar>
            <w:hideMark/>
          </w:tcPr>
          <w:p w:rsidR="00270622" w:rsidRDefault="00270622"/>
        </w:tc>
      </w:tr>
    </w:tbl>
    <w:p w:rsidR="00270622" w:rsidP="00270622" w:rsidRDefault="00270622">
      <w:pPr>
        <w:pStyle w:val="Tekstzonderopmaak"/>
      </w:pPr>
      <w:r>
        <w:rPr>
          <w:color w:val="000000"/>
        </w:rPr>
        <w:t> </w:t>
      </w:r>
    </w:p>
    <w:p w:rsidR="00270622" w:rsidP="00270622" w:rsidRDefault="00270622">
      <w:pPr>
        <w:pStyle w:val="Tekstzonderopmaak"/>
      </w:pPr>
      <w:r>
        <w:t> </w:t>
      </w:r>
    </w:p>
    <w:p w:rsidR="00270622" w:rsidP="00270622" w:rsidRDefault="00270622">
      <w:pPr>
        <w:pStyle w:val="Tekstzonderopmaak"/>
      </w:pPr>
      <w:r>
        <w:t>Groet</w:t>
      </w:r>
    </w:p>
    <w:p w:rsidR="00270622" w:rsidP="00270622" w:rsidRDefault="00270622">
      <w:pPr>
        <w:pStyle w:val="Tekstzonderopmaak"/>
      </w:pPr>
      <w:r>
        <w:t>Peter</w:t>
      </w:r>
    </w:p>
    <w:p w:rsidR="00270622" w:rsidP="00270622" w:rsidRDefault="00270622">
      <w:pPr>
        <w:pStyle w:val="Tekstzonderopmaak"/>
      </w:pPr>
      <w:r>
        <w:t> </w:t>
      </w:r>
    </w:p>
    <w:p w:rsidR="00270622" w:rsidP="00270622" w:rsidRDefault="00270622">
      <w:pPr>
        <w:pStyle w:val="Tekstzonderopmaak"/>
      </w:pPr>
      <w:r>
        <w:t xml:space="preserve"> </w:t>
      </w:r>
    </w:p>
    <w:p w:rsidR="00270622" w:rsidP="00270622" w:rsidRDefault="00270622">
      <w:pPr>
        <w:pStyle w:val="Tekstzonderopmaak"/>
      </w:pP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622"/>
    <w:rsid w:val="00270622"/>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6E15F"/>
  <w15:chartTrackingRefBased/>
  <w15:docId w15:val="{E11F6F48-7484-441F-8E19-F052624E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70622"/>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70622"/>
    <w:rPr>
      <w:color w:val="0563C1"/>
      <w:u w:val="single"/>
    </w:rPr>
  </w:style>
  <w:style w:type="paragraph" w:styleId="Tekstzonderopmaak">
    <w:name w:val="Plain Text"/>
    <w:basedOn w:val="Standaard"/>
    <w:link w:val="TekstzonderopmaakChar"/>
    <w:uiPriority w:val="99"/>
    <w:semiHidden/>
    <w:unhideWhenUsed/>
    <w:rsid w:val="00270622"/>
  </w:style>
  <w:style w:type="character" w:customStyle="1" w:styleId="TekstzonderopmaakChar">
    <w:name w:val="Tekst zonder opmaak Char"/>
    <w:basedOn w:val="Standaardalinea-lettertype"/>
    <w:link w:val="Tekstzonderopmaak"/>
    <w:uiPriority w:val="99"/>
    <w:semiHidden/>
    <w:rsid w:val="00270622"/>
    <w:rPr>
      <w:rFonts w:ascii="Calibri" w:hAnsi="Calibri" w:cs="Calibri"/>
    </w:rPr>
  </w:style>
  <w:style w:type="character" w:customStyle="1" w:styleId="highlightcontent1">
    <w:name w:val="highlightcontent1"/>
    <w:basedOn w:val="Standaardalinea-lettertype"/>
    <w:rsid w:val="00270622"/>
    <w:rPr>
      <w:shd w:val="clear" w:color="auto" w:fill="FFBA7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95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parlisweb/parlis/document.aspx?Id=58fa587d-ef4e-4f05-8eb6-4b34b4890373" TargetMode="External" Id="rId5" /><Relationship Type="http://schemas.openxmlformats.org/officeDocument/2006/relationships/hyperlink" Target="http://parlisweb/parlis/document.aspx?Id=ecf8fe51-a412-43d7-b0d1-6747ea7ee8a6"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171</ap:Words>
  <ap:Characters>945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2020-04-03T06:54:00.0000000Z</dcterms:created>
  <dcterms:modified xsi:type="dcterms:W3CDTF">2020-04-03T06:55:00.0000000Z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0x0101004CB9B02B36D6D54C9CBC316B4A4DD488</vt:lpwstr>
  </property>
</Properties>
</file>