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E61AB" w:rsidR="00CB3578" w:rsidTr="00F13442">
        <w:trPr>
          <w:cantSplit/>
        </w:trPr>
        <w:tc>
          <w:tcPr>
            <w:tcW w:w="9142" w:type="dxa"/>
            <w:gridSpan w:val="2"/>
            <w:tcBorders>
              <w:top w:val="nil"/>
              <w:left w:val="nil"/>
              <w:bottom w:val="nil"/>
              <w:right w:val="nil"/>
            </w:tcBorders>
          </w:tcPr>
          <w:p w:rsidRPr="00C83215" w:rsidR="00C83215" w:rsidP="000D0DF5" w:rsidRDefault="00C83215">
            <w:pPr>
              <w:tabs>
                <w:tab w:val="left" w:pos="-1440"/>
                <w:tab w:val="left" w:pos="-720"/>
              </w:tabs>
              <w:suppressAutoHyphens/>
              <w:rPr>
                <w:rFonts w:ascii="Times New Roman" w:hAnsi="Times New Roman"/>
              </w:rPr>
            </w:pPr>
            <w:r>
              <w:rPr>
                <w:rFonts w:ascii="Times New Roman" w:hAnsi="Times New Roman"/>
              </w:rPr>
              <w:t xml:space="preserve"> </w:t>
            </w:r>
            <w:r w:rsidRPr="00C83215">
              <w:rPr>
                <w:rFonts w:ascii="Times New Roman" w:hAnsi="Times New Roman"/>
              </w:rPr>
              <w:t>De Tweede Kamer der Staten-</w:t>
            </w:r>
            <w:r w:rsidRPr="00C83215">
              <w:rPr>
                <w:rFonts w:ascii="Times New Roman" w:hAnsi="Times New Roman"/>
              </w:rPr>
              <w:fldChar w:fldCharType="begin"/>
            </w:r>
            <w:r w:rsidRPr="00C83215">
              <w:rPr>
                <w:rFonts w:ascii="Times New Roman" w:hAnsi="Times New Roman"/>
              </w:rPr>
              <w:instrText xml:space="preserve">PRIVATE </w:instrText>
            </w:r>
            <w:r w:rsidRPr="00C83215">
              <w:rPr>
                <w:rFonts w:ascii="Times New Roman" w:hAnsi="Times New Roman"/>
              </w:rPr>
              <w:fldChar w:fldCharType="end"/>
            </w:r>
          </w:p>
          <w:p w:rsidRPr="00C83215" w:rsidR="00C83215" w:rsidP="000D0DF5" w:rsidRDefault="00C83215">
            <w:pPr>
              <w:tabs>
                <w:tab w:val="left" w:pos="-1440"/>
                <w:tab w:val="left" w:pos="-720"/>
              </w:tabs>
              <w:suppressAutoHyphens/>
              <w:rPr>
                <w:rFonts w:ascii="Times New Roman" w:hAnsi="Times New Roman"/>
              </w:rPr>
            </w:pPr>
            <w:r w:rsidRPr="00C83215">
              <w:rPr>
                <w:rFonts w:ascii="Times New Roman" w:hAnsi="Times New Roman"/>
              </w:rPr>
              <w:t>Generaal zendt bijgaand door</w:t>
            </w:r>
          </w:p>
          <w:p w:rsidRPr="00C83215" w:rsidR="00C83215" w:rsidP="000D0DF5" w:rsidRDefault="00C83215">
            <w:pPr>
              <w:tabs>
                <w:tab w:val="left" w:pos="-1440"/>
                <w:tab w:val="left" w:pos="-720"/>
              </w:tabs>
              <w:suppressAutoHyphens/>
              <w:rPr>
                <w:rFonts w:ascii="Times New Roman" w:hAnsi="Times New Roman"/>
              </w:rPr>
            </w:pPr>
            <w:r w:rsidRPr="00C83215">
              <w:rPr>
                <w:rFonts w:ascii="Times New Roman" w:hAnsi="Times New Roman"/>
              </w:rPr>
              <w:t>haar aangenomen wetsvoorstel</w:t>
            </w:r>
          </w:p>
          <w:p w:rsidRPr="00C83215" w:rsidR="00C83215" w:rsidP="000D0DF5" w:rsidRDefault="00C83215">
            <w:pPr>
              <w:tabs>
                <w:tab w:val="left" w:pos="-1440"/>
                <w:tab w:val="left" w:pos="-720"/>
              </w:tabs>
              <w:suppressAutoHyphens/>
              <w:rPr>
                <w:rFonts w:ascii="Times New Roman" w:hAnsi="Times New Roman"/>
              </w:rPr>
            </w:pPr>
            <w:r w:rsidRPr="00C83215">
              <w:rPr>
                <w:rFonts w:ascii="Times New Roman" w:hAnsi="Times New Roman"/>
              </w:rPr>
              <w:t>aan de Eerste Kamer.</w:t>
            </w:r>
          </w:p>
          <w:p w:rsidRPr="00C83215" w:rsidR="00C83215" w:rsidP="000D0DF5" w:rsidRDefault="00C83215">
            <w:pPr>
              <w:tabs>
                <w:tab w:val="left" w:pos="-1440"/>
                <w:tab w:val="left" w:pos="-720"/>
              </w:tabs>
              <w:suppressAutoHyphens/>
              <w:rPr>
                <w:rFonts w:ascii="Times New Roman" w:hAnsi="Times New Roman"/>
              </w:rPr>
            </w:pPr>
          </w:p>
          <w:p w:rsidRPr="00C83215" w:rsidR="00C83215" w:rsidP="000D0DF5" w:rsidRDefault="00C83215">
            <w:pPr>
              <w:tabs>
                <w:tab w:val="left" w:pos="-1440"/>
                <w:tab w:val="left" w:pos="-720"/>
              </w:tabs>
              <w:suppressAutoHyphens/>
              <w:rPr>
                <w:rFonts w:ascii="Times New Roman" w:hAnsi="Times New Roman"/>
              </w:rPr>
            </w:pPr>
            <w:r w:rsidRPr="00C83215">
              <w:rPr>
                <w:rFonts w:ascii="Times New Roman" w:hAnsi="Times New Roman"/>
              </w:rPr>
              <w:t>De Voorzitter,</w:t>
            </w:r>
          </w:p>
          <w:p w:rsidRPr="00C83215" w:rsidR="00C83215" w:rsidP="000D0DF5" w:rsidRDefault="00C83215">
            <w:pPr>
              <w:tabs>
                <w:tab w:val="left" w:pos="-1440"/>
                <w:tab w:val="left" w:pos="-720"/>
              </w:tabs>
              <w:suppressAutoHyphens/>
              <w:rPr>
                <w:rFonts w:ascii="Times New Roman" w:hAnsi="Times New Roman"/>
              </w:rPr>
            </w:pPr>
          </w:p>
          <w:p w:rsidRPr="00C83215" w:rsidR="00C83215" w:rsidP="000D0DF5" w:rsidRDefault="00C83215">
            <w:pPr>
              <w:tabs>
                <w:tab w:val="left" w:pos="-1440"/>
                <w:tab w:val="left" w:pos="-720"/>
              </w:tabs>
              <w:suppressAutoHyphens/>
              <w:rPr>
                <w:rFonts w:ascii="Times New Roman" w:hAnsi="Times New Roman"/>
              </w:rPr>
            </w:pPr>
          </w:p>
          <w:p w:rsidRPr="00C83215" w:rsidR="00C83215" w:rsidP="000D0DF5" w:rsidRDefault="00C83215">
            <w:pPr>
              <w:tabs>
                <w:tab w:val="left" w:pos="-1440"/>
                <w:tab w:val="left" w:pos="-720"/>
              </w:tabs>
              <w:suppressAutoHyphens/>
              <w:rPr>
                <w:rFonts w:ascii="Times New Roman" w:hAnsi="Times New Roman"/>
              </w:rPr>
            </w:pPr>
          </w:p>
          <w:p w:rsidRPr="00C83215" w:rsidR="00C83215" w:rsidP="000D0DF5" w:rsidRDefault="00C83215">
            <w:pPr>
              <w:tabs>
                <w:tab w:val="left" w:pos="-1440"/>
                <w:tab w:val="left" w:pos="-720"/>
              </w:tabs>
              <w:suppressAutoHyphens/>
              <w:rPr>
                <w:rFonts w:ascii="Times New Roman" w:hAnsi="Times New Roman"/>
              </w:rPr>
            </w:pPr>
          </w:p>
          <w:p w:rsidRPr="00C83215" w:rsidR="00C83215" w:rsidP="000D0DF5" w:rsidRDefault="00C83215">
            <w:pPr>
              <w:tabs>
                <w:tab w:val="left" w:pos="-1440"/>
                <w:tab w:val="left" w:pos="-720"/>
              </w:tabs>
              <w:suppressAutoHyphens/>
              <w:rPr>
                <w:rFonts w:ascii="Times New Roman" w:hAnsi="Times New Roman"/>
              </w:rPr>
            </w:pPr>
          </w:p>
          <w:p w:rsidRPr="00C83215" w:rsidR="00C83215" w:rsidP="000D0DF5" w:rsidRDefault="00C83215">
            <w:pPr>
              <w:tabs>
                <w:tab w:val="left" w:pos="-1440"/>
                <w:tab w:val="left" w:pos="-720"/>
              </w:tabs>
              <w:suppressAutoHyphens/>
              <w:rPr>
                <w:rFonts w:ascii="Times New Roman" w:hAnsi="Times New Roman"/>
              </w:rPr>
            </w:pPr>
          </w:p>
          <w:p w:rsidRPr="00C83215" w:rsidR="00C83215" w:rsidP="000D0DF5" w:rsidRDefault="00C83215">
            <w:pPr>
              <w:tabs>
                <w:tab w:val="left" w:pos="-1440"/>
                <w:tab w:val="left" w:pos="-720"/>
              </w:tabs>
              <w:suppressAutoHyphens/>
              <w:rPr>
                <w:rFonts w:ascii="Times New Roman" w:hAnsi="Times New Roman"/>
              </w:rPr>
            </w:pPr>
          </w:p>
          <w:p w:rsidRPr="00C83215" w:rsidR="00C83215" w:rsidP="000D0DF5" w:rsidRDefault="00C83215">
            <w:pPr>
              <w:tabs>
                <w:tab w:val="left" w:pos="-1440"/>
                <w:tab w:val="left" w:pos="-720"/>
              </w:tabs>
              <w:suppressAutoHyphens/>
              <w:rPr>
                <w:rFonts w:ascii="Times New Roman" w:hAnsi="Times New Roman"/>
              </w:rPr>
            </w:pPr>
          </w:p>
          <w:p w:rsidRPr="00C83215" w:rsidR="00C83215" w:rsidP="000D0DF5" w:rsidRDefault="00C83215">
            <w:pPr>
              <w:rPr>
                <w:rFonts w:ascii="Times New Roman" w:hAnsi="Times New Roman"/>
              </w:rPr>
            </w:pPr>
          </w:p>
          <w:p w:rsidRPr="00C83215" w:rsidR="00CB3578" w:rsidP="00C83215" w:rsidRDefault="00C83215">
            <w:pPr>
              <w:pStyle w:val="Amendement"/>
              <w:rPr>
                <w:rFonts w:ascii="Times New Roman" w:hAnsi="Times New Roman" w:cs="Times New Roman"/>
                <w:b w:val="0"/>
              </w:rPr>
            </w:pPr>
            <w:r w:rsidRPr="00C83215">
              <w:rPr>
                <w:rFonts w:ascii="Times New Roman" w:hAnsi="Times New Roman" w:cs="Times New Roman"/>
                <w:b w:val="0"/>
                <w:sz w:val="20"/>
              </w:rPr>
              <w:t>Datum 18 maart 2020</w:t>
            </w:r>
          </w:p>
        </w:tc>
      </w:tr>
      <w:tr w:rsidRPr="006E61AB" w:rsidR="0039720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61AB" w:rsidR="00397203" w:rsidRDefault="00397203">
            <w:pPr>
              <w:pStyle w:val="Amendement"/>
              <w:rPr>
                <w:rFonts w:ascii="Times New Roman" w:hAnsi="Times New Roman" w:cs="Times New Roman"/>
              </w:rPr>
            </w:pPr>
          </w:p>
        </w:tc>
        <w:tc>
          <w:tcPr>
            <w:tcW w:w="6590" w:type="dxa"/>
            <w:tcBorders>
              <w:top w:val="nil"/>
              <w:left w:val="nil"/>
              <w:bottom w:val="nil"/>
              <w:right w:val="nil"/>
            </w:tcBorders>
          </w:tcPr>
          <w:p w:rsidRPr="006E61AB" w:rsidR="00397203" w:rsidRDefault="00397203">
            <w:pPr>
              <w:tabs>
                <w:tab w:val="left" w:pos="-1440"/>
                <w:tab w:val="left" w:pos="-720"/>
              </w:tabs>
              <w:suppressAutoHyphens/>
              <w:rPr>
                <w:rFonts w:ascii="Times New Roman" w:hAnsi="Times New Roman"/>
                <w:b/>
                <w:bCs/>
                <w:sz w:val="24"/>
              </w:rPr>
            </w:pPr>
          </w:p>
        </w:tc>
      </w:tr>
      <w:tr w:rsidRPr="006E61A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61A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E61AB" w:rsidR="00CB3578" w:rsidRDefault="00CB3578">
            <w:pPr>
              <w:tabs>
                <w:tab w:val="left" w:pos="-1440"/>
                <w:tab w:val="left" w:pos="-720"/>
              </w:tabs>
              <w:suppressAutoHyphens/>
              <w:rPr>
                <w:rFonts w:ascii="Times New Roman" w:hAnsi="Times New Roman"/>
                <w:b/>
                <w:bCs/>
                <w:sz w:val="24"/>
              </w:rPr>
            </w:pPr>
          </w:p>
        </w:tc>
      </w:tr>
      <w:tr w:rsidRPr="006E61AB" w:rsidR="00397203" w:rsidTr="00A7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61AB" w:rsidR="00397203" w:rsidP="000D5BC4" w:rsidRDefault="00397203">
            <w:pPr>
              <w:rPr>
                <w:rFonts w:ascii="Times New Roman" w:hAnsi="Times New Roman"/>
                <w:b/>
                <w:sz w:val="24"/>
              </w:rPr>
            </w:pPr>
            <w:r w:rsidRPr="006E61AB">
              <w:rPr>
                <w:rFonts w:ascii="Times New Roman" w:hAnsi="Times New Roman"/>
                <w:b/>
                <w:sz w:val="24"/>
              </w:rPr>
              <w:t>Goedkeuring en uitvoering van het op 12 november 2012 te Seoul tot stand gekomen Protocol tot uitbanning van illegale handel in tabaksproducten (Trb. 2014, 155)</w:t>
            </w:r>
          </w:p>
        </w:tc>
      </w:tr>
      <w:tr w:rsidRPr="006E61A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61A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E61AB" w:rsidR="00CB3578" w:rsidRDefault="00CB3578">
            <w:pPr>
              <w:pStyle w:val="Amendement"/>
              <w:rPr>
                <w:rFonts w:ascii="Times New Roman" w:hAnsi="Times New Roman" w:cs="Times New Roman"/>
              </w:rPr>
            </w:pPr>
          </w:p>
        </w:tc>
      </w:tr>
      <w:tr w:rsidRPr="006E61A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61A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E61AB" w:rsidR="00CB3578" w:rsidRDefault="00CB3578">
            <w:pPr>
              <w:pStyle w:val="Amendement"/>
              <w:rPr>
                <w:rFonts w:ascii="Times New Roman" w:hAnsi="Times New Roman" w:cs="Times New Roman"/>
              </w:rPr>
            </w:pPr>
          </w:p>
        </w:tc>
      </w:tr>
      <w:tr w:rsidRPr="006E61AB" w:rsidR="00397203" w:rsidTr="0081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61AB" w:rsidR="00397203" w:rsidRDefault="00397203">
            <w:pPr>
              <w:pStyle w:val="Amendement"/>
              <w:rPr>
                <w:rFonts w:ascii="Times New Roman" w:hAnsi="Times New Roman" w:cs="Times New Roman"/>
              </w:rPr>
            </w:pPr>
            <w:r w:rsidRPr="006E61AB">
              <w:rPr>
                <w:rFonts w:ascii="Times New Roman" w:hAnsi="Times New Roman" w:cs="Times New Roman"/>
              </w:rPr>
              <w:t>VOORSTEL VAN WET</w:t>
            </w:r>
          </w:p>
        </w:tc>
      </w:tr>
      <w:tr w:rsidRPr="006E61A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61A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E61AB" w:rsidR="00CB3578" w:rsidRDefault="00CB3578">
            <w:pPr>
              <w:pStyle w:val="Amendement"/>
              <w:rPr>
                <w:rFonts w:ascii="Times New Roman" w:hAnsi="Times New Roman" w:cs="Times New Roman"/>
              </w:rPr>
            </w:pPr>
          </w:p>
        </w:tc>
      </w:tr>
    </w:tbl>
    <w:p w:rsidR="006E61AB" w:rsidP="006E61AB" w:rsidRDefault="006E61AB">
      <w:pPr>
        <w:ind w:firstLine="284"/>
        <w:rPr>
          <w:rStyle w:val="Nadruk"/>
          <w:rFonts w:ascii="Times New Roman" w:hAnsi="Times New Roman"/>
          <w:i w:val="0"/>
          <w:color w:val="000000"/>
          <w:sz w:val="24"/>
        </w:rPr>
      </w:pPr>
      <w:r w:rsidRPr="006E61AB">
        <w:rPr>
          <w:rStyle w:val="Nadruk"/>
          <w:rFonts w:ascii="Times New Roman" w:hAnsi="Times New Roman"/>
          <w:i w:val="0"/>
          <w:color w:val="000000"/>
          <w:sz w:val="24"/>
        </w:rPr>
        <w:t>Wij Willem-Alexander, bij de gratie Gods, Koning der Nederlanden, Prins van Oranje-Nassau, enz. enz. enz.</w:t>
      </w:r>
    </w:p>
    <w:p w:rsidR="006E61AB" w:rsidP="006E61AB" w:rsidRDefault="006E61AB">
      <w:pPr>
        <w:rPr>
          <w:rStyle w:val="Nadruk"/>
          <w:rFonts w:ascii="Times New Roman" w:hAnsi="Times New Roman"/>
          <w:i w:val="0"/>
          <w:color w:val="000000"/>
          <w:sz w:val="24"/>
        </w:rPr>
      </w:pPr>
    </w:p>
    <w:p w:rsidR="006E61AB" w:rsidP="006E61AB" w:rsidRDefault="006E61AB">
      <w:pPr>
        <w:ind w:firstLine="284"/>
        <w:rPr>
          <w:rStyle w:val="Nadruk"/>
          <w:rFonts w:ascii="Times New Roman" w:hAnsi="Times New Roman"/>
          <w:i w:val="0"/>
          <w:color w:val="000000"/>
          <w:sz w:val="24"/>
        </w:rPr>
      </w:pPr>
      <w:r w:rsidRPr="006E61AB">
        <w:rPr>
          <w:rStyle w:val="Nadruk"/>
          <w:rFonts w:ascii="Times New Roman" w:hAnsi="Times New Roman"/>
          <w:i w:val="0"/>
          <w:color w:val="000000"/>
          <w:sz w:val="24"/>
        </w:rPr>
        <w:t>Allen, die deze zullen zien of horen lezen, saluut! doen te weten:</w:t>
      </w:r>
    </w:p>
    <w:p w:rsidRPr="006E61AB" w:rsidR="006E61AB" w:rsidP="006E61AB" w:rsidRDefault="006E61AB">
      <w:pPr>
        <w:ind w:firstLine="284"/>
        <w:rPr>
          <w:rStyle w:val="Nadruk"/>
          <w:rFonts w:ascii="Times New Roman" w:hAnsi="Times New Roman"/>
          <w:i w:val="0"/>
          <w:color w:val="000000"/>
          <w:sz w:val="24"/>
        </w:rPr>
      </w:pPr>
      <w:r w:rsidRPr="006E61AB">
        <w:rPr>
          <w:rStyle w:val="Nadruk"/>
          <w:rFonts w:ascii="Times New Roman" w:hAnsi="Times New Roman"/>
          <w:i w:val="0"/>
          <w:color w:val="000000"/>
          <w:sz w:val="24"/>
        </w:rPr>
        <w:t xml:space="preserve">Alzo Wij in overweging genomen hebben, dat het op 12 november 2012 te Seoul tot stand gekomen Protocol </w:t>
      </w:r>
      <w:r w:rsidRPr="006E61AB">
        <w:rPr>
          <w:rFonts w:ascii="Times New Roman" w:hAnsi="Times New Roman"/>
          <w:sz w:val="24"/>
        </w:rPr>
        <w:t>tot uitbanning van illegale handel in tabaksproducten</w:t>
      </w:r>
      <w:r w:rsidRPr="006E61AB">
        <w:rPr>
          <w:rStyle w:val="Nadruk"/>
          <w:rFonts w:ascii="Times New Roman" w:hAnsi="Times New Roman"/>
          <w:i w:val="0"/>
          <w:color w:val="000000"/>
          <w:sz w:val="24"/>
        </w:rPr>
        <w:t xml:space="preserve"> ingevolge artikel 91, eerste lid, van de Grondwet de goedkeuring  van de Staten-Generaal behoeft, alvorens het Koninkrijk daaraan kan worden gebonden;</w:t>
      </w:r>
    </w:p>
    <w:p w:rsidR="006E61AB" w:rsidP="006E61AB" w:rsidRDefault="006E61AB">
      <w:pPr>
        <w:rPr>
          <w:rStyle w:val="Nadruk"/>
          <w:rFonts w:ascii="Times New Roman" w:hAnsi="Times New Roman"/>
          <w:i w:val="0"/>
          <w:color w:val="000000"/>
          <w:sz w:val="24"/>
        </w:rPr>
      </w:pPr>
      <w:r w:rsidRPr="006E61AB">
        <w:rPr>
          <w:rStyle w:val="Nadruk"/>
          <w:rFonts w:ascii="Times New Roman" w:hAnsi="Times New Roman"/>
          <w:i w:val="0"/>
          <w:color w:val="000000"/>
          <w:sz w:val="24"/>
        </w:rPr>
        <w:t>dat het voorts noodzakelijk is regels te stellen ter uitvoering van het genoemde Protocol, in hoofdzaak door middel van wijziging van de Tabaks- en rookwarenwet,  de Wet op de economische delicten, de Wet op de accijns en de Uitleveringswet;</w:t>
      </w:r>
    </w:p>
    <w:p w:rsidRPr="006E61AB" w:rsidR="006E61AB" w:rsidP="006E61AB" w:rsidRDefault="006E61AB">
      <w:pPr>
        <w:ind w:firstLine="284"/>
        <w:rPr>
          <w:rFonts w:ascii="Times New Roman" w:hAnsi="Times New Roman"/>
          <w:iCs/>
          <w:color w:val="000000"/>
          <w:sz w:val="24"/>
        </w:rPr>
      </w:pPr>
      <w:r w:rsidRPr="006E61AB">
        <w:rPr>
          <w:rStyle w:val="Nadruk"/>
          <w:rFonts w:ascii="Times New Roman" w:hAnsi="Times New Roman"/>
          <w:i w:val="0"/>
          <w:color w:val="000000"/>
          <w:sz w:val="24"/>
        </w:rPr>
        <w:t>Zo is het, dat Wij, de Afdeling advisering van de Raad van State gehoord, en met gemeen overleg der Staten-Generaal, hebben goedgevonden en verstaan, gelijk Wij goedvinden en verstaan bij deze:</w:t>
      </w:r>
    </w:p>
    <w:p w:rsidR="006E61AB" w:rsidP="006E61AB" w:rsidRDefault="006E61AB">
      <w:pPr>
        <w:rPr>
          <w:rFonts w:ascii="Times New Roman" w:hAnsi="Times New Roman"/>
          <w:b/>
          <w:sz w:val="24"/>
        </w:rPr>
      </w:pPr>
    </w:p>
    <w:p w:rsidR="006E61AB" w:rsidP="006E61AB" w:rsidRDefault="006E61AB">
      <w:pPr>
        <w:rPr>
          <w:rFonts w:ascii="Times New Roman" w:hAnsi="Times New Roman"/>
          <w:b/>
          <w:sz w:val="24"/>
        </w:rPr>
      </w:pPr>
    </w:p>
    <w:p w:rsidRPr="006E61AB" w:rsidR="006E61AB" w:rsidP="006E61AB" w:rsidRDefault="006E61AB">
      <w:pPr>
        <w:rPr>
          <w:rFonts w:ascii="Times New Roman" w:hAnsi="Times New Roman"/>
          <w:b/>
          <w:sz w:val="24"/>
        </w:rPr>
      </w:pPr>
      <w:r w:rsidRPr="006E61AB">
        <w:rPr>
          <w:rFonts w:ascii="Times New Roman" w:hAnsi="Times New Roman"/>
          <w:b/>
          <w:sz w:val="24"/>
        </w:rPr>
        <w:t>ARTIKEL I</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sidRPr="006E61AB">
        <w:rPr>
          <w:rFonts w:ascii="Times New Roman" w:hAnsi="Times New Roman"/>
          <w:sz w:val="24"/>
        </w:rPr>
        <w:t>Het op 12 november 2012 te Seoul tot stand gekomen Protocol tot uitbanning van illegale handel in tabaksproducten, waarvan de Engelse tekst en de vertaling in het Nederlands zijn geplaatst in Tractatenblad 2014, 155, wordt goedgekeurd voor het Europese deel van Nederland.</w:t>
      </w:r>
    </w:p>
    <w:p w:rsidRPr="006E61AB" w:rsidR="006E61AB" w:rsidP="006E61AB" w:rsidRDefault="006E61AB">
      <w:pPr>
        <w:rPr>
          <w:rFonts w:ascii="Times New Roman" w:hAnsi="Times New Roman"/>
          <w:b/>
          <w:sz w:val="24"/>
        </w:rPr>
      </w:pPr>
    </w:p>
    <w:p w:rsidR="006E61AB" w:rsidP="006E61AB" w:rsidRDefault="006E61AB">
      <w:pPr>
        <w:rPr>
          <w:rFonts w:ascii="Times New Roman" w:hAnsi="Times New Roman"/>
          <w:b/>
          <w:sz w:val="24"/>
        </w:rPr>
      </w:pPr>
    </w:p>
    <w:p w:rsidRPr="006E61AB" w:rsidR="006E61AB" w:rsidP="006E61AB" w:rsidRDefault="006E61AB">
      <w:pPr>
        <w:rPr>
          <w:rFonts w:ascii="Times New Roman" w:hAnsi="Times New Roman"/>
          <w:b/>
          <w:sz w:val="24"/>
        </w:rPr>
      </w:pPr>
      <w:r w:rsidRPr="006E61AB">
        <w:rPr>
          <w:rFonts w:ascii="Times New Roman" w:hAnsi="Times New Roman"/>
          <w:b/>
          <w:sz w:val="24"/>
        </w:rPr>
        <w:t>ARTIKEL II</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sidRPr="006E61AB">
        <w:rPr>
          <w:rFonts w:ascii="Times New Roman" w:hAnsi="Times New Roman"/>
          <w:sz w:val="24"/>
        </w:rPr>
        <w:t>De Tabaks- en rookwarenwet wordt als volgt gewijzigd:</w:t>
      </w:r>
    </w:p>
    <w:p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r w:rsidRPr="006E61AB">
        <w:rPr>
          <w:rFonts w:ascii="Times New Roman" w:hAnsi="Times New Roman"/>
          <w:sz w:val="24"/>
        </w:rPr>
        <w:lastRenderedPageBreak/>
        <w:t>A</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sidRPr="006E61AB">
        <w:rPr>
          <w:rFonts w:ascii="Times New Roman" w:hAnsi="Times New Roman"/>
          <w:sz w:val="24"/>
        </w:rPr>
        <w:t>In artikel 1, eerste lid, wordt in de alfabetische rangschikking het volgende onderdeel ingevoegd</w:t>
      </w:r>
    </w:p>
    <w:p w:rsidRPr="006E61AB" w:rsidR="006E61AB" w:rsidP="006E61AB" w:rsidRDefault="006E61AB">
      <w:pPr>
        <w:ind w:firstLine="284"/>
        <w:rPr>
          <w:rFonts w:ascii="Times New Roman" w:hAnsi="Times New Roman"/>
          <w:sz w:val="24"/>
        </w:rPr>
      </w:pPr>
      <w:r w:rsidRPr="006E61AB">
        <w:rPr>
          <w:rFonts w:ascii="Times New Roman" w:hAnsi="Times New Roman"/>
          <w:sz w:val="24"/>
        </w:rPr>
        <w:t>“</w:t>
      </w:r>
      <w:r w:rsidRPr="006E61AB">
        <w:rPr>
          <w:rFonts w:ascii="Times New Roman" w:hAnsi="Times New Roman"/>
          <w:i/>
          <w:sz w:val="24"/>
        </w:rPr>
        <w:t>Protocol:</w:t>
      </w:r>
      <w:r w:rsidRPr="006E61AB">
        <w:rPr>
          <w:rFonts w:ascii="Times New Roman" w:hAnsi="Times New Roman"/>
          <w:sz w:val="24"/>
        </w:rPr>
        <w:t xml:space="preserve"> Protocol betreffende de uitbanning van illegale handel in tabaksproducten (Trb. 2014, 155);”. </w:t>
      </w:r>
    </w:p>
    <w:p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r w:rsidRPr="006E61AB">
        <w:rPr>
          <w:rFonts w:ascii="Times New Roman" w:hAnsi="Times New Roman"/>
          <w:sz w:val="24"/>
        </w:rPr>
        <w:t>B</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sidRPr="006E61AB">
        <w:rPr>
          <w:rFonts w:ascii="Times New Roman" w:hAnsi="Times New Roman"/>
          <w:sz w:val="24"/>
        </w:rPr>
        <w:t>Onder vernummering van paragraaf 6 en 7 tot paragraaf 7 en 8, wordt na artikel 10 een nieuwe paragraaf ingevoegd, luidende:</w:t>
      </w:r>
    </w:p>
    <w:p w:rsidR="006E61AB" w:rsidP="006E61AB" w:rsidRDefault="006E61AB">
      <w:pPr>
        <w:rPr>
          <w:rFonts w:ascii="Times New Roman" w:hAnsi="Times New Roman"/>
          <w:b/>
          <w:sz w:val="24"/>
        </w:rPr>
      </w:pPr>
    </w:p>
    <w:p w:rsidRPr="006E61AB" w:rsidR="006E61AB" w:rsidP="006E61AB" w:rsidRDefault="006E61AB">
      <w:pPr>
        <w:rPr>
          <w:rFonts w:ascii="Times New Roman" w:hAnsi="Times New Roman"/>
          <w:i/>
          <w:sz w:val="24"/>
        </w:rPr>
      </w:pPr>
      <w:r w:rsidRPr="006E61AB">
        <w:rPr>
          <w:rFonts w:ascii="Times New Roman" w:hAnsi="Times New Roman"/>
          <w:i/>
          <w:sz w:val="24"/>
        </w:rPr>
        <w:t xml:space="preserve">§ 6. Voorschriften ter uitbanning van illegale handel </w:t>
      </w:r>
    </w:p>
    <w:p w:rsidR="006E61AB" w:rsidP="006E61AB" w:rsidRDefault="006E61AB">
      <w:pPr>
        <w:rPr>
          <w:rFonts w:ascii="Times New Roman" w:hAnsi="Times New Roman"/>
          <w:b/>
          <w:sz w:val="24"/>
        </w:rPr>
      </w:pPr>
    </w:p>
    <w:p w:rsidRPr="006E61AB" w:rsidR="006E61AB" w:rsidP="006E61AB" w:rsidRDefault="006E61AB">
      <w:pPr>
        <w:rPr>
          <w:rFonts w:ascii="Times New Roman" w:hAnsi="Times New Roman"/>
          <w:b/>
          <w:sz w:val="24"/>
        </w:rPr>
      </w:pPr>
      <w:r w:rsidRPr="006E61AB">
        <w:rPr>
          <w:rFonts w:ascii="Times New Roman" w:hAnsi="Times New Roman"/>
          <w:b/>
          <w:sz w:val="24"/>
        </w:rPr>
        <w:t xml:space="preserve">Artikel 11 </w:t>
      </w:r>
    </w:p>
    <w:p w:rsidR="006E61AB" w:rsidP="006E61AB" w:rsidRDefault="006E61AB">
      <w:pPr>
        <w:rPr>
          <w:rFonts w:ascii="Times New Roman" w:hAnsi="Times New Roman"/>
          <w:sz w:val="24"/>
        </w:rPr>
      </w:pPr>
    </w:p>
    <w:p w:rsidR="006E61AB" w:rsidP="006E61AB" w:rsidRDefault="006E61AB">
      <w:pPr>
        <w:ind w:firstLine="284"/>
        <w:rPr>
          <w:rFonts w:ascii="Times New Roman" w:hAnsi="Times New Roman"/>
          <w:sz w:val="24"/>
        </w:rPr>
      </w:pPr>
      <w:r w:rsidRPr="006E61AB">
        <w:rPr>
          <w:rFonts w:ascii="Times New Roman" w:hAnsi="Times New Roman"/>
          <w:sz w:val="24"/>
        </w:rPr>
        <w:t xml:space="preserve">1. Producenten, importeurs en exporteurs van tabak, tabaksproducten en tabaksproductieapparaten als bedoeld in artikel 90a, tweede lid, van de Wet op de accijns, nemen voorafgaand aan en bij het onderhouden van zakelijke relaties voldoende zorgvuldigheid in acht door hun klanten te identificeren als bedoeld in artikel 7, tweede lid, van het Protocol. </w:t>
      </w:r>
    </w:p>
    <w:p w:rsidR="006E61AB" w:rsidP="006E61AB" w:rsidRDefault="006E61AB">
      <w:pPr>
        <w:ind w:firstLine="284"/>
        <w:rPr>
          <w:rFonts w:ascii="Times New Roman" w:hAnsi="Times New Roman"/>
          <w:sz w:val="24"/>
        </w:rPr>
      </w:pPr>
      <w:r w:rsidRPr="006E61AB">
        <w:rPr>
          <w:rFonts w:ascii="Times New Roman" w:hAnsi="Times New Roman"/>
          <w:sz w:val="24"/>
        </w:rPr>
        <w:t>2. Producenten, importeurs en exporteurs van tabak, tabaksproducten en tabaksproductieapparaten als bedoeld in artikel 90a, tweede lid, van de Wet op de accijns, administreren de verkoop aan hun klanten om te verzekeren dat de hoeveelheden verenigbaar zijn met de vraag naar dergelijke producten op de beoogde markt voor verkoop en gebruik.</w:t>
      </w:r>
    </w:p>
    <w:p w:rsidR="006E61AB" w:rsidP="006E61AB" w:rsidRDefault="006E61AB">
      <w:pPr>
        <w:ind w:firstLine="284"/>
        <w:rPr>
          <w:rFonts w:ascii="Times New Roman" w:hAnsi="Times New Roman"/>
          <w:sz w:val="24"/>
        </w:rPr>
      </w:pPr>
      <w:r w:rsidRPr="006E61AB">
        <w:rPr>
          <w:rFonts w:ascii="Times New Roman" w:hAnsi="Times New Roman"/>
          <w:sz w:val="24"/>
        </w:rPr>
        <w:t>3. Bij of krachtens algemene maatregel van bestuur kunnen regels worden gesteld over de wijze waarop klanten geïdentificeerd worden als bedoeld in het eerste lid en de wijze waarop verkoop aan klanten geadministreerd wordt als bedoeld in het tweede lid.</w:t>
      </w:r>
    </w:p>
    <w:p w:rsidRPr="006E61AB" w:rsidR="006E61AB" w:rsidP="006E61AB" w:rsidRDefault="006E61AB">
      <w:pPr>
        <w:ind w:firstLine="284"/>
        <w:rPr>
          <w:rFonts w:ascii="Times New Roman" w:hAnsi="Times New Roman"/>
          <w:sz w:val="24"/>
        </w:rPr>
      </w:pPr>
      <w:r w:rsidRPr="006E61AB">
        <w:rPr>
          <w:rFonts w:ascii="Times New Roman" w:hAnsi="Times New Roman"/>
          <w:sz w:val="24"/>
        </w:rPr>
        <w:t xml:space="preserve">4. De ingevolge artikel 13 aangewezen ambtenaren zijn bevoegd elk bewijs te vorderen van een producent, importeur of exporteur van tabak, tabaksproducten en tabaksproductieapparaten als bedoeld in artikel 7, eerste lid, onderdeel c, van het Protocol. </w:t>
      </w:r>
    </w:p>
    <w:p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r w:rsidRPr="006E61AB">
        <w:rPr>
          <w:rFonts w:ascii="Times New Roman" w:hAnsi="Times New Roman"/>
          <w:sz w:val="24"/>
        </w:rPr>
        <w:t>C</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sidRPr="006E61AB">
        <w:rPr>
          <w:rFonts w:ascii="Times New Roman" w:hAnsi="Times New Roman"/>
          <w:sz w:val="24"/>
        </w:rPr>
        <w:t>Artikel 11b wordt als volgt gewijzigd:</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sidRPr="006E61AB">
        <w:rPr>
          <w:rFonts w:ascii="Times New Roman" w:hAnsi="Times New Roman"/>
          <w:sz w:val="24"/>
        </w:rPr>
        <w:t>1. In het eerste lid wordt na “10” ingevoegd “, 11”.</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sidRPr="006E61AB">
        <w:rPr>
          <w:rFonts w:ascii="Times New Roman" w:hAnsi="Times New Roman"/>
          <w:sz w:val="24"/>
        </w:rPr>
        <w:t xml:space="preserve">2. In het tweede lid, onderdeel a, wordt “5 of 5a” vervangen door “5, 5a of 11”.  </w:t>
      </w:r>
    </w:p>
    <w:p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r w:rsidRPr="006E61AB">
        <w:rPr>
          <w:rFonts w:ascii="Times New Roman" w:hAnsi="Times New Roman"/>
          <w:sz w:val="24"/>
        </w:rPr>
        <w:t>D</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sidRPr="006E61AB">
        <w:rPr>
          <w:rFonts w:ascii="Times New Roman" w:hAnsi="Times New Roman"/>
          <w:sz w:val="24"/>
        </w:rPr>
        <w:t>De Bijlage bij de Tabaks- en rookwarenwet wordt als volgt gewijzigd:</w:t>
      </w:r>
    </w:p>
    <w:p w:rsidRPr="006E61AB" w:rsidR="006E61AB" w:rsidP="006E61AB" w:rsidRDefault="006E61AB">
      <w:pPr>
        <w:rPr>
          <w:rFonts w:ascii="Times New Roman" w:hAnsi="Times New Roman"/>
          <w:sz w:val="24"/>
        </w:rPr>
      </w:pPr>
      <w:r w:rsidRPr="006E61AB">
        <w:rPr>
          <w:rFonts w:ascii="Times New Roman" w:hAnsi="Times New Roman"/>
          <w:sz w:val="24"/>
        </w:rPr>
        <w:t>In categorie B wordt onder vervanging van de punt aan het slot van de zinsnede “- 5a, zesde lid” door een puntkomma ingevoegd “- Artikel 11.”</w:t>
      </w:r>
      <w:r w:rsidRPr="006E61AB">
        <w:rPr>
          <w:rFonts w:ascii="Times New Roman" w:hAnsi="Times New Roman"/>
          <w:sz w:val="24"/>
        </w:rPr>
        <w:br/>
      </w:r>
    </w:p>
    <w:p w:rsidR="006E61AB" w:rsidP="006E61AB" w:rsidRDefault="006E61AB">
      <w:pPr>
        <w:rPr>
          <w:rFonts w:ascii="Times New Roman" w:hAnsi="Times New Roman"/>
          <w:b/>
          <w:sz w:val="24"/>
        </w:rPr>
      </w:pPr>
    </w:p>
    <w:p w:rsidRPr="006E61AB" w:rsidR="006E61AB" w:rsidP="006E61AB" w:rsidRDefault="006E61AB">
      <w:pPr>
        <w:rPr>
          <w:rFonts w:ascii="Times New Roman" w:hAnsi="Times New Roman"/>
          <w:b/>
          <w:sz w:val="24"/>
        </w:rPr>
      </w:pPr>
      <w:r w:rsidRPr="006E61AB">
        <w:rPr>
          <w:rFonts w:ascii="Times New Roman" w:hAnsi="Times New Roman"/>
          <w:b/>
          <w:sz w:val="24"/>
        </w:rPr>
        <w:t>ARTIKEL III</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sidRPr="006E61AB">
        <w:rPr>
          <w:rFonts w:ascii="Times New Roman" w:hAnsi="Times New Roman"/>
          <w:sz w:val="24"/>
        </w:rPr>
        <w:lastRenderedPageBreak/>
        <w:t xml:space="preserve">In artikel 1, onder 4º, van de Wet op de economische delicten, wordt in de zinsnede met betrekking tot de Tabaks- en rookwarenwet na “10, ” ingevoegd “11,”. </w:t>
      </w:r>
    </w:p>
    <w:p w:rsidRPr="006E61AB" w:rsidR="006E61AB" w:rsidP="006E61AB" w:rsidRDefault="006E61AB">
      <w:pPr>
        <w:rPr>
          <w:rFonts w:ascii="Times New Roman" w:hAnsi="Times New Roman"/>
          <w:b/>
          <w:sz w:val="24"/>
        </w:rPr>
      </w:pPr>
    </w:p>
    <w:p w:rsidR="006E61AB" w:rsidP="006E61AB" w:rsidRDefault="006E61AB">
      <w:pPr>
        <w:rPr>
          <w:rFonts w:ascii="Times New Roman" w:hAnsi="Times New Roman"/>
          <w:b/>
          <w:sz w:val="24"/>
        </w:rPr>
      </w:pPr>
    </w:p>
    <w:p w:rsidRPr="006E61AB" w:rsidR="006E61AB" w:rsidP="006E61AB" w:rsidRDefault="006E61AB">
      <w:pPr>
        <w:rPr>
          <w:rFonts w:ascii="Times New Roman" w:hAnsi="Times New Roman"/>
          <w:b/>
          <w:sz w:val="24"/>
        </w:rPr>
      </w:pPr>
      <w:r w:rsidRPr="006E61AB">
        <w:rPr>
          <w:rFonts w:ascii="Times New Roman" w:hAnsi="Times New Roman"/>
          <w:b/>
          <w:sz w:val="24"/>
        </w:rPr>
        <w:t>ARTIKEL IV</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sidRPr="006E61AB">
        <w:rPr>
          <w:rFonts w:ascii="Times New Roman" w:hAnsi="Times New Roman"/>
          <w:sz w:val="24"/>
        </w:rPr>
        <w:t xml:space="preserve">De Wet op de accijns wordt als volgt gewijzigd: </w:t>
      </w:r>
    </w:p>
    <w:p w:rsidRPr="006E61AB" w:rsidR="006E61AB" w:rsidP="006E61AB" w:rsidRDefault="006E61AB">
      <w:pPr>
        <w:contextualSpacing/>
        <w:rPr>
          <w:rFonts w:ascii="Times New Roman" w:hAnsi="Times New Roman"/>
          <w:sz w:val="24"/>
        </w:rPr>
      </w:pPr>
      <w:r w:rsidRPr="006E61AB">
        <w:rPr>
          <w:rFonts w:ascii="Times New Roman" w:hAnsi="Times New Roman"/>
          <w:sz w:val="24"/>
        </w:rPr>
        <w:t>A</w:t>
      </w:r>
    </w:p>
    <w:p w:rsidRPr="006E61AB" w:rsidR="006E61AB" w:rsidP="006E61AB" w:rsidRDefault="006E61AB">
      <w:pPr>
        <w:contextualSpacing/>
        <w:rPr>
          <w:rFonts w:ascii="Times New Roman" w:hAnsi="Times New Roman"/>
          <w:sz w:val="24"/>
        </w:rPr>
      </w:pP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Na artikel 90 wordt een artikel ingevoegd, luidende:</w:t>
      </w:r>
    </w:p>
    <w:p w:rsidRPr="006E61AB" w:rsidR="006E61AB" w:rsidP="006E61AB" w:rsidRDefault="006E61AB">
      <w:pPr>
        <w:contextualSpacing/>
        <w:rPr>
          <w:rFonts w:ascii="Times New Roman" w:hAnsi="Times New Roman"/>
          <w:b/>
          <w:sz w:val="24"/>
        </w:rPr>
      </w:pPr>
    </w:p>
    <w:p w:rsidR="006E61AB" w:rsidP="006E61AB" w:rsidRDefault="006E61AB">
      <w:pPr>
        <w:contextualSpacing/>
        <w:rPr>
          <w:rFonts w:ascii="Times New Roman" w:hAnsi="Times New Roman"/>
          <w:b/>
          <w:sz w:val="24"/>
        </w:rPr>
      </w:pPr>
      <w:r w:rsidRPr="006E61AB">
        <w:rPr>
          <w:rFonts w:ascii="Times New Roman" w:hAnsi="Times New Roman"/>
          <w:b/>
          <w:sz w:val="24"/>
        </w:rPr>
        <w:t>Artikel 90a</w:t>
      </w:r>
    </w:p>
    <w:p w:rsidRPr="006E61AB" w:rsidR="006E61AB" w:rsidP="006E61AB" w:rsidRDefault="006E61AB">
      <w:pPr>
        <w:contextualSpacing/>
        <w:rPr>
          <w:rFonts w:ascii="Times New Roman" w:hAnsi="Times New Roman"/>
          <w:b/>
          <w:sz w:val="24"/>
        </w:rPr>
      </w:pP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1. Het is niet toegestaan een tabaksproductieapparaat zonder een daartoe strekkende vergunning van de inspecteur:</w:t>
      </w: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a. in het vrije verkeer te brengen;</w:t>
      </w: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b. te vervaardigen;</w:t>
      </w: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c. voorhanden te hebben;</w:t>
      </w: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 xml:space="preserve">d. te brengen naar een andere lidstaat; of </w:t>
      </w: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 xml:space="preserve">e. uit te voeren naar een derde land. </w:t>
      </w: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2. Onder tabaksproductieapparaat wordt verstaan elke machine of toestel van GN-code 8478, als bedoeld in Verordening (EEG) nr. 2658/87 van de Raad van 23 juli 1987 met betrekking tot de tarief- en statistieknomenclatuur en het gemeenschappelijk douanetarief (PbEG 1987, L 256), zoals deze luidt op 1 januari 2019.</w:t>
      </w: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3. Artikel 90, derde tot en met zesde, achtste en negende lid, zijn van overeenkomstige toepassing.</w:t>
      </w: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 xml:space="preserve">4. Bij ministeriële regeling worden: </w:t>
      </w: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a. regels gesteld met betrekking tot de in de vergunning op te nemen voorwaarden;</w:t>
      </w: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b. gevallen aangewezen waarin in afwijking van het bepaalde in het eerste lid een vrijstelling van de vergunningplicht geldt.</w:t>
      </w:r>
    </w:p>
    <w:p w:rsidRPr="006E61AB" w:rsidR="006E61AB" w:rsidP="006E61AB" w:rsidRDefault="006E61AB">
      <w:pPr>
        <w:contextualSpacing/>
        <w:rPr>
          <w:rFonts w:ascii="Times New Roman" w:hAnsi="Times New Roman"/>
          <w:sz w:val="24"/>
        </w:rPr>
      </w:pPr>
    </w:p>
    <w:p w:rsidRPr="006E61AB" w:rsidR="006E61AB" w:rsidP="006E61AB" w:rsidRDefault="006E61AB">
      <w:pPr>
        <w:contextualSpacing/>
        <w:rPr>
          <w:rFonts w:ascii="Times New Roman" w:hAnsi="Times New Roman"/>
          <w:sz w:val="24"/>
        </w:rPr>
      </w:pPr>
      <w:r>
        <w:rPr>
          <w:rFonts w:ascii="Times New Roman" w:hAnsi="Times New Roman"/>
          <w:sz w:val="24"/>
        </w:rPr>
        <w:t>B</w:t>
      </w:r>
    </w:p>
    <w:p w:rsidRPr="006E61AB" w:rsidR="006E61AB" w:rsidP="006E61AB" w:rsidRDefault="006E61AB">
      <w:pPr>
        <w:contextualSpacing/>
        <w:rPr>
          <w:rFonts w:ascii="Times New Roman" w:hAnsi="Times New Roman"/>
          <w:sz w:val="24"/>
        </w:rPr>
      </w:pP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Artikel 99 wordt als volgt gewijzigd:</w:t>
      </w:r>
    </w:p>
    <w:p w:rsidRPr="006E61AB" w:rsidR="006E61AB" w:rsidP="006E61AB" w:rsidRDefault="006E61AB">
      <w:pPr>
        <w:contextualSpacing/>
        <w:rPr>
          <w:rFonts w:ascii="Times New Roman" w:hAnsi="Times New Roman"/>
          <w:sz w:val="24"/>
        </w:rPr>
      </w:pP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1. In het eerste lid wordt “artikel 90, eerste lid,” vervangen door “artikel 90, eerste lid, of artikel 90a, eerste lid,”.</w:t>
      </w:r>
    </w:p>
    <w:p w:rsidR="006E61AB" w:rsidP="006E61AB" w:rsidRDefault="006E61AB">
      <w:pPr>
        <w:contextualSpacing/>
        <w:rPr>
          <w:rFonts w:ascii="Times New Roman" w:hAnsi="Times New Roman"/>
          <w:sz w:val="24"/>
        </w:rPr>
      </w:pPr>
    </w:p>
    <w:p w:rsidRPr="006E61AB" w:rsidR="006E61AB" w:rsidP="006E61AB" w:rsidRDefault="006E61AB">
      <w:pPr>
        <w:ind w:firstLine="284"/>
        <w:contextualSpacing/>
        <w:rPr>
          <w:rFonts w:ascii="Times New Roman" w:hAnsi="Times New Roman"/>
          <w:sz w:val="24"/>
        </w:rPr>
      </w:pPr>
      <w:r w:rsidRPr="006E61AB">
        <w:rPr>
          <w:rFonts w:ascii="Times New Roman" w:hAnsi="Times New Roman"/>
          <w:sz w:val="24"/>
        </w:rPr>
        <w:t>2. In het tweede lid wordt “artikel 90, eerste lid,” vervangen door “artikel 90, eerste lid, of artikel 90a, eerste lid,” en wordt “het distilleertoestel” vervangen door “het distilleertoestel, onderscheidenlijk het tabaksproductieapparaat”.</w:t>
      </w:r>
    </w:p>
    <w:p w:rsidRPr="006E61AB" w:rsidR="006E61AB" w:rsidP="006E61AB" w:rsidRDefault="006E61AB">
      <w:pPr>
        <w:rPr>
          <w:rFonts w:ascii="Times New Roman" w:hAnsi="Times New Roman"/>
          <w:sz w:val="24"/>
        </w:rPr>
      </w:pPr>
    </w:p>
    <w:p w:rsidR="006E61AB" w:rsidP="006E61AB" w:rsidRDefault="006E61AB">
      <w:pPr>
        <w:rPr>
          <w:rFonts w:ascii="Times New Roman" w:hAnsi="Times New Roman"/>
          <w:b/>
          <w:sz w:val="24"/>
        </w:rPr>
      </w:pPr>
    </w:p>
    <w:p w:rsidRPr="006E61AB" w:rsidR="006E61AB" w:rsidP="006E61AB" w:rsidRDefault="006E61AB">
      <w:pPr>
        <w:rPr>
          <w:rFonts w:ascii="Times New Roman" w:hAnsi="Times New Roman"/>
          <w:b/>
          <w:sz w:val="24"/>
        </w:rPr>
      </w:pPr>
      <w:r w:rsidRPr="006E61AB">
        <w:rPr>
          <w:rFonts w:ascii="Times New Roman" w:hAnsi="Times New Roman"/>
          <w:b/>
          <w:sz w:val="24"/>
        </w:rPr>
        <w:t>ARTIKEL V</w:t>
      </w:r>
    </w:p>
    <w:p w:rsidR="006E61AB" w:rsidP="006E61AB" w:rsidRDefault="006E61AB">
      <w:pPr>
        <w:rPr>
          <w:rFonts w:ascii="Times New Roman" w:hAnsi="Times New Roman"/>
          <w:color w:val="000000" w:themeColor="text1"/>
          <w:sz w:val="24"/>
        </w:rPr>
      </w:pPr>
    </w:p>
    <w:p w:rsidRPr="006E61AB" w:rsidR="006E61AB" w:rsidP="006E61AB" w:rsidRDefault="006E61AB">
      <w:pPr>
        <w:ind w:firstLine="284"/>
        <w:rPr>
          <w:rFonts w:ascii="Times New Roman" w:hAnsi="Times New Roman"/>
          <w:color w:val="000000" w:themeColor="text1"/>
          <w:sz w:val="24"/>
        </w:rPr>
      </w:pPr>
      <w:r w:rsidRPr="006E61AB">
        <w:rPr>
          <w:rFonts w:ascii="Times New Roman" w:hAnsi="Times New Roman"/>
          <w:color w:val="000000" w:themeColor="text1"/>
          <w:sz w:val="24"/>
        </w:rPr>
        <w:t xml:space="preserve">De Uitleveringswet wordt als volgt gewijzigd: </w:t>
      </w:r>
    </w:p>
    <w:p w:rsidR="006E61AB" w:rsidP="006E61AB" w:rsidRDefault="006E61AB">
      <w:pPr>
        <w:rPr>
          <w:rFonts w:ascii="Times New Roman" w:hAnsi="Times New Roman"/>
          <w:color w:val="000000" w:themeColor="text1"/>
          <w:sz w:val="24"/>
        </w:rPr>
      </w:pPr>
    </w:p>
    <w:p w:rsidRPr="006E61AB" w:rsidR="006E61AB" w:rsidP="006E61AB" w:rsidRDefault="006E61AB">
      <w:pPr>
        <w:ind w:firstLine="284"/>
        <w:rPr>
          <w:rFonts w:ascii="Times New Roman" w:hAnsi="Times New Roman"/>
          <w:color w:val="000000" w:themeColor="text1"/>
          <w:sz w:val="24"/>
        </w:rPr>
      </w:pPr>
      <w:r w:rsidRPr="006E61AB">
        <w:rPr>
          <w:rFonts w:ascii="Times New Roman" w:hAnsi="Times New Roman"/>
          <w:color w:val="000000" w:themeColor="text1"/>
          <w:sz w:val="24"/>
        </w:rPr>
        <w:t xml:space="preserve">Onder vervanging van de punt aan het slot van artikel 51a, tweede lid, door een puntkomma, wordt een onderdeel toegevoegd, luidende: </w:t>
      </w:r>
    </w:p>
    <w:p w:rsidRPr="006E61AB" w:rsidR="006E61AB" w:rsidP="006E61AB" w:rsidRDefault="006E61AB">
      <w:pPr>
        <w:ind w:firstLine="284"/>
        <w:rPr>
          <w:rFonts w:ascii="Times New Roman" w:hAnsi="Times New Roman"/>
          <w:sz w:val="24"/>
        </w:rPr>
      </w:pPr>
      <w:r w:rsidRPr="006E61AB">
        <w:rPr>
          <w:rFonts w:ascii="Times New Roman" w:hAnsi="Times New Roman"/>
          <w:sz w:val="24"/>
        </w:rPr>
        <w:lastRenderedPageBreak/>
        <w:t xml:space="preserve">– de misdrijven, strafbaar gesteld in artikel </w:t>
      </w:r>
      <w:r w:rsidRPr="006E61AB">
        <w:rPr>
          <w:rFonts w:ascii="Times New Roman" w:hAnsi="Times New Roman" w:eastAsia="Calibri"/>
          <w:bCs/>
          <w:sz w:val="24"/>
        </w:rPr>
        <w:t xml:space="preserve">69, eerste en tweede lid, van de Algemene wet inzake rijksbelastingen, de artikelen 97, 99, tweede lid, en 101, tweede lid, van de Wet op de accijns, artikel 10:5 van de Algemene douanewet, de artikelen 225, 337 en 420bis tot en met 420quater van het Wetboek van Strafrecht, </w:t>
      </w:r>
      <w:r w:rsidRPr="006E61AB">
        <w:rPr>
          <w:rFonts w:ascii="Times New Roman" w:hAnsi="Times New Roman"/>
          <w:sz w:val="24"/>
        </w:rPr>
        <w:t>voorzover het feit valt onder de omschrijving van artikel 14 van het op 12 november 2012 te Seoul tot stand gekomen Protocol tot uitbanning van illegale handel in tabaksproducten (Trb. 2014, 155).</w:t>
      </w:r>
      <w:r w:rsidRPr="006E61AB">
        <w:rPr>
          <w:rFonts w:ascii="Times New Roman" w:hAnsi="Times New Roman"/>
          <w:sz w:val="24"/>
        </w:rPr>
        <w:br/>
      </w:r>
    </w:p>
    <w:p w:rsidR="006E61AB" w:rsidP="006E61AB" w:rsidRDefault="006E61AB">
      <w:pPr>
        <w:rPr>
          <w:rFonts w:ascii="Times New Roman" w:hAnsi="Times New Roman"/>
          <w:b/>
          <w:sz w:val="24"/>
        </w:rPr>
      </w:pPr>
    </w:p>
    <w:p w:rsidRPr="006E61AB" w:rsidR="006E61AB" w:rsidP="006E61AB" w:rsidRDefault="006E61AB">
      <w:pPr>
        <w:rPr>
          <w:rFonts w:ascii="Times New Roman" w:hAnsi="Times New Roman"/>
          <w:b/>
          <w:sz w:val="24"/>
        </w:rPr>
      </w:pPr>
      <w:r w:rsidRPr="006E61AB">
        <w:rPr>
          <w:rFonts w:ascii="Times New Roman" w:hAnsi="Times New Roman"/>
          <w:b/>
          <w:sz w:val="24"/>
        </w:rPr>
        <w:t xml:space="preserve">ARTIKEL VI </w:t>
      </w:r>
    </w:p>
    <w:p w:rsidR="006E61AB" w:rsidP="006E61AB" w:rsidRDefault="006E61AB">
      <w:pPr>
        <w:rPr>
          <w:rFonts w:ascii="Times New Roman" w:hAnsi="Times New Roman"/>
          <w:sz w:val="24"/>
        </w:rPr>
      </w:pPr>
    </w:p>
    <w:p w:rsidRPr="006E61AB" w:rsidR="006E61AB" w:rsidP="006E61AB" w:rsidRDefault="006E61AB">
      <w:pPr>
        <w:ind w:firstLine="284"/>
        <w:rPr>
          <w:rFonts w:ascii="Times New Roman" w:hAnsi="Times New Roman"/>
          <w:sz w:val="24"/>
        </w:rPr>
      </w:pPr>
      <w:r>
        <w:rPr>
          <w:rFonts w:ascii="Times New Roman" w:hAnsi="Times New Roman"/>
          <w:sz w:val="24"/>
        </w:rPr>
        <w:t xml:space="preserve">1. </w:t>
      </w:r>
      <w:r w:rsidRPr="006E61AB">
        <w:rPr>
          <w:rFonts w:ascii="Times New Roman" w:hAnsi="Times New Roman"/>
          <w:sz w:val="24"/>
        </w:rPr>
        <w:t>Artikel I van deze wet treedt in werking met ingang van de dag na de datum van uitgifte van het Staatsblad waarin zij wordt geplaatst.</w:t>
      </w:r>
    </w:p>
    <w:p w:rsidRPr="006E61AB" w:rsidR="006E61AB" w:rsidP="006E61AB" w:rsidRDefault="006E61AB">
      <w:pPr>
        <w:ind w:firstLine="284"/>
        <w:rPr>
          <w:rFonts w:ascii="Times New Roman" w:hAnsi="Times New Roman"/>
          <w:sz w:val="24"/>
        </w:rPr>
      </w:pPr>
      <w:r>
        <w:rPr>
          <w:rFonts w:ascii="Times New Roman" w:hAnsi="Times New Roman"/>
          <w:sz w:val="24"/>
        </w:rPr>
        <w:t xml:space="preserve">2. </w:t>
      </w:r>
      <w:r w:rsidRPr="006E61AB">
        <w:rPr>
          <w:rFonts w:ascii="Times New Roman" w:hAnsi="Times New Roman"/>
          <w:sz w:val="24"/>
        </w:rPr>
        <w:t>De artikelen II tot en met V treden in werking op een bij koninklijk besluit te bepalen tijdstip, dat voor de verschillende artikelen of onderdelen daarvan verschillend kan worden vastgesteld.</w:t>
      </w:r>
    </w:p>
    <w:p w:rsidRPr="006E61AB" w:rsidR="006E61AB" w:rsidP="006E61AB" w:rsidRDefault="006E61AB">
      <w:pPr>
        <w:rPr>
          <w:rFonts w:ascii="Times New Roman" w:hAnsi="Times New Roman"/>
          <w:sz w:val="24"/>
        </w:rPr>
      </w:pPr>
    </w:p>
    <w:p w:rsidR="006E61AB" w:rsidP="006E61AB" w:rsidRDefault="006E61AB">
      <w:pPr>
        <w:rPr>
          <w:rStyle w:val="Nadruk"/>
          <w:rFonts w:ascii="Times New Roman" w:hAnsi="Times New Roman"/>
          <w:i w:val="0"/>
          <w:color w:val="000000"/>
          <w:sz w:val="24"/>
        </w:rPr>
      </w:pPr>
    </w:p>
    <w:p w:rsidR="00397203" w:rsidRDefault="00397203">
      <w:pPr>
        <w:rPr>
          <w:rStyle w:val="Nadruk"/>
          <w:rFonts w:ascii="Times New Roman" w:hAnsi="Times New Roman"/>
          <w:i w:val="0"/>
          <w:color w:val="000000"/>
          <w:sz w:val="24"/>
        </w:rPr>
      </w:pPr>
      <w:r>
        <w:rPr>
          <w:rStyle w:val="Nadruk"/>
          <w:rFonts w:ascii="Times New Roman" w:hAnsi="Times New Roman"/>
          <w:i w:val="0"/>
          <w:color w:val="000000"/>
          <w:sz w:val="24"/>
        </w:rPr>
        <w:br w:type="page"/>
      </w:r>
    </w:p>
    <w:p w:rsidRPr="006E61AB" w:rsidR="006E61AB" w:rsidP="006E61AB" w:rsidRDefault="006E61AB">
      <w:pPr>
        <w:ind w:firstLine="284"/>
        <w:rPr>
          <w:rFonts w:ascii="Times New Roman" w:hAnsi="Times New Roman"/>
          <w:sz w:val="24"/>
        </w:rPr>
      </w:pPr>
      <w:r w:rsidRPr="006E61AB">
        <w:rPr>
          <w:rStyle w:val="Nadruk"/>
          <w:rFonts w:ascii="Times New Roman" w:hAnsi="Times New Roman"/>
          <w:i w:val="0"/>
          <w:color w:val="000000"/>
          <w:sz w:val="24"/>
        </w:rPr>
        <w:lastRenderedPageBreak/>
        <w:t>Lasten en bevelen dat deze in het Staatsblad zal worden geplaatst en dat alle ministeries, autoriteiten, colleges en ambtenaren die zulks aangaat, aan de nauwkeurige uitvoering de hand zullen houden.</w:t>
      </w:r>
    </w:p>
    <w:p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r w:rsidRPr="006E61AB">
        <w:rPr>
          <w:rFonts w:ascii="Times New Roman" w:hAnsi="Times New Roman"/>
          <w:sz w:val="24"/>
        </w:rPr>
        <w:t>Gegeven,</w:t>
      </w: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r w:rsidRPr="006E61AB">
        <w:rPr>
          <w:rFonts w:ascii="Times New Roman" w:hAnsi="Times New Roman"/>
          <w:sz w:val="24"/>
        </w:rPr>
        <w:t>De Staatssecretaris van Volksgezondheid, Welzijn en Sport,</w:t>
      </w: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r w:rsidRPr="006E61AB">
        <w:rPr>
          <w:rFonts w:ascii="Times New Roman" w:hAnsi="Times New Roman"/>
          <w:sz w:val="24"/>
        </w:rPr>
        <w:t>De Minister van Buitenlandse Zaken,</w:t>
      </w: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r w:rsidRPr="006E61AB">
        <w:rPr>
          <w:rFonts w:ascii="Times New Roman" w:hAnsi="Times New Roman"/>
          <w:sz w:val="24"/>
        </w:rPr>
        <w:t>De Staatssecretaris van Financiën,</w:t>
      </w: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006E61AB" w:rsidP="006E61AB" w:rsidRDefault="006E61AB">
      <w:pPr>
        <w:rPr>
          <w:rFonts w:ascii="Times New Roman" w:hAnsi="Times New Roman"/>
          <w:sz w:val="24"/>
        </w:rPr>
      </w:pPr>
      <w:bookmarkStart w:name="_GoBack" w:id="0"/>
      <w:bookmarkEnd w:id="0"/>
    </w:p>
    <w:p w:rsidR="006E61AB" w:rsidP="006E61AB" w:rsidRDefault="006E61AB">
      <w:pPr>
        <w:rPr>
          <w:rFonts w:ascii="Times New Roman" w:hAnsi="Times New Roman"/>
          <w:sz w:val="24"/>
        </w:rPr>
      </w:pPr>
    </w:p>
    <w:p w:rsidRPr="006E61AB" w:rsidR="006E61AB" w:rsidP="006E61AB" w:rsidRDefault="006E61AB">
      <w:pPr>
        <w:rPr>
          <w:rFonts w:ascii="Times New Roman" w:hAnsi="Times New Roman"/>
          <w:sz w:val="24"/>
        </w:rPr>
      </w:pPr>
    </w:p>
    <w:p w:rsidR="00220F2C" w:rsidP="006E61AB" w:rsidRDefault="006E61AB">
      <w:pPr>
        <w:rPr>
          <w:rFonts w:ascii="Times New Roman" w:hAnsi="Times New Roman"/>
          <w:sz w:val="24"/>
        </w:rPr>
      </w:pPr>
      <w:r w:rsidRPr="006E61AB">
        <w:rPr>
          <w:rFonts w:ascii="Times New Roman" w:hAnsi="Times New Roman"/>
          <w:sz w:val="24"/>
        </w:rPr>
        <w:t>De Minister van Justitie en Veiligheid,</w:t>
      </w:r>
    </w:p>
    <w:sectPr w:rsidR="00220F2C"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1AB" w:rsidRDefault="006E61AB">
      <w:pPr>
        <w:spacing w:line="20" w:lineRule="exact"/>
      </w:pPr>
    </w:p>
  </w:endnote>
  <w:endnote w:type="continuationSeparator" w:id="0">
    <w:p w:rsidR="006E61AB" w:rsidRDefault="006E61AB">
      <w:pPr>
        <w:pStyle w:val="Amendement"/>
      </w:pPr>
      <w:r>
        <w:rPr>
          <w:b w:val="0"/>
          <w:bCs w:val="0"/>
        </w:rPr>
        <w:t xml:space="preserve"> </w:t>
      </w:r>
    </w:p>
  </w:endnote>
  <w:endnote w:type="continuationNotice" w:id="1">
    <w:p w:rsidR="006E61AB" w:rsidRDefault="006E61A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D6FA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1AB" w:rsidRDefault="006E61AB">
      <w:pPr>
        <w:pStyle w:val="Amendement"/>
      </w:pPr>
      <w:r>
        <w:rPr>
          <w:b w:val="0"/>
          <w:bCs w:val="0"/>
        </w:rPr>
        <w:separator/>
      </w:r>
    </w:p>
  </w:footnote>
  <w:footnote w:type="continuationSeparator" w:id="0">
    <w:p w:rsidR="006E61AB" w:rsidRDefault="006E6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0808"/>
    <w:multiLevelType w:val="hybridMultilevel"/>
    <w:tmpl w:val="2750B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AB"/>
    <w:rsid w:val="00012DBE"/>
    <w:rsid w:val="000A1D81"/>
    <w:rsid w:val="00111ED3"/>
    <w:rsid w:val="00152AD7"/>
    <w:rsid w:val="001C190E"/>
    <w:rsid w:val="002168F4"/>
    <w:rsid w:val="00220F2C"/>
    <w:rsid w:val="002A727C"/>
    <w:rsid w:val="002D6FA7"/>
    <w:rsid w:val="00397203"/>
    <w:rsid w:val="005D2707"/>
    <w:rsid w:val="00606255"/>
    <w:rsid w:val="006B607A"/>
    <w:rsid w:val="006E61AB"/>
    <w:rsid w:val="007D451C"/>
    <w:rsid w:val="00826224"/>
    <w:rsid w:val="00930A23"/>
    <w:rsid w:val="009C7354"/>
    <w:rsid w:val="009E6D7F"/>
    <w:rsid w:val="00A11E73"/>
    <w:rsid w:val="00A2521E"/>
    <w:rsid w:val="00AE436A"/>
    <w:rsid w:val="00C135B1"/>
    <w:rsid w:val="00C83215"/>
    <w:rsid w:val="00C92DF8"/>
    <w:rsid w:val="00CB3578"/>
    <w:rsid w:val="00D20AFA"/>
    <w:rsid w:val="00D55648"/>
    <w:rsid w:val="00E16443"/>
    <w:rsid w:val="00E36EE9"/>
    <w:rsid w:val="00F13442"/>
    <w:rsid w:val="00F956D4"/>
    <w:rsid w:val="00FA69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3DFF3"/>
  <w15:docId w15:val="{7650D806-45DB-4F5D-A6BB-E07D07AF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E61AB"/>
    <w:pPr>
      <w:spacing w:after="160" w:line="259" w:lineRule="auto"/>
      <w:ind w:left="720"/>
      <w:contextualSpacing/>
    </w:pPr>
    <w:rPr>
      <w:rFonts w:eastAsiaTheme="minorHAnsi" w:cstheme="minorBidi"/>
      <w:sz w:val="18"/>
      <w:szCs w:val="22"/>
      <w:lang w:val="en-US" w:eastAsia="en-US"/>
    </w:rPr>
  </w:style>
  <w:style w:type="character" w:styleId="Nadruk">
    <w:name w:val="Emphasis"/>
    <w:basedOn w:val="Standaardalinea-lettertype"/>
    <w:uiPriority w:val="20"/>
    <w:qFormat/>
    <w:rsid w:val="006E61AB"/>
    <w:rPr>
      <w:i/>
      <w:iCs/>
    </w:rPr>
  </w:style>
  <w:style w:type="paragraph" w:styleId="Ballontekst">
    <w:name w:val="Balloon Text"/>
    <w:basedOn w:val="Standaard"/>
    <w:link w:val="BallontekstChar"/>
    <w:semiHidden/>
    <w:unhideWhenUsed/>
    <w:rsid w:val="006E61AB"/>
    <w:rPr>
      <w:rFonts w:ascii="Segoe UI" w:hAnsi="Segoe UI" w:cs="Segoe UI"/>
      <w:sz w:val="18"/>
      <w:szCs w:val="18"/>
    </w:rPr>
  </w:style>
  <w:style w:type="character" w:customStyle="1" w:styleId="BallontekstChar">
    <w:name w:val="Ballontekst Char"/>
    <w:basedOn w:val="Standaardalinea-lettertype"/>
    <w:link w:val="Ballontekst"/>
    <w:semiHidden/>
    <w:rsid w:val="006E61AB"/>
    <w:rPr>
      <w:rFonts w:ascii="Segoe UI" w:hAnsi="Segoe UI" w:cs="Segoe UI"/>
      <w:sz w:val="18"/>
      <w:szCs w:val="18"/>
    </w:rPr>
  </w:style>
  <w:style w:type="paragraph" w:customStyle="1" w:styleId="avmp">
    <w:name w:val="avmp"/>
    <w:rsid w:val="00C83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1045</ap:Words>
  <ap:Characters>5724</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2019-12-09T13:28:00.0000000Z</lastPrinted>
  <dcterms:created xsi:type="dcterms:W3CDTF">2020-03-18T15:31:00.0000000Z</dcterms:created>
  <dcterms:modified xsi:type="dcterms:W3CDTF">2020-03-18T15:31:00.0000000Z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0x0101007236E268BCE81A4E91858F32CCCBA161</vt:lpwstr>
  </property>
</Properties>
</file>