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1564"/>
        <w:gridCol w:w="2909"/>
        <w:gridCol w:w="256"/>
        <w:gridCol w:w="1575"/>
        <w:gridCol w:w="2907"/>
      </w:tblGrid>
      <w:tr w:rsidR="00455DB1" w:rsidTr="006D2D9F">
        <w:trPr>
          <w:gridAfter w:val="3"/>
          <w:wAfter w:w="2572" w:type="dxa"/>
          <w:cantSplit/>
          <w:trHeight w:val="240" w:hRule="exact"/>
        </w:trPr>
        <w:tc>
          <w:tcPr>
            <w:tcW w:w="2428" w:type="pct"/>
            <w:gridSpan w:val="2"/>
            <w:tcBorders>
              <w:top w:val="nil"/>
              <w:left w:val="nil"/>
              <w:bottom w:val="nil"/>
              <w:right w:val="nil"/>
            </w:tcBorders>
          </w:tcPr>
          <w:p w:rsidRPr="00FD66A2" w:rsidR="007B729B" w:rsidP="00843EF1" w:rsidRDefault="00E854B3">
            <w:pPr>
              <w:pStyle w:val="Standaardkleinvet"/>
            </w:pPr>
          </w:p>
        </w:tc>
      </w:tr>
      <w:tr w:rsidR="00455DB1" w:rsidTr="006D2D9F">
        <w:trPr>
          <w:cantSplit/>
          <w:trHeight w:val="1678"/>
        </w:trPr>
        <w:tc>
          <w:tcPr>
            <w:tcW w:w="5000" w:type="pct"/>
            <w:gridSpan w:val="5"/>
            <w:tcBorders>
              <w:top w:val="nil"/>
              <w:left w:val="nil"/>
              <w:bottom w:val="nil"/>
              <w:right w:val="nil"/>
            </w:tcBorders>
          </w:tcPr>
          <w:p w:rsidRPr="00797397" w:rsidR="00797397" w:rsidP="00160395" w:rsidRDefault="00B55897">
            <w:r w:rsidRPr="00B55897">
              <w:rPr>
                <w:sz w:val="22"/>
                <w:lang w:val="en-US"/>
              </w:rPr>
              <w:t>Position Paper POCOB</w:t>
            </w:r>
          </w:p>
        </w:tc>
      </w:tr>
      <w:tr w:rsidR="00455DB1" w:rsidTr="006D2D9F">
        <w:trPr>
          <w:cantSplit/>
          <w:trHeight w:val="480"/>
        </w:trPr>
        <w:tc>
          <w:tcPr>
            <w:tcW w:w="2567" w:type="pct"/>
            <w:gridSpan w:val="3"/>
            <w:tcBorders>
              <w:top w:val="nil"/>
              <w:left w:val="nil"/>
              <w:bottom w:val="nil"/>
              <w:right w:val="nil"/>
            </w:tcBorders>
          </w:tcPr>
          <w:p w:rsidR="007B729B" w:rsidP="006D2D9F" w:rsidRDefault="00E854B3"/>
        </w:tc>
        <w:tc>
          <w:tcPr>
            <w:tcW w:w="855" w:type="pct"/>
            <w:vMerge w:val="restart"/>
            <w:tcBorders>
              <w:top w:val="nil"/>
              <w:left w:val="nil"/>
              <w:right w:val="nil"/>
            </w:tcBorders>
          </w:tcPr>
          <w:p w:rsidRPr="007F642F" w:rsidR="007B729B" w:rsidP="006D2D9F" w:rsidRDefault="00E854B3"/>
        </w:tc>
        <w:tc>
          <w:tcPr>
            <w:tcW w:w="1578" w:type="pct"/>
            <w:vMerge w:val="restart"/>
            <w:tcBorders>
              <w:top w:val="nil"/>
              <w:left w:val="nil"/>
              <w:right w:val="nil"/>
            </w:tcBorders>
          </w:tcPr>
          <w:p w:rsidR="007B729B" w:rsidP="006D2D9F" w:rsidRDefault="00E854B3"/>
        </w:tc>
      </w:tr>
      <w:tr w:rsidR="00455DB1" w:rsidTr="006D2D9F">
        <w:trPr>
          <w:cantSplit/>
          <w:trHeight w:val="480" w:hRule="exact"/>
        </w:trPr>
        <w:tc>
          <w:tcPr>
            <w:tcW w:w="2567" w:type="pct"/>
            <w:gridSpan w:val="3"/>
            <w:tcBorders>
              <w:top w:val="nil"/>
              <w:left w:val="nil"/>
              <w:bottom w:val="nil"/>
              <w:right w:val="nil"/>
            </w:tcBorders>
          </w:tcPr>
          <w:p w:rsidR="007B729B" w:rsidP="006D2D9F" w:rsidRDefault="00E854B3">
            <w:pPr>
              <w:pStyle w:val="Standaardklein"/>
            </w:pPr>
          </w:p>
        </w:tc>
        <w:tc>
          <w:tcPr>
            <w:tcW w:w="855" w:type="pct"/>
            <w:vMerge/>
            <w:tcBorders>
              <w:left w:val="nil"/>
              <w:bottom w:val="nil"/>
              <w:right w:val="nil"/>
            </w:tcBorders>
          </w:tcPr>
          <w:p w:rsidRPr="007F642F" w:rsidR="007B729B" w:rsidP="006D2D9F" w:rsidRDefault="00E854B3"/>
        </w:tc>
        <w:tc>
          <w:tcPr>
            <w:tcW w:w="1578" w:type="pct"/>
            <w:vMerge/>
            <w:tcBorders>
              <w:left w:val="nil"/>
              <w:bottom w:val="nil"/>
              <w:right w:val="nil"/>
            </w:tcBorders>
          </w:tcPr>
          <w:p w:rsidR="007B729B" w:rsidP="006D2D9F" w:rsidRDefault="00E854B3"/>
        </w:tc>
      </w:tr>
      <w:tr w:rsidR="00455DB1" w:rsidTr="006D2D9F">
        <w:trPr>
          <w:trHeight w:val="238"/>
        </w:trPr>
        <w:tc>
          <w:tcPr>
            <w:tcW w:w="849" w:type="pct"/>
            <w:tcBorders>
              <w:top w:val="nil"/>
              <w:left w:val="nil"/>
              <w:bottom w:val="nil"/>
              <w:right w:val="nil"/>
            </w:tcBorders>
          </w:tcPr>
          <w:p w:rsidRPr="00161B33" w:rsidR="007B729B" w:rsidP="006D2D9F" w:rsidRDefault="00FA1A7E">
            <w:pPr>
              <w:pStyle w:val="Standaardkleinvet"/>
            </w:pPr>
            <w:r w:rsidRPr="00161B33">
              <w:t>Behandeld door</w:t>
            </w:r>
          </w:p>
        </w:tc>
        <w:tc>
          <w:tcPr>
            <w:tcW w:w="1718" w:type="pct"/>
            <w:gridSpan w:val="2"/>
            <w:tcBorders>
              <w:top w:val="nil"/>
              <w:left w:val="nil"/>
              <w:bottom w:val="nil"/>
              <w:right w:val="nil"/>
            </w:tcBorders>
          </w:tcPr>
          <w:p w:rsidR="00182612" w:rsidP="006D2D9F" w:rsidRDefault="00FA1A7E">
            <w:pPr>
              <w:pStyle w:val="Standaardklein"/>
            </w:pPr>
            <w:r w:rsidRPr="00D148E9">
              <w:t>A. Pehlivan</w:t>
            </w:r>
          </w:p>
        </w:tc>
        <w:tc>
          <w:tcPr>
            <w:tcW w:w="855" w:type="pct"/>
            <w:tcBorders>
              <w:top w:val="nil"/>
              <w:left w:val="nil"/>
              <w:bottom w:val="nil"/>
              <w:right w:val="nil"/>
            </w:tcBorders>
          </w:tcPr>
          <w:p w:rsidRPr="00161B33" w:rsidR="007B729B" w:rsidP="006D2D9F" w:rsidRDefault="00FA1A7E">
            <w:pPr>
              <w:pStyle w:val="Standaardkleinvet"/>
            </w:pPr>
            <w:r w:rsidRPr="00161B33">
              <w:t>Datum</w:t>
            </w:r>
          </w:p>
        </w:tc>
        <w:tc>
          <w:tcPr>
            <w:tcW w:w="1578" w:type="pct"/>
            <w:tcBorders>
              <w:top w:val="nil"/>
              <w:left w:val="nil"/>
              <w:bottom w:val="nil"/>
              <w:right w:val="nil"/>
            </w:tcBorders>
          </w:tcPr>
          <w:p w:rsidR="007B729B" w:rsidP="006D2D9F" w:rsidRDefault="00B55897">
            <w:pPr>
              <w:pStyle w:val="Standaardklein"/>
            </w:pPr>
            <w:r>
              <w:t>12 februari 2020</w:t>
            </w:r>
          </w:p>
        </w:tc>
      </w:tr>
      <w:tr w:rsidR="00455DB1" w:rsidTr="006D2D9F">
        <w:trPr>
          <w:trHeight w:val="238"/>
        </w:trPr>
        <w:tc>
          <w:tcPr>
            <w:tcW w:w="849" w:type="pct"/>
            <w:tcBorders>
              <w:top w:val="nil"/>
              <w:left w:val="nil"/>
              <w:bottom w:val="nil"/>
              <w:right w:val="nil"/>
            </w:tcBorders>
          </w:tcPr>
          <w:p w:rsidRPr="00161B33" w:rsidR="007B729B" w:rsidP="006D2D9F" w:rsidRDefault="00FA1A7E">
            <w:pPr>
              <w:pStyle w:val="Standaardkleinvet"/>
            </w:pPr>
            <w:r w:rsidRPr="00161B33">
              <w:t>Doorkiesnummer</w:t>
            </w:r>
          </w:p>
        </w:tc>
        <w:tc>
          <w:tcPr>
            <w:tcW w:w="1718" w:type="pct"/>
            <w:gridSpan w:val="2"/>
            <w:tcBorders>
              <w:top w:val="nil"/>
              <w:left w:val="nil"/>
              <w:bottom w:val="nil"/>
              <w:right w:val="nil"/>
            </w:tcBorders>
          </w:tcPr>
          <w:p w:rsidRPr="00206065" w:rsidR="007B729B" w:rsidP="00D472BA" w:rsidRDefault="00FA1A7E">
            <w:pPr>
              <w:pStyle w:val="Standaardklein"/>
              <w:rPr>
                <w:lang w:val="en-US"/>
              </w:rPr>
            </w:pPr>
            <w:r w:rsidRPr="00D148E9">
              <w:t>030 - 28 60353</w:t>
            </w:r>
          </w:p>
        </w:tc>
        <w:tc>
          <w:tcPr>
            <w:tcW w:w="855" w:type="pct"/>
            <w:tcBorders>
              <w:top w:val="nil"/>
              <w:left w:val="nil"/>
              <w:bottom w:val="nil"/>
              <w:right w:val="nil"/>
            </w:tcBorders>
          </w:tcPr>
          <w:p w:rsidRPr="00161B33" w:rsidR="007B729B" w:rsidP="006D2D9F" w:rsidRDefault="00FA1A7E">
            <w:pPr>
              <w:pStyle w:val="Standaardkleinvet"/>
            </w:pPr>
            <w:bookmarkStart w:name="ons_kenmerk" w:id="0"/>
            <w:r w:rsidRPr="00161B33">
              <w:t>Ons kenmerk</w:t>
            </w:r>
            <w:bookmarkEnd w:id="0"/>
          </w:p>
        </w:tc>
        <w:tc>
          <w:tcPr>
            <w:tcW w:w="1578" w:type="pct"/>
            <w:tcBorders>
              <w:top w:val="nil"/>
              <w:left w:val="nil"/>
              <w:bottom w:val="nil"/>
              <w:right w:val="nil"/>
            </w:tcBorders>
          </w:tcPr>
          <w:p w:rsidRPr="00D84CEC" w:rsidR="007B729B" w:rsidP="006D2D9F" w:rsidRDefault="00E854B3">
            <w:pPr>
              <w:pStyle w:val="Standaardklein"/>
              <w:rPr>
                <w:rFonts w:cs="Lucida Sans Unicode"/>
                <w:lang w:val="en-US"/>
              </w:rPr>
            </w:pPr>
          </w:p>
        </w:tc>
      </w:tr>
      <w:tr w:rsidR="00455DB1" w:rsidTr="006D2D9F">
        <w:trPr>
          <w:trHeight w:val="238"/>
        </w:trPr>
        <w:tc>
          <w:tcPr>
            <w:tcW w:w="849" w:type="pct"/>
            <w:tcBorders>
              <w:top w:val="nil"/>
              <w:left w:val="nil"/>
              <w:bottom w:val="nil"/>
              <w:right w:val="nil"/>
            </w:tcBorders>
          </w:tcPr>
          <w:p w:rsidRPr="00161B33" w:rsidR="00086B33" w:rsidP="006D2D9F" w:rsidRDefault="00FA1A7E">
            <w:pPr>
              <w:pStyle w:val="Standaardkleinvet"/>
            </w:pPr>
            <w:r>
              <w:t>E-mail</w:t>
            </w:r>
          </w:p>
        </w:tc>
        <w:tc>
          <w:tcPr>
            <w:tcW w:w="1718" w:type="pct"/>
            <w:gridSpan w:val="2"/>
            <w:tcBorders>
              <w:top w:val="nil"/>
              <w:left w:val="nil"/>
              <w:bottom w:val="nil"/>
              <w:right w:val="nil"/>
            </w:tcBorders>
          </w:tcPr>
          <w:p w:rsidR="00086B33" w:rsidP="00D472BA" w:rsidRDefault="00E854B3">
            <w:pPr>
              <w:pStyle w:val="Standaardklein"/>
              <w:rPr>
                <w:lang w:val="en-US"/>
              </w:rPr>
            </w:pPr>
            <w:hyperlink w:history="1" r:id="rId11">
              <w:r w:rsidRPr="003D655E" w:rsidR="00E61F7F">
                <w:rPr>
                  <w:rStyle w:val="Hyperlink"/>
                </w:rPr>
                <w:t>a.pehlivan@utrecht.nl</w:t>
              </w:r>
            </w:hyperlink>
          </w:p>
        </w:tc>
        <w:tc>
          <w:tcPr>
            <w:tcW w:w="855" w:type="pct"/>
            <w:tcBorders>
              <w:top w:val="nil"/>
              <w:left w:val="nil"/>
              <w:bottom w:val="nil"/>
              <w:right w:val="nil"/>
            </w:tcBorders>
          </w:tcPr>
          <w:p w:rsidRPr="00161B33" w:rsidR="00086B33" w:rsidP="006D2D9F" w:rsidRDefault="00FA1A7E">
            <w:pPr>
              <w:pStyle w:val="Standaardkleinvet"/>
            </w:pPr>
            <w:r>
              <w:t>Onderwerp</w:t>
            </w:r>
          </w:p>
        </w:tc>
        <w:tc>
          <w:tcPr>
            <w:tcW w:w="1578" w:type="pct"/>
            <w:tcBorders>
              <w:top w:val="nil"/>
              <w:left w:val="nil"/>
              <w:bottom w:val="nil"/>
              <w:right w:val="nil"/>
            </w:tcBorders>
          </w:tcPr>
          <w:p w:rsidR="00086B33" w:rsidP="006D2D9F" w:rsidRDefault="008524F7">
            <w:pPr>
              <w:pStyle w:val="Standaardklein"/>
              <w:rPr>
                <w:rFonts w:cs="Lucida Sans Unicode"/>
                <w:lang w:val="en-US"/>
              </w:rPr>
            </w:pPr>
            <w:r>
              <w:rPr>
                <w:rFonts w:cs="Lucida Sans Unicode"/>
                <w:lang w:val="en-US"/>
              </w:rPr>
              <w:t>Position Paper POCOB</w:t>
            </w:r>
          </w:p>
        </w:tc>
      </w:tr>
      <w:tr w:rsidR="00455DB1" w:rsidTr="006D2D9F">
        <w:trPr>
          <w:trHeight w:val="238"/>
        </w:trPr>
        <w:tc>
          <w:tcPr>
            <w:tcW w:w="849" w:type="pct"/>
            <w:tcBorders>
              <w:top w:val="nil"/>
              <w:left w:val="nil"/>
              <w:bottom w:val="nil"/>
              <w:right w:val="nil"/>
            </w:tcBorders>
          </w:tcPr>
          <w:p w:rsidR="00086B33" w:rsidP="006D2D9F" w:rsidRDefault="00FA1A7E">
            <w:pPr>
              <w:pStyle w:val="Standaardkleinvet"/>
            </w:pPr>
            <w:r>
              <w:t>Bijlagen</w:t>
            </w:r>
          </w:p>
        </w:tc>
        <w:tc>
          <w:tcPr>
            <w:tcW w:w="1718" w:type="pct"/>
            <w:gridSpan w:val="2"/>
            <w:tcBorders>
              <w:top w:val="nil"/>
              <w:left w:val="nil"/>
              <w:bottom w:val="nil"/>
              <w:right w:val="nil"/>
            </w:tcBorders>
          </w:tcPr>
          <w:p w:rsidRPr="00EA5915" w:rsidR="00EA5915" w:rsidP="00EA5915" w:rsidRDefault="00EA5915">
            <w:pPr>
              <w:pStyle w:val="Standaardklein"/>
              <w:rPr>
                <w:lang w:val="en-US"/>
              </w:rPr>
            </w:pPr>
          </w:p>
        </w:tc>
        <w:tc>
          <w:tcPr>
            <w:tcW w:w="855" w:type="pct"/>
            <w:tcBorders>
              <w:top w:val="nil"/>
              <w:left w:val="nil"/>
              <w:bottom w:val="nil"/>
              <w:right w:val="nil"/>
            </w:tcBorders>
          </w:tcPr>
          <w:p w:rsidR="00086B33" w:rsidP="006D2D9F" w:rsidRDefault="00FA1A7E">
            <w:pPr>
              <w:pStyle w:val="Standaardkleinvet"/>
            </w:pPr>
            <w:r>
              <w:t>Beleidsveld</w:t>
            </w:r>
          </w:p>
        </w:tc>
        <w:tc>
          <w:tcPr>
            <w:tcW w:w="1578" w:type="pct"/>
            <w:tcBorders>
              <w:top w:val="nil"/>
              <w:left w:val="nil"/>
              <w:bottom w:val="nil"/>
              <w:right w:val="nil"/>
            </w:tcBorders>
          </w:tcPr>
          <w:p w:rsidR="00086B33" w:rsidP="006D2D9F" w:rsidRDefault="00FA1A7E">
            <w:pPr>
              <w:pStyle w:val="Standaardklein"/>
              <w:rPr>
                <w:rFonts w:cs="Lucida Sans Unicode"/>
                <w:lang w:val="en-US"/>
              </w:rPr>
            </w:pPr>
            <w:r w:rsidRPr="00E60F4B">
              <w:t>Openbare Orde en Veiligheid</w:t>
            </w:r>
          </w:p>
        </w:tc>
      </w:tr>
    </w:tbl>
    <w:p w:rsidRPr="00D27A33" w:rsidR="001A0288" w:rsidP="00D27A33" w:rsidRDefault="00E854B3">
      <w:pPr>
        <w:pStyle w:val="Geenafstand"/>
      </w:pPr>
    </w:p>
    <w:p w:rsidRPr="00D27A33" w:rsidR="000410B6" w:rsidP="00D27A33" w:rsidRDefault="00E854B3">
      <w:pPr>
        <w:pStyle w:val="Geenafstand"/>
      </w:pPr>
    </w:p>
    <w:p w:rsidRPr="00D27A33" w:rsidR="000410B6" w:rsidP="00D27A33" w:rsidRDefault="00E854B3">
      <w:pPr>
        <w:pStyle w:val="Geenafstand"/>
      </w:pPr>
    </w:p>
    <w:p w:rsidR="00D27A33" w:rsidP="00D27A33" w:rsidRDefault="00E854B3">
      <w:pPr>
        <w:pStyle w:val="Geenafstand"/>
      </w:pPr>
    </w:p>
    <w:p w:rsidR="00E42A2A" w:rsidP="00D27A33" w:rsidRDefault="008524F7">
      <w:pPr>
        <w:pStyle w:val="Geenafstand"/>
      </w:pPr>
      <w:r>
        <w:t>Geachte leden van de Parlementaire Ondervragingscommissie O</w:t>
      </w:r>
      <w:r w:rsidR="00E854B3">
        <w:t>ngewenste Beïnvloeding uit onvrije landen</w:t>
      </w:r>
      <w:r>
        <w:t>,</w:t>
      </w:r>
    </w:p>
    <w:p w:rsidR="008524F7" w:rsidP="00D27A33" w:rsidRDefault="008524F7">
      <w:pPr>
        <w:pStyle w:val="Geenafstand"/>
      </w:pPr>
    </w:p>
    <w:p w:rsidRPr="00026E1A" w:rsidR="00310A5A" w:rsidP="00D27A33" w:rsidRDefault="00310A5A">
      <w:pPr>
        <w:pStyle w:val="Geenafstand"/>
        <w:rPr>
          <w:b/>
        </w:rPr>
      </w:pPr>
      <w:r w:rsidRPr="00026E1A">
        <w:rPr>
          <w:b/>
        </w:rPr>
        <w:t>Inleiding</w:t>
      </w:r>
    </w:p>
    <w:p w:rsidRPr="00046EA0" w:rsidR="00046EA0" w:rsidP="00046EA0" w:rsidRDefault="00046EA0">
      <w:pPr>
        <w:pStyle w:val="Geenafstand"/>
      </w:pPr>
      <w:r w:rsidRPr="00046EA0">
        <w:t>In het actieplan ‘Utrecht zijn we Samen’ werkt de gemeente</w:t>
      </w:r>
      <w:r w:rsidR="0047037A">
        <w:t xml:space="preserve"> Utrecht sinds 2015</w:t>
      </w:r>
      <w:r w:rsidRPr="00046EA0">
        <w:t xml:space="preserve"> samen met verschillende netwerkpartners aan een aanpak</w:t>
      </w:r>
      <w:r>
        <w:t xml:space="preserve"> van polarisatie en radicalisering. </w:t>
      </w:r>
      <w:r w:rsidRPr="00046EA0">
        <w:t>Een inclusieve samenleving is een belangrijk speerpunt binnen het actieplan, met als doel de stad weerbaarder te maken tegen polarisatie en radicalisering. Wij willen dat Utrecht een respectvolle samenleving is en blijft, waarin iedereen zich thuis voelt en zichzelf kan zijn. De diversiteit van de inwoners van onze stad vraagt dat we elkaar de ruimte geven en respect hebben voor verschillen. Daarom pakken wij (extreme) onverdraagzaamheid</w:t>
      </w:r>
      <w:r w:rsidR="00415DED">
        <w:t>,</w:t>
      </w:r>
      <w:r w:rsidRPr="00046EA0">
        <w:t xml:space="preserve">  antidemocratisch</w:t>
      </w:r>
      <w:r w:rsidR="00415DED">
        <w:t xml:space="preserve"> en problematisch</w:t>
      </w:r>
      <w:r w:rsidRPr="00046EA0">
        <w:t xml:space="preserve"> gedrag – van wie ook – aan. </w:t>
      </w:r>
    </w:p>
    <w:p w:rsidR="00415DED" w:rsidP="00046EA0" w:rsidRDefault="00415DED">
      <w:pPr>
        <w:pStyle w:val="Geenafstand"/>
      </w:pPr>
    </w:p>
    <w:p w:rsidRPr="00310A5A" w:rsidR="00046EA0" w:rsidP="00046EA0" w:rsidRDefault="00046EA0">
      <w:pPr>
        <w:pStyle w:val="Geenafstand"/>
      </w:pPr>
      <w:r>
        <w:t xml:space="preserve">In Utrecht is </w:t>
      </w:r>
      <w:r w:rsidR="00415DED">
        <w:t>in de</w:t>
      </w:r>
      <w:r w:rsidR="001F36FF">
        <w:t xml:space="preserve"> hierboven geschetste</w:t>
      </w:r>
      <w:r w:rsidR="00415DED">
        <w:t xml:space="preserve"> context </w:t>
      </w:r>
      <w:r>
        <w:t>sprake van een organisatie die op het gebied van problematisch gedrag regelmatig negatief in beeld komt. Het gaat om de stichting alFitrah.</w:t>
      </w:r>
      <w:r w:rsidRPr="00310A5A">
        <w:t xml:space="preserve"> </w:t>
      </w:r>
      <w:r>
        <w:t>Deze stichting komt in beeld door</w:t>
      </w:r>
      <w:r w:rsidRPr="00310A5A">
        <w:t xml:space="preserve"> verschillende vormen van problematisch gedrag die wij samen met</w:t>
      </w:r>
      <w:r>
        <w:t xml:space="preserve"> </w:t>
      </w:r>
      <w:r w:rsidRPr="00310A5A">
        <w:t>diverse partners de afgelopen jaren hebben waargenomen. Het gaat hierbij over gedragingen zoals:</w:t>
      </w:r>
    </w:p>
    <w:p w:rsidRPr="00310A5A" w:rsidR="00046EA0" w:rsidP="00046EA0" w:rsidRDefault="00046EA0">
      <w:pPr>
        <w:pStyle w:val="Geenafstand"/>
        <w:numPr>
          <w:ilvl w:val="0"/>
          <w:numId w:val="45"/>
        </w:numPr>
      </w:pPr>
      <w:r w:rsidRPr="00310A5A">
        <w:t>het bijbrengen van non-conformistische gedragsnormen,</w:t>
      </w:r>
    </w:p>
    <w:p w:rsidRPr="00310A5A" w:rsidR="00046EA0" w:rsidP="00046EA0" w:rsidRDefault="00046EA0">
      <w:pPr>
        <w:pStyle w:val="Geenafstand"/>
        <w:numPr>
          <w:ilvl w:val="0"/>
          <w:numId w:val="45"/>
        </w:numPr>
      </w:pPr>
      <w:r w:rsidRPr="00310A5A">
        <w:t>het vergroten van de afstand naar mensen buiten de eigen (</w:t>
      </w:r>
      <w:proofErr w:type="spellStart"/>
      <w:r w:rsidRPr="00310A5A">
        <w:t>geloofs</w:t>
      </w:r>
      <w:proofErr w:type="spellEnd"/>
      <w:r w:rsidRPr="00310A5A">
        <w:t>)kring,</w:t>
      </w:r>
    </w:p>
    <w:p w:rsidRPr="00310A5A" w:rsidR="00046EA0" w:rsidP="00046EA0" w:rsidRDefault="00046EA0">
      <w:pPr>
        <w:pStyle w:val="Geenafstand"/>
        <w:numPr>
          <w:ilvl w:val="0"/>
          <w:numId w:val="45"/>
        </w:numPr>
      </w:pPr>
      <w:r w:rsidRPr="00310A5A">
        <w:t>anti-integratieve en -emancipatoire opvattingen,</w:t>
      </w:r>
    </w:p>
    <w:p w:rsidRPr="00310A5A" w:rsidR="00046EA0" w:rsidP="00046EA0" w:rsidRDefault="00046EA0">
      <w:pPr>
        <w:pStyle w:val="Geenafstand"/>
        <w:numPr>
          <w:ilvl w:val="0"/>
          <w:numId w:val="45"/>
        </w:numPr>
      </w:pPr>
      <w:r w:rsidRPr="00310A5A">
        <w:t>geen transparantie bieden over financiering en geldstromen,</w:t>
      </w:r>
    </w:p>
    <w:p w:rsidRPr="00310A5A" w:rsidR="00046EA0" w:rsidP="00046EA0" w:rsidRDefault="00046EA0">
      <w:pPr>
        <w:pStyle w:val="Geenafstand"/>
        <w:numPr>
          <w:ilvl w:val="0"/>
          <w:numId w:val="45"/>
        </w:numPr>
      </w:pPr>
      <w:r w:rsidRPr="00310A5A">
        <w:t>moslims aanmoedigen medemoslims niet aan te geven bij strafbare feiten.</w:t>
      </w:r>
    </w:p>
    <w:p w:rsidRPr="00310A5A" w:rsidR="00046EA0" w:rsidP="00046EA0" w:rsidRDefault="00046EA0">
      <w:pPr>
        <w:pStyle w:val="Geenafstand"/>
      </w:pPr>
      <w:r w:rsidRPr="00310A5A">
        <w:t>Deze gedragingen, tezamen met het landelijke bereik en de invloed die deze stichting geniet alsmede</w:t>
      </w:r>
    </w:p>
    <w:p w:rsidRPr="00310A5A" w:rsidR="00046EA0" w:rsidP="00046EA0" w:rsidRDefault="00046EA0">
      <w:pPr>
        <w:pStyle w:val="Geenafstand"/>
      </w:pPr>
      <w:r w:rsidRPr="00310A5A">
        <w:t>de dreiging van polarisatie die kan leiden tot radicalisering hebben ons, in overleg met onder andere</w:t>
      </w:r>
    </w:p>
    <w:p w:rsidR="00046EA0" w:rsidP="00046EA0" w:rsidRDefault="00046EA0">
      <w:pPr>
        <w:pStyle w:val="Geenafstand"/>
      </w:pPr>
      <w:r w:rsidRPr="00310A5A">
        <w:t>de rijksoverheid, ertoe bewogen om expliciete aandacht te schenken aan deze stichting.</w:t>
      </w:r>
    </w:p>
    <w:p w:rsidR="00046EA0" w:rsidP="00046EA0" w:rsidRDefault="00046EA0">
      <w:pPr>
        <w:pStyle w:val="Geenafstand"/>
      </w:pPr>
    </w:p>
    <w:p w:rsidRPr="00A752E6" w:rsidR="00A752E6" w:rsidP="00A752E6" w:rsidRDefault="00A752E6">
      <w:pPr>
        <w:pStyle w:val="Geenafstand"/>
      </w:pPr>
      <w:r w:rsidRPr="00A752E6">
        <w:t>Verschillende organisaties opere</w:t>
      </w:r>
      <w:r w:rsidR="0047037A">
        <w:t>ren onder de vlag van alFitrah:</w:t>
      </w:r>
    </w:p>
    <w:p w:rsidRPr="00A752E6" w:rsidR="00A752E6" w:rsidP="0047037A" w:rsidRDefault="00A752E6">
      <w:pPr>
        <w:pStyle w:val="Geenafstand"/>
        <w:numPr>
          <w:ilvl w:val="0"/>
          <w:numId w:val="50"/>
        </w:numPr>
      </w:pPr>
      <w:r w:rsidRPr="00A752E6">
        <w:t>Dar al-</w:t>
      </w:r>
      <w:proofErr w:type="spellStart"/>
      <w:r w:rsidRPr="00A752E6">
        <w:t>Hudaa</w:t>
      </w:r>
      <w:proofErr w:type="spellEnd"/>
      <w:r w:rsidRPr="00A752E6">
        <w:t xml:space="preserve"> (onderwijs voor kinderen), </w:t>
      </w:r>
    </w:p>
    <w:p w:rsidRPr="00A752E6" w:rsidR="00A752E6" w:rsidP="0047037A" w:rsidRDefault="00A752E6">
      <w:pPr>
        <w:pStyle w:val="Geenafstand"/>
        <w:numPr>
          <w:ilvl w:val="0"/>
          <w:numId w:val="50"/>
        </w:numPr>
      </w:pPr>
      <w:r w:rsidRPr="00A752E6">
        <w:t>Instituut Voor Opleiding en Educatie (IVOE). Waar Dar al-</w:t>
      </w:r>
      <w:proofErr w:type="spellStart"/>
      <w:r w:rsidRPr="00A752E6">
        <w:t>Hudaa</w:t>
      </w:r>
      <w:proofErr w:type="spellEnd"/>
      <w:r w:rsidRPr="00A752E6">
        <w:t xml:space="preserve"> zich richt op kinderen, richt IVOE zich op jongeren.</w:t>
      </w:r>
    </w:p>
    <w:p w:rsidRPr="00A752E6" w:rsidR="00A752E6" w:rsidP="0047037A" w:rsidRDefault="00A752E6">
      <w:pPr>
        <w:pStyle w:val="Geenafstand"/>
        <w:numPr>
          <w:ilvl w:val="0"/>
          <w:numId w:val="50"/>
        </w:numPr>
      </w:pPr>
      <w:r w:rsidRPr="00A752E6">
        <w:t>Al-</w:t>
      </w:r>
      <w:proofErr w:type="spellStart"/>
      <w:r w:rsidRPr="00A752E6">
        <w:t>Istiqaamah</w:t>
      </w:r>
      <w:proofErr w:type="spellEnd"/>
      <w:r w:rsidRPr="00A752E6">
        <w:t xml:space="preserve"> (hulpverleningsorganisatie) </w:t>
      </w:r>
    </w:p>
    <w:p w:rsidRPr="00A752E6" w:rsidR="00A752E6" w:rsidP="0047037A" w:rsidRDefault="00A752E6">
      <w:pPr>
        <w:pStyle w:val="Geenafstand"/>
        <w:numPr>
          <w:ilvl w:val="0"/>
          <w:numId w:val="50"/>
        </w:numPr>
      </w:pPr>
      <w:proofErr w:type="spellStart"/>
      <w:r w:rsidRPr="00A752E6">
        <w:t>Bayt</w:t>
      </w:r>
      <w:proofErr w:type="spellEnd"/>
      <w:r w:rsidRPr="00A752E6">
        <w:t xml:space="preserve"> al </w:t>
      </w:r>
      <w:proofErr w:type="spellStart"/>
      <w:r w:rsidRPr="00A752E6">
        <w:t>Khair</w:t>
      </w:r>
      <w:proofErr w:type="spellEnd"/>
      <w:r w:rsidRPr="00A752E6">
        <w:t xml:space="preserve"> (maatschappelijke, psychosociale en juridische hulp en dienstverlening). </w:t>
      </w:r>
    </w:p>
    <w:p w:rsidRPr="00A752E6" w:rsidR="00A752E6" w:rsidP="0047037A" w:rsidRDefault="00A752E6">
      <w:pPr>
        <w:pStyle w:val="Geenafstand"/>
        <w:numPr>
          <w:ilvl w:val="0"/>
          <w:numId w:val="50"/>
        </w:numPr>
      </w:pPr>
      <w:proofErr w:type="spellStart"/>
      <w:r w:rsidRPr="00A752E6">
        <w:lastRenderedPageBreak/>
        <w:t>Sunnah</w:t>
      </w:r>
      <w:proofErr w:type="spellEnd"/>
      <w:r w:rsidRPr="00A752E6">
        <w:t xml:space="preserve"> TV. Het online mediaplatform.</w:t>
      </w:r>
    </w:p>
    <w:p w:rsidRPr="00A752E6" w:rsidR="00A752E6" w:rsidP="0047037A" w:rsidRDefault="00A752E6">
      <w:pPr>
        <w:pStyle w:val="Geenafstand"/>
        <w:numPr>
          <w:ilvl w:val="0"/>
          <w:numId w:val="50"/>
        </w:numPr>
      </w:pPr>
      <w:r w:rsidRPr="00A752E6">
        <w:t xml:space="preserve">Islaamkennis.nl. Zoals de naam doet vermoeden is op deze website informatie in de vorm van video’s, </w:t>
      </w:r>
      <w:proofErr w:type="spellStart"/>
      <w:r w:rsidRPr="00A752E6">
        <w:t>q&amp;a’s</w:t>
      </w:r>
      <w:proofErr w:type="spellEnd"/>
      <w:r w:rsidRPr="00A752E6">
        <w:t xml:space="preserve"> en boeken te vinden over allerlei (non-politieke) religieuze kwesties. De facebookpagina van islaamkennis.nl is relatief populair.</w:t>
      </w:r>
    </w:p>
    <w:p w:rsidRPr="00A752E6" w:rsidR="00A752E6" w:rsidP="0047037A" w:rsidRDefault="00A752E6">
      <w:pPr>
        <w:pStyle w:val="Geenafstand"/>
        <w:numPr>
          <w:ilvl w:val="0"/>
          <w:numId w:val="50"/>
        </w:numPr>
      </w:pPr>
      <w:proofErr w:type="spellStart"/>
      <w:r w:rsidRPr="00A752E6">
        <w:t>Fitrah</w:t>
      </w:r>
      <w:proofErr w:type="spellEnd"/>
      <w:r w:rsidRPr="00A752E6">
        <w:t xml:space="preserve"> TV. Online mediaplatform van alFitrah waar lezingen van aan alFitrah gelieerde (en bevriende) predikers live te volgen zijn. Ook staan op de website van </w:t>
      </w:r>
      <w:proofErr w:type="spellStart"/>
      <w:r w:rsidRPr="00A752E6">
        <w:t>Fitrah</w:t>
      </w:r>
      <w:proofErr w:type="spellEnd"/>
      <w:r w:rsidRPr="00A752E6">
        <w:t xml:space="preserve"> TV filmpjes van conferenties, interviews en andere lezingen online.</w:t>
      </w:r>
    </w:p>
    <w:p w:rsidR="00A752E6" w:rsidP="00046EA0" w:rsidRDefault="00A752E6">
      <w:pPr>
        <w:pStyle w:val="Geenafstand"/>
      </w:pPr>
    </w:p>
    <w:p w:rsidRPr="00026E1A" w:rsidR="00310A5A" w:rsidP="00310A5A" w:rsidRDefault="00026E1A">
      <w:pPr>
        <w:pStyle w:val="Geenafstand"/>
        <w:rPr>
          <w:b/>
        </w:rPr>
      </w:pPr>
      <w:r w:rsidRPr="00026E1A">
        <w:rPr>
          <w:b/>
        </w:rPr>
        <w:t>Problematisch gedrag alFitrah</w:t>
      </w:r>
    </w:p>
    <w:p w:rsidRPr="00026E1A" w:rsidR="00026E1A" w:rsidP="00026E1A" w:rsidRDefault="00310A5A">
      <w:pPr>
        <w:pStyle w:val="Geenafstand"/>
      </w:pPr>
      <w:r w:rsidRPr="00310A5A">
        <w:t>Eind 2015 kwamen zorgelijke signalen vanuit professionals én media over het gebrek aan openheid bij de stichting en de mogelijke beïnvloeding van leef- en denkwijzen van kinderen die les krijgen bij stichting alFitrah – Dar al-</w:t>
      </w:r>
      <w:proofErr w:type="spellStart"/>
      <w:r w:rsidRPr="00310A5A">
        <w:t>Hudaa</w:t>
      </w:r>
      <w:proofErr w:type="spellEnd"/>
      <w:r w:rsidRPr="00310A5A">
        <w:t>.</w:t>
      </w:r>
      <w:r w:rsidRPr="00026E1A" w:rsidR="00026E1A">
        <w:t xml:space="preserve"> </w:t>
      </w:r>
      <w:r w:rsidR="00A752E6">
        <w:t>Het</w:t>
      </w:r>
      <w:r w:rsidR="00026E1A">
        <w:t xml:space="preserve"> </w:t>
      </w:r>
      <w:r w:rsidRPr="00026E1A" w:rsidR="00026E1A">
        <w:t xml:space="preserve">Verwey-Jonker </w:t>
      </w:r>
      <w:r w:rsidR="00026E1A">
        <w:t>Instituut</w:t>
      </w:r>
      <w:r w:rsidR="00A752E6">
        <w:t xml:space="preserve"> (VJI) heeft toen</w:t>
      </w:r>
      <w:r w:rsidR="00026E1A">
        <w:t xml:space="preserve"> </w:t>
      </w:r>
      <w:r w:rsidRPr="00026E1A" w:rsidR="00026E1A">
        <w:t xml:space="preserve">de opdracht </w:t>
      </w:r>
      <w:r w:rsidR="00A752E6">
        <w:t>gekregen</w:t>
      </w:r>
      <w:r w:rsidRPr="00026E1A" w:rsidR="00026E1A">
        <w:t xml:space="preserve"> om onderzoek te doen naar de pedagogische kwaliteit van de door Dar al-</w:t>
      </w:r>
      <w:proofErr w:type="spellStart"/>
      <w:r w:rsidRPr="00026E1A" w:rsidR="00026E1A">
        <w:t>Hudaa</w:t>
      </w:r>
      <w:proofErr w:type="spellEnd"/>
      <w:r w:rsidRPr="00026E1A" w:rsidR="00026E1A">
        <w:t xml:space="preserve"> verzorgde lessen voor kinderen. </w:t>
      </w:r>
    </w:p>
    <w:p w:rsidR="00026E1A" w:rsidP="00026E1A" w:rsidRDefault="00026E1A">
      <w:pPr>
        <w:pStyle w:val="Geenafstand"/>
      </w:pPr>
    </w:p>
    <w:p w:rsidR="00026E1A" w:rsidP="00026E1A" w:rsidRDefault="00026E1A">
      <w:pPr>
        <w:pStyle w:val="Geenafstand"/>
      </w:pPr>
      <w:r w:rsidRPr="00026E1A">
        <w:t xml:space="preserve">In de verkenning van </w:t>
      </w:r>
      <w:r w:rsidR="00A752E6">
        <w:t>het VJI</w:t>
      </w:r>
      <w:r w:rsidRPr="00026E1A">
        <w:t xml:space="preserve"> lag de focus op de pedagogische kwaliteit van Dar al-</w:t>
      </w:r>
      <w:proofErr w:type="spellStart"/>
      <w:r w:rsidRPr="00026E1A">
        <w:t>Hudaa</w:t>
      </w:r>
      <w:proofErr w:type="spellEnd"/>
      <w:r w:rsidRPr="00026E1A">
        <w:t>. De onderzoekers stellen vast dat leerlingen worden aangemoedigd zich te ontwikkelen en actief te zijn in de samenleving, met respect in de omgang met (andersdenkende) anderen. In het rapport worden ook risico’s benoemd. Eén daarvan is het bijbrengen van non-conformistische gedragsnormen die een obstakel kunnen vormen in de participatie en acceptatie van de kinderen buiten hun eigen kring.</w:t>
      </w:r>
      <w:r>
        <w:t xml:space="preserve"> De gemeenteraad als ook het College vindt de risico’s die </w:t>
      </w:r>
      <w:r w:rsidRPr="00026E1A">
        <w:t>uit het VJI</w:t>
      </w:r>
      <w:r>
        <w:t xml:space="preserve"> </w:t>
      </w:r>
      <w:r w:rsidRPr="00026E1A">
        <w:t>onderzoek naar voren komen</w:t>
      </w:r>
      <w:r>
        <w:t xml:space="preserve"> zeer zorgelijk</w:t>
      </w:r>
      <w:r w:rsidRPr="00026E1A">
        <w:t>.</w:t>
      </w:r>
      <w:r>
        <w:t xml:space="preserve"> In 2017 is de </w:t>
      </w:r>
      <w:r w:rsidRPr="00026E1A">
        <w:t xml:space="preserve">opdracht verleend aan het VJI om </w:t>
      </w:r>
      <w:r>
        <w:t>een</w:t>
      </w:r>
      <w:r w:rsidRPr="00026E1A">
        <w:t xml:space="preserve"> vervolgonderzoek </w:t>
      </w:r>
      <w:r>
        <w:t xml:space="preserve">te doen naar: </w:t>
      </w:r>
      <w:r w:rsidRPr="00026E1A">
        <w:rPr>
          <w:i/>
          <w:iCs/>
        </w:rPr>
        <w:t>De invloed van alFitrah op deelnemers en de omgeving: het</w:t>
      </w:r>
      <w:r>
        <w:rPr>
          <w:i/>
          <w:iCs/>
        </w:rPr>
        <w:t xml:space="preserve"> </w:t>
      </w:r>
      <w:r w:rsidRPr="00026E1A">
        <w:rPr>
          <w:i/>
          <w:iCs/>
        </w:rPr>
        <w:t>buitenperspectief’</w:t>
      </w:r>
      <w:r w:rsidRPr="00026E1A">
        <w:t>.</w:t>
      </w:r>
    </w:p>
    <w:p w:rsidR="00026E1A" w:rsidP="00026E1A" w:rsidRDefault="00026E1A">
      <w:pPr>
        <w:pStyle w:val="Geenafstand"/>
      </w:pPr>
    </w:p>
    <w:p w:rsidRPr="00026E1A" w:rsidR="00026E1A" w:rsidP="00026E1A" w:rsidRDefault="00026E1A">
      <w:pPr>
        <w:pStyle w:val="Geenafstand"/>
      </w:pPr>
      <w:r w:rsidRPr="00026E1A">
        <w:t xml:space="preserve">Uit </w:t>
      </w:r>
      <w:r>
        <w:t xml:space="preserve">dit vervolgonderzoek </w:t>
      </w:r>
      <w:r w:rsidRPr="00026E1A">
        <w:t>blijkt dat vooral sprake is van ‘bonding’ binnen de groep maar niet van een</w:t>
      </w:r>
    </w:p>
    <w:p w:rsidRPr="00026E1A" w:rsidR="00026E1A" w:rsidP="00026E1A" w:rsidRDefault="00026E1A">
      <w:pPr>
        <w:pStyle w:val="Geenafstand"/>
      </w:pPr>
      <w:r w:rsidRPr="00026E1A">
        <w:t>brugfunctie (</w:t>
      </w:r>
      <w:r w:rsidR="001F36FF">
        <w:t>‘</w:t>
      </w:r>
      <w:proofErr w:type="spellStart"/>
      <w:r w:rsidRPr="00026E1A">
        <w:t>bridging</w:t>
      </w:r>
      <w:proofErr w:type="spellEnd"/>
      <w:r w:rsidR="001F36FF">
        <w:t>’</w:t>
      </w:r>
      <w:r w:rsidRPr="00026E1A">
        <w:t>) naar de maatschappij. Volgens de onderzoekers heeft het functioneren van de</w:t>
      </w:r>
    </w:p>
    <w:p w:rsidRPr="00026E1A" w:rsidR="00026E1A" w:rsidP="00026E1A" w:rsidRDefault="00026E1A">
      <w:pPr>
        <w:pStyle w:val="Geenafstand"/>
      </w:pPr>
      <w:r w:rsidRPr="00026E1A">
        <w:t>stichting sektarische kenmerken, zoals de nadruk die wordt gelegd op conformeren, (dwingende)</w:t>
      </w:r>
    </w:p>
    <w:p w:rsidRPr="00026E1A" w:rsidR="00026E1A" w:rsidP="00026E1A" w:rsidRDefault="00026E1A">
      <w:pPr>
        <w:pStyle w:val="Geenafstand"/>
      </w:pPr>
      <w:r w:rsidRPr="00026E1A">
        <w:t>beïnvloeding van anderen (met name moslims), ontmoediging van kritisch denken en promotie van de</w:t>
      </w:r>
    </w:p>
    <w:p w:rsidRPr="00026E1A" w:rsidR="00026E1A" w:rsidP="00026E1A" w:rsidRDefault="00026E1A">
      <w:pPr>
        <w:pStyle w:val="Geenafstand"/>
      </w:pPr>
      <w:r w:rsidRPr="00026E1A">
        <w:t>eigen hulpverlening. De</w:t>
      </w:r>
      <w:r w:rsidR="001F36FF">
        <w:t>, voor dit onderzoek ingestelde</w:t>
      </w:r>
      <w:r w:rsidRPr="00026E1A">
        <w:t xml:space="preserve"> begeleidingscommissie</w:t>
      </w:r>
      <w:r w:rsidR="00B759D4">
        <w:rPr>
          <w:rStyle w:val="Voetnootmarkering"/>
        </w:rPr>
        <w:footnoteReference w:id="1"/>
      </w:r>
      <w:r w:rsidR="00B759D4">
        <w:t xml:space="preserve"> </w:t>
      </w:r>
      <w:r w:rsidRPr="00026E1A">
        <w:t>spreekt in dit verband van een vorm van</w:t>
      </w:r>
      <w:r w:rsidR="001F36FF">
        <w:t xml:space="preserve"> </w:t>
      </w:r>
      <w:r w:rsidRPr="00026E1A">
        <w:t>schijnveiligheid en sektarische geborgenheid.</w:t>
      </w:r>
    </w:p>
    <w:p w:rsidRPr="00026E1A" w:rsidR="00026E1A" w:rsidP="00026E1A" w:rsidRDefault="00026E1A">
      <w:pPr>
        <w:pStyle w:val="Geenafstand"/>
      </w:pPr>
      <w:r w:rsidRPr="00026E1A">
        <w:t>De lessen leiden volgens de begeleidingscommissie door ‘emotionele manipulatie’ bij sommigen tot</w:t>
      </w:r>
    </w:p>
    <w:p w:rsidRPr="00026E1A" w:rsidR="00026E1A" w:rsidP="00026E1A" w:rsidRDefault="00026E1A">
      <w:pPr>
        <w:pStyle w:val="Geenafstand"/>
      </w:pPr>
      <w:r w:rsidRPr="00026E1A">
        <w:t>angst en afstand tot de Nederlandse samenleving. Dit kan weer leiden tot wantrouwen naar</w:t>
      </w:r>
    </w:p>
    <w:p w:rsidRPr="00026E1A" w:rsidR="00026E1A" w:rsidP="00026E1A" w:rsidRDefault="00026E1A">
      <w:pPr>
        <w:pStyle w:val="Geenafstand"/>
      </w:pPr>
      <w:r w:rsidRPr="00026E1A">
        <w:t xml:space="preserve">democratische instituties en de rechtsstaat. De hulpverleningstak van alFitrah, Al </w:t>
      </w:r>
      <w:proofErr w:type="spellStart"/>
      <w:r w:rsidRPr="00026E1A">
        <w:t>Istiqaamah</w:t>
      </w:r>
      <w:proofErr w:type="spellEnd"/>
      <w:r w:rsidRPr="00026E1A">
        <w:t>, drijft volgens de onderzoekers: “</w:t>
      </w:r>
      <w:r w:rsidRPr="00026E1A">
        <w:rPr>
          <w:i/>
          <w:iCs/>
        </w:rPr>
        <w:t>in belangrijke mate</w:t>
      </w:r>
      <w:r>
        <w:rPr>
          <w:i/>
          <w:iCs/>
        </w:rPr>
        <w:t xml:space="preserve"> </w:t>
      </w:r>
      <w:r w:rsidRPr="00026E1A">
        <w:rPr>
          <w:i/>
          <w:iCs/>
        </w:rPr>
        <w:t xml:space="preserve">op onderdompeling in de fundamentalistische leer en opname in het sociale netwerk van alFitrah </w:t>
      </w:r>
      <w:r w:rsidRPr="00026E1A">
        <w:t>”. Zij</w:t>
      </w:r>
      <w:r>
        <w:t xml:space="preserve"> </w:t>
      </w:r>
      <w:r w:rsidRPr="00026E1A">
        <w:t>geven verder aan dat toeleiding naar relevante reguliere zorg wordt vertraagd of zelfs geblokkeerd wat</w:t>
      </w:r>
      <w:r>
        <w:t xml:space="preserve"> </w:t>
      </w:r>
      <w:r w:rsidRPr="00026E1A">
        <w:t>psychologische schade kan veroorzaken.</w:t>
      </w:r>
    </w:p>
    <w:p w:rsidR="00026E1A" w:rsidP="00026E1A" w:rsidRDefault="00026E1A">
      <w:pPr>
        <w:pStyle w:val="Geenafstand"/>
      </w:pPr>
    </w:p>
    <w:p w:rsidRPr="00A752E6" w:rsidR="00A752E6" w:rsidP="00026E1A" w:rsidRDefault="00A752E6">
      <w:pPr>
        <w:pStyle w:val="Geenafstand"/>
        <w:rPr>
          <w:b/>
        </w:rPr>
      </w:pPr>
      <w:r w:rsidRPr="00A752E6">
        <w:rPr>
          <w:b/>
        </w:rPr>
        <w:t>Beïnvloeding van buitenaf op alFitrah</w:t>
      </w:r>
    </w:p>
    <w:p w:rsidRPr="00A752E6" w:rsidR="00A752E6" w:rsidP="00A752E6" w:rsidRDefault="00167D9F">
      <w:pPr>
        <w:pStyle w:val="Geenafstand"/>
      </w:pPr>
      <w:r>
        <w:t>De beïnvloeding van buitenaf op alFitrah is i</w:t>
      </w:r>
      <w:r w:rsidR="001F36FF">
        <w:t xml:space="preserve">n </w:t>
      </w:r>
      <w:proofErr w:type="spellStart"/>
      <w:r w:rsidR="001F36FF">
        <w:t>drieh</w:t>
      </w:r>
      <w:r>
        <w:t>oeksverband</w:t>
      </w:r>
      <w:proofErr w:type="spellEnd"/>
      <w:r w:rsidR="001F36FF">
        <w:t xml:space="preserve"> de afgelopen jaren regelmatig onderwerp van gesprek geweest. Daarbij is geconstateerd dat niet kan worden vastgesteld</w:t>
      </w:r>
      <w:r w:rsidRPr="00A752E6" w:rsidR="00A752E6">
        <w:t xml:space="preserve"> of</w:t>
      </w:r>
      <w:r w:rsidR="001F36FF">
        <w:t xml:space="preserve"> er al dan niet</w:t>
      </w:r>
      <w:r w:rsidRPr="00A752E6" w:rsidR="00A752E6">
        <w:t xml:space="preserve"> sprake is van onge</w:t>
      </w:r>
      <w:r>
        <w:t>wenste beïnvloeding van deze stichting</w:t>
      </w:r>
      <w:r w:rsidRPr="00A752E6" w:rsidR="00A752E6">
        <w:t xml:space="preserve"> vanuit buitenlandse mogendheden. Voor de lokale overheid is dat zeer lastig om te achterhalen omdat dit gepaard gaat met geldstromen waar vaak geen zicht op is. Een nog lastiger opgave is vervolgens aantonen dat de financier bepaalde voorwaarden heeft verbonden aan de verstrekte financierin</w:t>
      </w:r>
      <w:r w:rsidR="002B1054">
        <w:t>g.</w:t>
      </w:r>
      <w:r w:rsidRPr="00A752E6" w:rsidR="00A752E6">
        <w:t xml:space="preserve"> </w:t>
      </w:r>
    </w:p>
    <w:p w:rsidRPr="00A752E6" w:rsidR="00A752E6" w:rsidP="00A752E6" w:rsidRDefault="00A752E6">
      <w:pPr>
        <w:pStyle w:val="Geenafstand"/>
      </w:pPr>
      <w:r w:rsidRPr="00A752E6">
        <w:t xml:space="preserve">We weten dus niet of de gelden die </w:t>
      </w:r>
      <w:r>
        <w:t>door alFitrah zijn ontvangen uit Koeweit</w:t>
      </w:r>
      <w:r w:rsidR="002B1054">
        <w:rPr>
          <w:rStyle w:val="Voetnootmarkering"/>
        </w:rPr>
        <w:footnoteReference w:id="2"/>
      </w:r>
      <w:r>
        <w:t>, hebben</w:t>
      </w:r>
      <w:r w:rsidRPr="00A752E6">
        <w:t xml:space="preserve"> geleid tot invloed vanuit Koeweit </w:t>
      </w:r>
      <w:r w:rsidR="002B1054">
        <w:t>op het bestuur van de stichting.</w:t>
      </w:r>
    </w:p>
    <w:p w:rsidRPr="002B1054" w:rsidR="002B1054" w:rsidP="002B1054" w:rsidRDefault="00A752E6">
      <w:pPr>
        <w:pStyle w:val="Geenafstand"/>
      </w:pPr>
      <w:r w:rsidRPr="00A752E6">
        <w:lastRenderedPageBreak/>
        <w:t xml:space="preserve">Uit het </w:t>
      </w:r>
      <w:r>
        <w:t xml:space="preserve">eerste </w:t>
      </w:r>
      <w:r w:rsidRPr="00A752E6">
        <w:t>onderzoek van Verwey Jonker blijkt dat het gebruikte lesmateriaal voor een deel afkomstig is uit Saudi-Arabië. De onderzoekers geven daarbij aan dat: “</w:t>
      </w:r>
      <w:r w:rsidRPr="00A752E6">
        <w:rPr>
          <w:i/>
        </w:rPr>
        <w:t>leerlingen in de lessen onvoldoende ruimte krijgen voor een open dialoog en kritische reflectie op de vanuit Saudi-Arabië betrokken lesstof</w:t>
      </w:r>
      <w:r w:rsidRPr="00A752E6">
        <w:t>”.</w:t>
      </w:r>
      <w:r w:rsidR="002B1054">
        <w:t xml:space="preserve"> </w:t>
      </w:r>
    </w:p>
    <w:p w:rsidR="002B1054" w:rsidP="002B1054" w:rsidRDefault="002B1054">
      <w:pPr>
        <w:pStyle w:val="Geenafstand"/>
      </w:pPr>
      <w:r>
        <w:t xml:space="preserve"> </w:t>
      </w:r>
    </w:p>
    <w:p w:rsidR="002B1054" w:rsidP="002B1054" w:rsidRDefault="002B1054">
      <w:pPr>
        <w:pStyle w:val="Geenafstand"/>
      </w:pPr>
      <w:r w:rsidRPr="002B1054">
        <w:t xml:space="preserve">De FIOD en Politie hebben op donderdag 8 september 2016 onder leiding van het Openbaar Ministerie (OM) in totaal 12 locaties, waaronder de locatie van alFitrah, doorzocht in een strafrechtelijk onderzoek naar witwaspraktijken. </w:t>
      </w:r>
      <w:r>
        <w:t>Dat onderzoek loopt nog.</w:t>
      </w:r>
    </w:p>
    <w:p w:rsidRPr="002B1054" w:rsidR="00607CB3" w:rsidP="002B1054" w:rsidRDefault="00607CB3">
      <w:pPr>
        <w:pStyle w:val="Geenafstand"/>
      </w:pPr>
    </w:p>
    <w:p w:rsidRPr="00415DED" w:rsidR="00046EA0" w:rsidP="00046EA0" w:rsidRDefault="00046EA0">
      <w:pPr>
        <w:pStyle w:val="Geenafstand"/>
        <w:rPr>
          <w:b/>
        </w:rPr>
      </w:pPr>
      <w:r w:rsidRPr="00415DED">
        <w:rPr>
          <w:b/>
        </w:rPr>
        <w:t xml:space="preserve">Drie Sporen Aanpak </w:t>
      </w:r>
      <w:r w:rsidR="006D4752">
        <w:rPr>
          <w:b/>
        </w:rPr>
        <w:t>en gebrek</w:t>
      </w:r>
      <w:r w:rsidR="001F36FF">
        <w:rPr>
          <w:b/>
        </w:rPr>
        <w:t xml:space="preserve"> aan</w:t>
      </w:r>
      <w:r w:rsidR="006D4752">
        <w:rPr>
          <w:b/>
        </w:rPr>
        <w:t xml:space="preserve"> handelingsperspectief</w:t>
      </w:r>
    </w:p>
    <w:p w:rsidR="00415DED" w:rsidP="00415DED" w:rsidRDefault="003F6971">
      <w:pPr>
        <w:pStyle w:val="Geenafstand"/>
      </w:pPr>
      <w:r w:rsidRPr="003F6971">
        <w:t xml:space="preserve">Op landelijk niveau delen we onze ervaringen met de Taskforce Problematisch Gedrag en Ongewenste Buitenlandse Financiering (Taskforce PG&amp;OBF) die </w:t>
      </w:r>
      <w:r>
        <w:t>in 2018</w:t>
      </w:r>
      <w:r w:rsidRPr="003F6971">
        <w:t xml:space="preserve"> is gestart ter ondersteuning van de aanpak van alle vormen van problematisch gedrag. In deze taskforce onderzoeken we samen met alle aangesloten partners de mogelijkheden om in te grijpen in het ‘grijze gebied’ van de democratische rechtsstaat. Het gebied waarbij we vinden dat sprake is van problematische gedragingen</w:t>
      </w:r>
      <w:r>
        <w:t>,</w:t>
      </w:r>
      <w:r w:rsidRPr="003F6971">
        <w:t xml:space="preserve"> maar waar strafrechtelijk en bestuursrechtelijk onvoldoende mogelijkheden zijn om te interveniëren. </w:t>
      </w:r>
      <w:r w:rsidRPr="00415DED" w:rsidR="00415DED">
        <w:t>Het kabinet hanteert hiervoor het drie-sporen-beleid dat in 2010 is ontwikkeld.</w:t>
      </w:r>
      <w:r w:rsidR="00415DED">
        <w:t xml:space="preserve"> Deze aanpak volgt de gemeente Utrecht al langer. Het gaat om de sporen:</w:t>
      </w:r>
    </w:p>
    <w:p w:rsidRPr="00415DED" w:rsidR="00415DED" w:rsidP="00415DED" w:rsidRDefault="003F6971">
      <w:pPr>
        <w:pStyle w:val="Geenafstand"/>
        <w:numPr>
          <w:ilvl w:val="0"/>
          <w:numId w:val="46"/>
        </w:numPr>
      </w:pPr>
      <w:r>
        <w:t>Interactie en dialoog;</w:t>
      </w:r>
      <w:r w:rsidRPr="00415DED" w:rsidR="00415DED">
        <w:t xml:space="preserve"> </w:t>
      </w:r>
    </w:p>
    <w:p w:rsidR="00415DED" w:rsidP="00415DED" w:rsidRDefault="00415DED">
      <w:pPr>
        <w:pStyle w:val="Geenafstand"/>
        <w:numPr>
          <w:ilvl w:val="0"/>
          <w:numId w:val="46"/>
        </w:numPr>
      </w:pPr>
      <w:r w:rsidRPr="00415DED">
        <w:t>Aanspreken en confronteren</w:t>
      </w:r>
      <w:r w:rsidR="003F6971">
        <w:t>;</w:t>
      </w:r>
    </w:p>
    <w:p w:rsidRPr="00415DED" w:rsidR="00415DED" w:rsidP="00415DED" w:rsidRDefault="00415DED">
      <w:pPr>
        <w:pStyle w:val="Geenafstand"/>
        <w:numPr>
          <w:ilvl w:val="0"/>
          <w:numId w:val="46"/>
        </w:numPr>
      </w:pPr>
      <w:r w:rsidRPr="00415DED">
        <w:t xml:space="preserve">Verstoren en handhaven. </w:t>
      </w:r>
    </w:p>
    <w:p w:rsidRPr="003F6971" w:rsidR="003F6971" w:rsidP="003F6971" w:rsidRDefault="003F6971">
      <w:pPr>
        <w:pStyle w:val="Geenafstand"/>
      </w:pPr>
    </w:p>
    <w:p w:rsidR="003F6971" w:rsidP="003F6971" w:rsidRDefault="003F6971">
      <w:pPr>
        <w:pStyle w:val="Geenafstand"/>
      </w:pPr>
      <w:r w:rsidRPr="003F6971">
        <w:t xml:space="preserve">De eerste twee sporen van de aanpak werken alleen bij organisaties die bereid zijn om mee te werken. Spoor 3 is dan vaak niet nodig. Bij organisaties die op allerlei vlakken problematisch gedrag vertonen, daar geen afstand van nemen en ook de samenwerking afhouden, ontbreekt het in spoor 3 aan </w:t>
      </w:r>
      <w:bookmarkStart w:name="_GoBack" w:id="1"/>
      <w:bookmarkEnd w:id="1"/>
      <w:r w:rsidRPr="003F6971">
        <w:t xml:space="preserve">concreet handelingsperspectief. </w:t>
      </w:r>
    </w:p>
    <w:p w:rsidRPr="003F6971" w:rsidR="003F6971" w:rsidP="003F6971" w:rsidRDefault="003F6971">
      <w:pPr>
        <w:pStyle w:val="Geenafstand"/>
      </w:pPr>
    </w:p>
    <w:p w:rsidRPr="003F6971" w:rsidR="003F6971" w:rsidP="003F6971" w:rsidRDefault="003F6971">
      <w:pPr>
        <w:pStyle w:val="Geenafstand"/>
      </w:pPr>
      <w:r w:rsidRPr="003F6971">
        <w:t xml:space="preserve">De activiteiten die </w:t>
      </w:r>
      <w:r w:rsidR="006D4752">
        <w:t>alFitrah ontplooit</w:t>
      </w:r>
      <w:r w:rsidRPr="003F6971">
        <w:t>, bevind</w:t>
      </w:r>
      <w:r w:rsidR="00167D9F">
        <w:t xml:space="preserve">en </w:t>
      </w:r>
      <w:r w:rsidRPr="003F6971">
        <w:t xml:space="preserve">zich op het terrein van informeel onderwijs, hulpverlening en religie en vallen daarmee niet onder een gemeentelijk of landelijke vergunningen- of </w:t>
      </w:r>
      <w:proofErr w:type="spellStart"/>
      <w:r w:rsidRPr="003F6971">
        <w:t>toezichtsregime</w:t>
      </w:r>
      <w:proofErr w:type="spellEnd"/>
      <w:r w:rsidRPr="003F6971">
        <w:t xml:space="preserve">. De onderwijswetgeving is niet van toepassing op deze vorm van onderwijs. Evenmin zijn er wettelijke mogelijkheden om de Inspectie Gezondheidszorg en Jeugd (IGJ) en Onderwijsinspectie in te zetten. </w:t>
      </w:r>
    </w:p>
    <w:p w:rsidRPr="003F6971" w:rsidR="003F6971" w:rsidP="003F6971" w:rsidRDefault="003F6971">
      <w:pPr>
        <w:pStyle w:val="Geenafstand"/>
      </w:pPr>
      <w:r w:rsidRPr="003F6971">
        <w:t xml:space="preserve">Nederland kent vrijheid van godsdienst/religie/ vereniging/meningsuiting, een groot goed wat voor een ieder gewaarborgd dient te zijn door onze democratische rechtsstaat. Daarnaast geldt er geen vergunningenstelsel voor religieuze instellingen (zoals kerken, moskeeën e.d.), waardoor er geen aangrijpingspunt is voor het doen van onderzoek in het kader van de wet </w:t>
      </w:r>
      <w:proofErr w:type="spellStart"/>
      <w:r w:rsidRPr="003F6971">
        <w:t>Bibob</w:t>
      </w:r>
      <w:proofErr w:type="spellEnd"/>
      <w:r w:rsidRPr="003F6971">
        <w:t xml:space="preserve">. </w:t>
      </w:r>
    </w:p>
    <w:p w:rsidR="003F6971" w:rsidP="003F6971" w:rsidRDefault="003F6971">
      <w:pPr>
        <w:pStyle w:val="Geenafstand"/>
      </w:pPr>
    </w:p>
    <w:p w:rsidRPr="000145FF" w:rsidR="000145FF" w:rsidP="000145FF" w:rsidRDefault="000145FF">
      <w:pPr>
        <w:pStyle w:val="Geenafstand"/>
        <w:rPr>
          <w:b/>
        </w:rPr>
      </w:pPr>
      <w:r w:rsidRPr="000145FF">
        <w:rPr>
          <w:b/>
        </w:rPr>
        <w:t>Handelingsperspectief vergroten</w:t>
      </w:r>
    </w:p>
    <w:p w:rsidRPr="003F6971" w:rsidR="000145FF" w:rsidP="000145FF" w:rsidRDefault="000145FF">
      <w:pPr>
        <w:pStyle w:val="Geenafstand"/>
      </w:pPr>
      <w:r w:rsidRPr="00607CB3">
        <w:t>Vanuit</w:t>
      </w:r>
      <w:r w:rsidRPr="003F6971">
        <w:t xml:space="preserve"> verschillende invalshoeken moet het handelingsperspectief worden vergroot binnen spoor 3; verstoren en handhaven. We kunnen dit niet alleen. We hebben hierbij in ieder geval de inzet van de ministeries OCW en VWS nodig om te verkennen wat de mogelijkheden zijn om de bevoegdheden van de Onderwijsinspectie en Inspectie Gezondheidszorg en Jeugd te verruimen. Een andere optie is </w:t>
      </w:r>
      <w:r w:rsidRPr="003F6971">
        <w:rPr>
          <w:iCs/>
        </w:rPr>
        <w:t>dat de minister van OCW actief uitvoering gaat geven aan de wettelijke mogelijkheid van het aanbieden van religieus onderwijs binnen het formele openbare onderwijs, bijvoorbeeld op vrijdagmiddag. Dit vraagt wel om een financiële bijdrage vanuit het Rijk</w:t>
      </w:r>
      <w:r w:rsidRPr="003F6971">
        <w:t xml:space="preserve">. </w:t>
      </w:r>
    </w:p>
    <w:p w:rsidR="000145FF" w:rsidP="000145FF" w:rsidRDefault="000145FF">
      <w:pPr>
        <w:pStyle w:val="Geenafstand"/>
      </w:pPr>
      <w:r w:rsidRPr="003F6971">
        <w:lastRenderedPageBreak/>
        <w:t xml:space="preserve">Ook het ministerie van Justitie en Veiligheid zou in de aanpak van problematische gedragingen nadrukkelijker betrokken moeten worden om te verkennen hoe we het juridisch instrumentarium verder kunnen aanvullen en het strafrecht in dit kader beter kunnen benutten. De samenwerking in de taskforce geven we hiermee focus in het verkennen van gerichte handelingsmogelijkheden.    </w:t>
      </w:r>
    </w:p>
    <w:p w:rsidR="006D4752" w:rsidP="003F6971" w:rsidRDefault="006D4752">
      <w:pPr>
        <w:pStyle w:val="Geenafstand"/>
        <w:rPr>
          <w:b/>
        </w:rPr>
      </w:pPr>
    </w:p>
    <w:p w:rsidRPr="001C02C8" w:rsidR="00A752E6" w:rsidP="003F6971" w:rsidRDefault="00A752E6">
      <w:pPr>
        <w:pStyle w:val="Geenafstand"/>
        <w:rPr>
          <w:b/>
        </w:rPr>
      </w:pPr>
      <w:r w:rsidRPr="001C02C8">
        <w:rPr>
          <w:b/>
        </w:rPr>
        <w:t>Inspelen op behoeften van een deel van de islamitische gemeenschap</w:t>
      </w:r>
    </w:p>
    <w:p w:rsidRPr="001C02C8" w:rsidR="00A752E6" w:rsidP="00A752E6" w:rsidRDefault="00A752E6">
      <w:pPr>
        <w:pStyle w:val="Geenafstand"/>
      </w:pPr>
      <w:r w:rsidRPr="001C02C8">
        <w:t>AlFitrah speelt volgens de onderzoekers in op bepaalde behoeften van een deel van de islamitische</w:t>
      </w:r>
    </w:p>
    <w:p w:rsidRPr="001C02C8" w:rsidR="00A752E6" w:rsidP="00A752E6" w:rsidRDefault="00A752E6">
      <w:pPr>
        <w:pStyle w:val="Geenafstand"/>
      </w:pPr>
      <w:r w:rsidRPr="001C02C8">
        <w:t>gemeenschap. Zoals uit het eerdere onderzoek naar deze stichting naar voren kwam, biedt alFitrah een</w:t>
      </w:r>
    </w:p>
    <w:p w:rsidRPr="001C02C8" w:rsidR="00A752E6" w:rsidP="00A752E6" w:rsidRDefault="00A752E6">
      <w:pPr>
        <w:pStyle w:val="Geenafstand"/>
      </w:pPr>
      <w:r w:rsidRPr="001C02C8">
        <w:t>(pedagogisch) kwalitatief goed aanbod van religieuze kennis, islamitische vorming en een ‘veilige</w:t>
      </w:r>
    </w:p>
    <w:p w:rsidRPr="001C02C8" w:rsidR="00A752E6" w:rsidP="00A752E6" w:rsidRDefault="00A752E6">
      <w:pPr>
        <w:pStyle w:val="Geenafstand"/>
      </w:pPr>
      <w:r w:rsidRPr="001C02C8">
        <w:t>thuishaven’ voor een groep inwoners die zich niet thuis voelen bij andere (islamitische) instellingen. De</w:t>
      </w:r>
    </w:p>
    <w:p w:rsidRPr="001C02C8" w:rsidR="00A752E6" w:rsidP="00A752E6" w:rsidRDefault="00A752E6">
      <w:pPr>
        <w:pStyle w:val="Geenafstand"/>
      </w:pPr>
      <w:r w:rsidRPr="001C02C8">
        <w:t>organisatie heeft een professioneel imago vanwege een uitgebreid aanbod aan cursussen/trainingen,</w:t>
      </w:r>
    </w:p>
    <w:p w:rsidRPr="001C02C8" w:rsidR="00A752E6" w:rsidP="00A752E6" w:rsidRDefault="00A752E6">
      <w:pPr>
        <w:pStyle w:val="Geenafstand"/>
      </w:pPr>
      <w:r w:rsidRPr="001C02C8">
        <w:t>aanbod aan Arabische lessen met onder meer Nederlands sprekende docenten en gebruik van online</w:t>
      </w:r>
    </w:p>
    <w:p w:rsidRPr="001C02C8" w:rsidR="00A752E6" w:rsidP="00A752E6" w:rsidRDefault="00A752E6">
      <w:pPr>
        <w:pStyle w:val="Geenafstand"/>
      </w:pPr>
      <w:r w:rsidRPr="001C02C8">
        <w:t>kanalen. Dat steekt gunstig af ten opzichte van andere islamitische instellingen. Ook heeft het een</w:t>
      </w:r>
    </w:p>
    <w:p w:rsidRPr="001C02C8" w:rsidR="00A752E6" w:rsidP="00A752E6" w:rsidRDefault="00A752E6">
      <w:pPr>
        <w:pStyle w:val="Geenafstand"/>
      </w:pPr>
      <w:r w:rsidRPr="001C02C8">
        <w:t>eigen hulpverleningsinstelling die vanuit religieuze principes hulp verleent. Daarvan geeft het VJI aan</w:t>
      </w:r>
    </w:p>
    <w:p w:rsidRPr="001C02C8" w:rsidR="00A752E6" w:rsidP="00A752E6" w:rsidRDefault="00A752E6">
      <w:pPr>
        <w:pStyle w:val="Geenafstand"/>
      </w:pPr>
      <w:r w:rsidRPr="001C02C8">
        <w:t>dat alFitrah daarmee voorziet in een bepaalde behoefte van een deel van de islamitische inwoners in</w:t>
      </w:r>
    </w:p>
    <w:p w:rsidRPr="006D4752" w:rsidR="00A752E6" w:rsidP="00A752E6" w:rsidRDefault="00A752E6">
      <w:pPr>
        <w:pStyle w:val="Geenafstand"/>
      </w:pPr>
      <w:r w:rsidRPr="001C02C8">
        <w:t xml:space="preserve">Utrecht aan </w:t>
      </w:r>
      <w:proofErr w:type="spellStart"/>
      <w:r w:rsidRPr="001C02C8">
        <w:t>cultuursensitieve</w:t>
      </w:r>
      <w:proofErr w:type="spellEnd"/>
      <w:r w:rsidRPr="001C02C8">
        <w:t xml:space="preserve"> en op religie geïnspireerde hulpverlening.</w:t>
      </w:r>
    </w:p>
    <w:p w:rsidR="00A752E6" w:rsidP="003F6971" w:rsidRDefault="00A752E6">
      <w:pPr>
        <w:pStyle w:val="Geenafstand"/>
      </w:pPr>
    </w:p>
    <w:p w:rsidRPr="003F6971" w:rsidR="000145FF" w:rsidP="000145FF" w:rsidRDefault="000145FF">
      <w:pPr>
        <w:pStyle w:val="Geenafstand"/>
        <w:rPr>
          <w:b/>
        </w:rPr>
      </w:pPr>
      <w:r>
        <w:rPr>
          <w:b/>
        </w:rPr>
        <w:t xml:space="preserve">Tot slot: Spoor X, </w:t>
      </w:r>
      <w:r w:rsidRPr="003F6971">
        <w:rPr>
          <w:b/>
        </w:rPr>
        <w:t>weerbaarheid en veerkracht</w:t>
      </w:r>
    </w:p>
    <w:p w:rsidRPr="00026E1A" w:rsidR="000145FF" w:rsidP="000145FF" w:rsidRDefault="000145FF">
      <w:pPr>
        <w:pStyle w:val="Geenafstand"/>
      </w:pPr>
      <w:r w:rsidRPr="00026E1A">
        <w:t xml:space="preserve">Omdat </w:t>
      </w:r>
      <w:r>
        <w:t xml:space="preserve">de </w:t>
      </w:r>
      <w:r w:rsidRPr="00026E1A">
        <w:t xml:space="preserve">drie sporen </w:t>
      </w:r>
      <w:r>
        <w:t>aanpak zich richt</w:t>
      </w:r>
      <w:r w:rsidRPr="00026E1A">
        <w:t xml:space="preserve"> op de stichting zelf en</w:t>
      </w:r>
      <w:r>
        <w:t xml:space="preserve"> </w:t>
      </w:r>
      <w:r w:rsidRPr="00026E1A">
        <w:t>voor een deel afhankelijk is van hun medewerking hebben we de aanpak het afgelopen jaar uitgebreid</w:t>
      </w:r>
      <w:r>
        <w:t xml:space="preserve"> </w:t>
      </w:r>
      <w:r w:rsidRPr="00026E1A">
        <w:t>met een vierde spoor</w:t>
      </w:r>
      <w:r>
        <w:t>, Spoor</w:t>
      </w:r>
      <w:r w:rsidRPr="00026E1A">
        <w:t xml:space="preserve"> X: weerbaarheid</w:t>
      </w:r>
      <w:r>
        <w:t xml:space="preserve"> en veerkracht</w:t>
      </w:r>
      <w:r w:rsidRPr="00026E1A">
        <w:t>. Het gaat hierbij onder andere om het versterken van de</w:t>
      </w:r>
    </w:p>
    <w:p w:rsidR="000145FF" w:rsidP="000145FF" w:rsidRDefault="000145FF">
      <w:pPr>
        <w:pStyle w:val="Geenafstand"/>
      </w:pPr>
      <w:r w:rsidRPr="00026E1A">
        <w:t xml:space="preserve">weerbaarheid en veerkracht van (potentiële) deelnemers op de negatieve invloeden van </w:t>
      </w:r>
      <w:r>
        <w:t>problematisch gedrag</w:t>
      </w:r>
      <w:r w:rsidRPr="00026E1A">
        <w:t xml:space="preserve">. </w:t>
      </w:r>
      <w:r w:rsidRPr="003F6971">
        <w:t>Hiermee beogen we onder andere (islamitische) organisaties te stimuleren om tot een breder en kwalitatief</w:t>
      </w:r>
      <w:r w:rsidR="00AF241A">
        <w:t xml:space="preserve"> (nog)</w:t>
      </w:r>
      <w:r w:rsidRPr="003F6971">
        <w:t xml:space="preserve"> beter aanbod te komen dat beter inspeelt op de behoefte van ouders en jongeren. Centrale vraag hierbij is hoe we als overheid bruggen kunnen slaan naar groepen die geïsoleerd en op afstand staan of komen te staan van de maatschappij. </w:t>
      </w:r>
      <w:r w:rsidRPr="00607CB3">
        <w:t xml:space="preserve">Vanwege de complexiteit van </w:t>
      </w:r>
      <w:r>
        <w:t>de aanpak en met name Spoor X</w:t>
      </w:r>
      <w:r w:rsidRPr="00607CB3">
        <w:t xml:space="preserve"> kan alleen een brede, integrale aanpak slagen.</w:t>
      </w:r>
      <w:r w:rsidR="00AF241A">
        <w:t xml:space="preserve"> Een lange adem</w:t>
      </w:r>
      <w:r w:rsidR="0074242F">
        <w:t xml:space="preserve"> en zorgvuldigheid om polarisatie te voorkomen</w:t>
      </w:r>
      <w:r w:rsidR="00AF241A">
        <w:t xml:space="preserve"> is vereist.</w:t>
      </w:r>
    </w:p>
    <w:p w:rsidR="00B759D4" w:rsidRDefault="00B759D4">
      <w:pPr>
        <w:pStyle w:val="Geenafstand"/>
      </w:pPr>
    </w:p>
    <w:sectPr w:rsidR="00B759D4" w:rsidSect="00D9441B">
      <w:headerReference w:type="default" r:id="rId12"/>
      <w:headerReference w:type="first" r:id="rId13"/>
      <w:pgSz w:w="11906" w:h="16838" w:code="9"/>
      <w:pgMar w:top="2608" w:right="1588" w:bottom="567" w:left="1247" w:header="567" w:footer="482"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77F" w:rsidRDefault="00FA1A7E">
      <w:pPr>
        <w:spacing w:line="240" w:lineRule="auto"/>
      </w:pPr>
      <w:r>
        <w:separator/>
      </w:r>
    </w:p>
  </w:endnote>
  <w:endnote w:type="continuationSeparator" w:id="0">
    <w:p w:rsidR="00D0077F" w:rsidRDefault="00FA1A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77F" w:rsidRDefault="00FA1A7E">
      <w:pPr>
        <w:spacing w:line="240" w:lineRule="auto"/>
      </w:pPr>
      <w:r>
        <w:separator/>
      </w:r>
    </w:p>
  </w:footnote>
  <w:footnote w:type="continuationSeparator" w:id="0">
    <w:p w:rsidR="00D0077F" w:rsidRDefault="00FA1A7E">
      <w:pPr>
        <w:spacing w:line="240" w:lineRule="auto"/>
      </w:pPr>
      <w:r>
        <w:continuationSeparator/>
      </w:r>
    </w:p>
  </w:footnote>
  <w:footnote w:id="1">
    <w:p w:rsidR="00B759D4" w:rsidRDefault="00B759D4">
      <w:pPr>
        <w:pStyle w:val="Voetnoottekst"/>
      </w:pPr>
      <w:r>
        <w:rPr>
          <w:rStyle w:val="Voetnootmarkering"/>
        </w:rPr>
        <w:footnoteRef/>
      </w:r>
      <w:r>
        <w:t xml:space="preserve"> Bestaande uit Beatrice de Graaf, Najib Tuzani en Micha de Winter.</w:t>
      </w:r>
    </w:p>
  </w:footnote>
  <w:footnote w:id="2">
    <w:p w:rsidR="002B1054" w:rsidRDefault="002B1054">
      <w:pPr>
        <w:pStyle w:val="Voetnoottekst"/>
      </w:pPr>
      <w:r>
        <w:rPr>
          <w:rStyle w:val="Voetnootmarkering"/>
        </w:rPr>
        <w:footnoteRef/>
      </w:r>
      <w:r>
        <w:t xml:space="preserve"> </w:t>
      </w:r>
      <w:hyperlink r:id="rId1" w:history="1">
        <w:r w:rsidRPr="004259C2">
          <w:rPr>
            <w:rStyle w:val="Hyperlink"/>
          </w:rPr>
          <w:t>https://www.nrc.nl/nieuws/2017/09/04/koeweit-spekt-moskeeen-met-miljoenen-12760508-a1572260</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0B6" w:rsidRPr="009637D1" w:rsidRDefault="00FA1A7E" w:rsidP="000410B6">
    <w:pPr>
      <w:rPr>
        <w:rFonts w:cs="Lucida Sans Unicode"/>
        <w:b/>
        <w:sz w:val="16"/>
      </w:rPr>
    </w:pPr>
    <w:r>
      <w:rPr>
        <w:rFonts w:cs="Lucida Sans Unicode"/>
        <w:b/>
        <w:sz w:val="16"/>
      </w:rPr>
      <w:t>J</w:t>
    </w:r>
    <w:r w:rsidR="00C31C1F">
      <w:rPr>
        <w:rFonts w:cs="Lucida Sans Unicode"/>
        <w:b/>
        <w:sz w:val="16"/>
      </w:rPr>
      <w:t>an van Za</w:t>
    </w:r>
    <w:r w:rsidRPr="009637D1">
      <w:rPr>
        <w:rFonts w:cs="Lucida Sans Unicode"/>
        <w:b/>
        <w:sz w:val="16"/>
      </w:rPr>
      <w:t>nen</w:t>
    </w:r>
  </w:p>
  <w:p w:rsidR="009637D1" w:rsidRPr="00143C55" w:rsidRDefault="00FA1A7E" w:rsidP="000410B6">
    <w:pPr>
      <w:rPr>
        <w:rFonts w:cs="Lucida Sans Unicode"/>
        <w:sz w:val="16"/>
      </w:rPr>
    </w:pPr>
    <w:r>
      <w:rPr>
        <w:rFonts w:cs="Lucida Sans Unicode"/>
        <w:sz w:val="16"/>
      </w:rPr>
      <w:t>Burgemeester</w:t>
    </w:r>
  </w:p>
  <w:p w:rsidR="007B729B" w:rsidRDefault="00E854B3">
    <w:pPr>
      <w:pStyle w:val="Koptekst"/>
    </w:pPr>
  </w:p>
  <w:p w:rsidR="00D9441B" w:rsidRPr="00701CCB" w:rsidRDefault="00FA1A7E" w:rsidP="00D9441B">
    <w:pPr>
      <w:pStyle w:val="Koptekst"/>
      <w:rPr>
        <w:b/>
      </w:rPr>
    </w:pPr>
    <w:r w:rsidRPr="00701CCB">
      <w:t>Datum</w:t>
    </w:r>
    <w:r w:rsidRPr="00701CCB">
      <w:tab/>
    </w:r>
    <w:r w:rsidR="00B55897">
      <w:t>12 februari 2020</w:t>
    </w:r>
  </w:p>
  <w:p w:rsidR="00D9441B" w:rsidRDefault="00FA1A7E">
    <w:pPr>
      <w:pStyle w:val="Koptekst"/>
    </w:pPr>
    <w:r>
      <w:t>Ons kenmerk</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607" w:rsidRPr="009F650A" w:rsidRDefault="00FA1A7E" w:rsidP="00BB4607">
    <w:pPr>
      <w:pStyle w:val="Koptekst"/>
      <w:rPr>
        <w:b/>
      </w:rPr>
    </w:pPr>
    <w:r w:rsidRPr="000F7E4F">
      <w:rPr>
        <w:b/>
        <w:noProof/>
        <w:lang w:eastAsia="nl-NL"/>
      </w:rPr>
      <w:drawing>
        <wp:anchor distT="0" distB="0" distL="114300" distR="114300" simplePos="0" relativeHeight="251656704" behindDoc="1" locked="0" layoutInCell="1" allowOverlap="1" wp14:anchorId="559190D7" wp14:editId="4C6E5881">
          <wp:simplePos x="0" y="0"/>
          <wp:positionH relativeFrom="page">
            <wp:posOffset>5911850</wp:posOffset>
          </wp:positionH>
          <wp:positionV relativeFrom="page">
            <wp:posOffset>280670</wp:posOffset>
          </wp:positionV>
          <wp:extent cx="1296000" cy="716400"/>
          <wp:effectExtent l="0" t="0" r="0" b="762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trecht-kl.jpg"/>
                  <pic:cNvPicPr/>
                </pic:nvPicPr>
                <pic:blipFill>
                  <a:blip r:embed="rId1">
                    <a:extLst>
                      <a:ext uri="{28A0092B-C50C-407E-A947-70E740481C1C}">
                        <a14:useLocalDpi xmlns:a14="http://schemas.microsoft.com/office/drawing/2010/main" val="0"/>
                      </a:ext>
                    </a:extLst>
                  </a:blip>
                  <a:stretch>
                    <a:fillRect/>
                  </a:stretch>
                </pic:blipFill>
                <pic:spPr>
                  <a:xfrm>
                    <a:off x="0" y="0"/>
                    <a:ext cx="1296000" cy="716400"/>
                  </a:xfrm>
                  <a:prstGeom prst="rect">
                    <a:avLst/>
                  </a:prstGeom>
                </pic:spPr>
              </pic:pic>
            </a:graphicData>
          </a:graphic>
        </wp:anchor>
      </w:drawing>
    </w:r>
    <w:r w:rsidRPr="009F650A">
      <w:rPr>
        <w:b/>
      </w:rPr>
      <w:t>Jan van Zanen</w:t>
    </w:r>
  </w:p>
  <w:p w:rsidR="00BB4607" w:rsidRPr="00143C55" w:rsidRDefault="00FA1A7E" w:rsidP="00BB4607">
    <w:pPr>
      <w:rPr>
        <w:rFonts w:cs="Lucida Sans Unicode"/>
        <w:sz w:val="16"/>
      </w:rPr>
    </w:pPr>
    <w:r>
      <w:rPr>
        <w:rFonts w:cs="Lucida Sans Unicode"/>
        <w:sz w:val="16"/>
      </w:rPr>
      <w:t>Burgemeester</w:t>
    </w:r>
  </w:p>
  <w:p w:rsidR="00D9441B" w:rsidRPr="00AF5EC0" w:rsidRDefault="00FA1A7E" w:rsidP="00BB4607">
    <w:pPr>
      <w:pStyle w:val="Koptekst"/>
    </w:pPr>
    <w:r w:rsidRPr="00AF5EC0">
      <w:rPr>
        <w:b/>
      </w:rPr>
      <w:t>Postadres</w:t>
    </w:r>
    <w:r w:rsidRPr="00AF5EC0">
      <w:t xml:space="preserve"> Postbus </w:t>
    </w:r>
    <w:r>
      <w:t>16200, 3500 CE Utrecht</w:t>
    </w:r>
  </w:p>
  <w:p w:rsidR="00D9441B" w:rsidRPr="00AF5EC0" w:rsidRDefault="00FA1A7E" w:rsidP="00D9441B">
    <w:pPr>
      <w:pStyle w:val="Koptekst"/>
    </w:pPr>
    <w:r w:rsidRPr="00AF5EC0">
      <w:rPr>
        <w:b/>
      </w:rPr>
      <w:t>Telefoon</w:t>
    </w:r>
    <w:r>
      <w:t xml:space="preserve"> 14 030</w:t>
    </w:r>
  </w:p>
  <w:p w:rsidR="00D9441B" w:rsidRPr="00AF5EC0" w:rsidRDefault="00FA1A7E" w:rsidP="00D9441B">
    <w:pPr>
      <w:pStyle w:val="Koptekst"/>
    </w:pPr>
    <w:r w:rsidRPr="00AF5EC0">
      <w:rPr>
        <w:b/>
      </w:rPr>
      <w:t>www.</w:t>
    </w:r>
    <w:r>
      <w:t>utrecht.nl</w:t>
    </w:r>
  </w:p>
  <w:p w:rsidR="00D9441B" w:rsidRDefault="00FA1A7E" w:rsidP="00D9441B">
    <w:pPr>
      <w:pStyle w:val="Koptekst"/>
    </w:pPr>
    <w:r w:rsidRPr="000F7E4F">
      <w:rPr>
        <w:b/>
        <w:noProof/>
        <w:lang w:eastAsia="nl-NL"/>
      </w:rPr>
      <w:drawing>
        <wp:anchor distT="0" distB="0" distL="114300" distR="114300" simplePos="0" relativeHeight="251657728" behindDoc="1" locked="0" layoutInCell="1" allowOverlap="1" wp14:anchorId="404622E2" wp14:editId="5DB4FFA8">
          <wp:simplePos x="0" y="0"/>
          <wp:positionH relativeFrom="page">
            <wp:posOffset>144145</wp:posOffset>
          </wp:positionH>
          <wp:positionV relativeFrom="page">
            <wp:posOffset>1357630</wp:posOffset>
          </wp:positionV>
          <wp:extent cx="144000" cy="3632400"/>
          <wp:effectExtent l="0" t="0" r="889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jlelemen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4000" cy="3632400"/>
                  </a:xfrm>
                  <a:prstGeom prst="rect">
                    <a:avLst/>
                  </a:prstGeom>
                  <a:noFill/>
                </pic:spPr>
              </pic:pic>
            </a:graphicData>
          </a:graphic>
        </wp:anchor>
      </w:drawing>
    </w:r>
  </w:p>
  <w:p w:rsidR="00A451E0" w:rsidRDefault="00E854B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5DCA"/>
    <w:multiLevelType w:val="hybridMultilevel"/>
    <w:tmpl w:val="8A1E26C6"/>
    <w:lvl w:ilvl="0" w:tplc="028E7958">
      <w:start w:val="1"/>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12BB339A"/>
    <w:multiLevelType w:val="hybridMultilevel"/>
    <w:tmpl w:val="AC828C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4942ABE"/>
    <w:multiLevelType w:val="hybridMultilevel"/>
    <w:tmpl w:val="D5C2FAB8"/>
    <w:lvl w:ilvl="0" w:tplc="028E7958">
      <w:start w:val="1"/>
      <w:numFmt w:val="upperRoman"/>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9075839"/>
    <w:multiLevelType w:val="hybridMultilevel"/>
    <w:tmpl w:val="A36AB3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CEE207E"/>
    <w:multiLevelType w:val="hybridMultilevel"/>
    <w:tmpl w:val="AF04D1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4674341"/>
    <w:multiLevelType w:val="hybridMultilevel"/>
    <w:tmpl w:val="FFC24DEE"/>
    <w:lvl w:ilvl="0" w:tplc="EFA64BA2">
      <w:start w:val="1"/>
      <w:numFmt w:val="bullet"/>
      <w:lvlText w:val="□"/>
      <w:lvlJc w:val="left"/>
      <w:pPr>
        <w:ind w:left="360" w:hanging="360"/>
      </w:pPr>
      <w:rPr>
        <w:rFonts w:ascii="Calibri" w:hAnsi="Calibri" w:hint="default"/>
        <w:sz w:val="28"/>
      </w:rPr>
    </w:lvl>
    <w:lvl w:ilvl="1" w:tplc="F39AFE24" w:tentative="1">
      <w:start w:val="1"/>
      <w:numFmt w:val="bullet"/>
      <w:lvlText w:val="o"/>
      <w:lvlJc w:val="left"/>
      <w:pPr>
        <w:ind w:left="1080" w:hanging="360"/>
      </w:pPr>
      <w:rPr>
        <w:rFonts w:ascii="Courier New" w:hAnsi="Courier New" w:cs="Courier New" w:hint="default"/>
      </w:rPr>
    </w:lvl>
    <w:lvl w:ilvl="2" w:tplc="4C20C6A6" w:tentative="1">
      <w:start w:val="1"/>
      <w:numFmt w:val="bullet"/>
      <w:lvlText w:val=""/>
      <w:lvlJc w:val="left"/>
      <w:pPr>
        <w:ind w:left="1800" w:hanging="360"/>
      </w:pPr>
      <w:rPr>
        <w:rFonts w:ascii="Wingdings" w:hAnsi="Wingdings" w:hint="default"/>
      </w:rPr>
    </w:lvl>
    <w:lvl w:ilvl="3" w:tplc="41364932" w:tentative="1">
      <w:start w:val="1"/>
      <w:numFmt w:val="bullet"/>
      <w:lvlText w:val=""/>
      <w:lvlJc w:val="left"/>
      <w:pPr>
        <w:ind w:left="2520" w:hanging="360"/>
      </w:pPr>
      <w:rPr>
        <w:rFonts w:ascii="Symbol" w:hAnsi="Symbol" w:hint="default"/>
      </w:rPr>
    </w:lvl>
    <w:lvl w:ilvl="4" w:tplc="5B182222" w:tentative="1">
      <w:start w:val="1"/>
      <w:numFmt w:val="bullet"/>
      <w:lvlText w:val="o"/>
      <w:lvlJc w:val="left"/>
      <w:pPr>
        <w:ind w:left="3240" w:hanging="360"/>
      </w:pPr>
      <w:rPr>
        <w:rFonts w:ascii="Courier New" w:hAnsi="Courier New" w:cs="Courier New" w:hint="default"/>
      </w:rPr>
    </w:lvl>
    <w:lvl w:ilvl="5" w:tplc="D9A66A38" w:tentative="1">
      <w:start w:val="1"/>
      <w:numFmt w:val="bullet"/>
      <w:lvlText w:val=""/>
      <w:lvlJc w:val="left"/>
      <w:pPr>
        <w:ind w:left="3960" w:hanging="360"/>
      </w:pPr>
      <w:rPr>
        <w:rFonts w:ascii="Wingdings" w:hAnsi="Wingdings" w:hint="default"/>
      </w:rPr>
    </w:lvl>
    <w:lvl w:ilvl="6" w:tplc="6C6E1130" w:tentative="1">
      <w:start w:val="1"/>
      <w:numFmt w:val="bullet"/>
      <w:lvlText w:val=""/>
      <w:lvlJc w:val="left"/>
      <w:pPr>
        <w:ind w:left="4680" w:hanging="360"/>
      </w:pPr>
      <w:rPr>
        <w:rFonts w:ascii="Symbol" w:hAnsi="Symbol" w:hint="default"/>
      </w:rPr>
    </w:lvl>
    <w:lvl w:ilvl="7" w:tplc="C13A8354" w:tentative="1">
      <w:start w:val="1"/>
      <w:numFmt w:val="bullet"/>
      <w:lvlText w:val="o"/>
      <w:lvlJc w:val="left"/>
      <w:pPr>
        <w:ind w:left="5400" w:hanging="360"/>
      </w:pPr>
      <w:rPr>
        <w:rFonts w:ascii="Courier New" w:hAnsi="Courier New" w:cs="Courier New" w:hint="default"/>
      </w:rPr>
    </w:lvl>
    <w:lvl w:ilvl="8" w:tplc="C80CF1B6" w:tentative="1">
      <w:start w:val="1"/>
      <w:numFmt w:val="bullet"/>
      <w:lvlText w:val=""/>
      <w:lvlJc w:val="left"/>
      <w:pPr>
        <w:ind w:left="6120" w:hanging="360"/>
      </w:pPr>
      <w:rPr>
        <w:rFonts w:ascii="Wingdings" w:hAnsi="Wingdings" w:hint="default"/>
      </w:rPr>
    </w:lvl>
  </w:abstractNum>
  <w:abstractNum w:abstractNumId="6">
    <w:nsid w:val="2B2603D9"/>
    <w:multiLevelType w:val="hybridMultilevel"/>
    <w:tmpl w:val="7270A7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C0A2A0C"/>
    <w:multiLevelType w:val="hybridMultilevel"/>
    <w:tmpl w:val="1884C2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C626A5A"/>
    <w:multiLevelType w:val="hybridMultilevel"/>
    <w:tmpl w:val="7FBA9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30C1311"/>
    <w:multiLevelType w:val="hybridMultilevel"/>
    <w:tmpl w:val="B38A5E54"/>
    <w:lvl w:ilvl="0" w:tplc="028E7958">
      <w:start w:val="1"/>
      <w:numFmt w:val="upperRoman"/>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ABC0AB6"/>
    <w:multiLevelType w:val="hybridMultilevel"/>
    <w:tmpl w:val="11400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D576A49"/>
    <w:multiLevelType w:val="multilevel"/>
    <w:tmpl w:val="EAFC7B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09B49E9"/>
    <w:multiLevelType w:val="hybridMultilevel"/>
    <w:tmpl w:val="B64042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60A28B3"/>
    <w:multiLevelType w:val="hybridMultilevel"/>
    <w:tmpl w:val="EBAE39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E764EF8"/>
    <w:multiLevelType w:val="hybridMultilevel"/>
    <w:tmpl w:val="A454C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3B21F1A"/>
    <w:multiLevelType w:val="singleLevel"/>
    <w:tmpl w:val="A31606C8"/>
    <w:lvl w:ilvl="0">
      <w:start w:val="1"/>
      <w:numFmt w:val="decimal"/>
      <w:lvlText w:val="%1."/>
      <w:lvlJc w:val="left"/>
      <w:pPr>
        <w:tabs>
          <w:tab w:val="num" w:pos="360"/>
        </w:tabs>
        <w:ind w:left="360" w:hanging="360"/>
      </w:pPr>
    </w:lvl>
  </w:abstractNum>
  <w:abstractNum w:abstractNumId="16">
    <w:nsid w:val="6B810122"/>
    <w:multiLevelType w:val="hybridMultilevel"/>
    <w:tmpl w:val="3B2ECE68"/>
    <w:lvl w:ilvl="0" w:tplc="243A398A">
      <w:start w:val="1"/>
      <w:numFmt w:val="bullet"/>
      <w:lvlText w:val=""/>
      <w:lvlJc w:val="left"/>
      <w:pPr>
        <w:tabs>
          <w:tab w:val="num" w:pos="510"/>
        </w:tabs>
        <w:ind w:left="510" w:hanging="397"/>
      </w:pPr>
      <w:rPr>
        <w:rFonts w:ascii="Symbol" w:hAnsi="Symbol" w:hint="default"/>
        <w:color w:val="auto"/>
      </w:rPr>
    </w:lvl>
    <w:lvl w:ilvl="1" w:tplc="EEA61816" w:tentative="1">
      <w:start w:val="1"/>
      <w:numFmt w:val="bullet"/>
      <w:lvlText w:val="o"/>
      <w:lvlJc w:val="left"/>
      <w:pPr>
        <w:tabs>
          <w:tab w:val="num" w:pos="1440"/>
        </w:tabs>
        <w:ind w:left="1440" w:hanging="360"/>
      </w:pPr>
      <w:rPr>
        <w:rFonts w:ascii="Courier New" w:hAnsi="Courier New" w:cs="Courier New" w:hint="default"/>
      </w:rPr>
    </w:lvl>
    <w:lvl w:ilvl="2" w:tplc="636EFE70" w:tentative="1">
      <w:start w:val="1"/>
      <w:numFmt w:val="bullet"/>
      <w:lvlText w:val=""/>
      <w:lvlJc w:val="left"/>
      <w:pPr>
        <w:tabs>
          <w:tab w:val="num" w:pos="2160"/>
        </w:tabs>
        <w:ind w:left="2160" w:hanging="360"/>
      </w:pPr>
      <w:rPr>
        <w:rFonts w:ascii="Wingdings" w:hAnsi="Wingdings" w:hint="default"/>
      </w:rPr>
    </w:lvl>
    <w:lvl w:ilvl="3" w:tplc="B41AD0A0" w:tentative="1">
      <w:start w:val="1"/>
      <w:numFmt w:val="bullet"/>
      <w:lvlText w:val=""/>
      <w:lvlJc w:val="left"/>
      <w:pPr>
        <w:tabs>
          <w:tab w:val="num" w:pos="2880"/>
        </w:tabs>
        <w:ind w:left="2880" w:hanging="360"/>
      </w:pPr>
      <w:rPr>
        <w:rFonts w:ascii="Symbol" w:hAnsi="Symbol" w:hint="default"/>
      </w:rPr>
    </w:lvl>
    <w:lvl w:ilvl="4" w:tplc="37BEE718" w:tentative="1">
      <w:start w:val="1"/>
      <w:numFmt w:val="bullet"/>
      <w:lvlText w:val="o"/>
      <w:lvlJc w:val="left"/>
      <w:pPr>
        <w:tabs>
          <w:tab w:val="num" w:pos="3600"/>
        </w:tabs>
        <w:ind w:left="3600" w:hanging="360"/>
      </w:pPr>
      <w:rPr>
        <w:rFonts w:ascii="Courier New" w:hAnsi="Courier New" w:cs="Courier New" w:hint="default"/>
      </w:rPr>
    </w:lvl>
    <w:lvl w:ilvl="5" w:tplc="46F80948" w:tentative="1">
      <w:start w:val="1"/>
      <w:numFmt w:val="bullet"/>
      <w:lvlText w:val=""/>
      <w:lvlJc w:val="left"/>
      <w:pPr>
        <w:tabs>
          <w:tab w:val="num" w:pos="4320"/>
        </w:tabs>
        <w:ind w:left="4320" w:hanging="360"/>
      </w:pPr>
      <w:rPr>
        <w:rFonts w:ascii="Wingdings" w:hAnsi="Wingdings" w:hint="default"/>
      </w:rPr>
    </w:lvl>
    <w:lvl w:ilvl="6" w:tplc="603431DC" w:tentative="1">
      <w:start w:val="1"/>
      <w:numFmt w:val="bullet"/>
      <w:lvlText w:val=""/>
      <w:lvlJc w:val="left"/>
      <w:pPr>
        <w:tabs>
          <w:tab w:val="num" w:pos="5040"/>
        </w:tabs>
        <w:ind w:left="5040" w:hanging="360"/>
      </w:pPr>
      <w:rPr>
        <w:rFonts w:ascii="Symbol" w:hAnsi="Symbol" w:hint="default"/>
      </w:rPr>
    </w:lvl>
    <w:lvl w:ilvl="7" w:tplc="0B32FDCA" w:tentative="1">
      <w:start w:val="1"/>
      <w:numFmt w:val="bullet"/>
      <w:lvlText w:val="o"/>
      <w:lvlJc w:val="left"/>
      <w:pPr>
        <w:tabs>
          <w:tab w:val="num" w:pos="5760"/>
        </w:tabs>
        <w:ind w:left="5760" w:hanging="360"/>
      </w:pPr>
      <w:rPr>
        <w:rFonts w:ascii="Courier New" w:hAnsi="Courier New" w:cs="Courier New" w:hint="default"/>
      </w:rPr>
    </w:lvl>
    <w:lvl w:ilvl="8" w:tplc="C4743A4C" w:tentative="1">
      <w:start w:val="1"/>
      <w:numFmt w:val="bullet"/>
      <w:lvlText w:val=""/>
      <w:lvlJc w:val="left"/>
      <w:pPr>
        <w:tabs>
          <w:tab w:val="num" w:pos="6480"/>
        </w:tabs>
        <w:ind w:left="6480" w:hanging="360"/>
      </w:pPr>
      <w:rPr>
        <w:rFonts w:ascii="Wingdings" w:hAnsi="Wingdings" w:hint="default"/>
      </w:rPr>
    </w:lvl>
  </w:abstractNum>
  <w:abstractNum w:abstractNumId="17">
    <w:nsid w:val="72002A6B"/>
    <w:multiLevelType w:val="multilevel"/>
    <w:tmpl w:val="734C95EA"/>
    <w:lvl w:ilvl="0">
      <w:start w:val="1"/>
      <w:numFmt w:val="decimal"/>
      <w:lvlText w:val="%1."/>
      <w:lvlJc w:val="left"/>
      <w:pPr>
        <w:tabs>
          <w:tab w:val="num" w:pos="624"/>
        </w:tabs>
        <w:ind w:left="624" w:hanging="624"/>
      </w:pPr>
      <w:rPr>
        <w:rFonts w:hint="default"/>
        <w:color w:val="auto"/>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3120"/>
        </w:tabs>
        <w:ind w:left="3120" w:hanging="624"/>
      </w:pPr>
      <w:rPr>
        <w:rFonts w:hint="default"/>
      </w:rPr>
    </w:lvl>
    <w:lvl w:ilvl="5">
      <w:start w:val="1"/>
      <w:numFmt w:val="decimal"/>
      <w:lvlText w:val="%1.%2.%3.%4.%5.%6."/>
      <w:lvlJc w:val="left"/>
      <w:pPr>
        <w:tabs>
          <w:tab w:val="num" w:pos="3744"/>
        </w:tabs>
        <w:ind w:left="3744" w:hanging="624"/>
      </w:pPr>
      <w:rPr>
        <w:rFonts w:hint="default"/>
      </w:rPr>
    </w:lvl>
    <w:lvl w:ilvl="6">
      <w:start w:val="1"/>
      <w:numFmt w:val="decimal"/>
      <w:lvlText w:val="%1.%2.%3.%4.%5.%6.%7."/>
      <w:lvlJc w:val="left"/>
      <w:pPr>
        <w:tabs>
          <w:tab w:val="num" w:pos="4368"/>
        </w:tabs>
        <w:ind w:left="4368" w:hanging="624"/>
      </w:pPr>
      <w:rPr>
        <w:rFonts w:hint="default"/>
      </w:rPr>
    </w:lvl>
    <w:lvl w:ilvl="7">
      <w:start w:val="1"/>
      <w:numFmt w:val="decimal"/>
      <w:lvlText w:val="%1.%2.%3.%4.%5.%6.%7.%8."/>
      <w:lvlJc w:val="left"/>
      <w:pPr>
        <w:tabs>
          <w:tab w:val="num" w:pos="4992"/>
        </w:tabs>
        <w:ind w:left="4992" w:hanging="624"/>
      </w:pPr>
      <w:rPr>
        <w:rFonts w:hint="default"/>
      </w:rPr>
    </w:lvl>
    <w:lvl w:ilvl="8">
      <w:start w:val="1"/>
      <w:numFmt w:val="decimal"/>
      <w:lvlText w:val="%1.%2.%3.%4.%5.%6.%7.%8.%9."/>
      <w:lvlJc w:val="left"/>
      <w:pPr>
        <w:tabs>
          <w:tab w:val="num" w:pos="5616"/>
        </w:tabs>
        <w:ind w:left="5616" w:hanging="624"/>
      </w:pPr>
      <w:rPr>
        <w:rFonts w:hint="default"/>
      </w:rPr>
    </w:lvl>
  </w:abstractNum>
  <w:abstractNum w:abstractNumId="18">
    <w:nsid w:val="74DE27F9"/>
    <w:multiLevelType w:val="singleLevel"/>
    <w:tmpl w:val="B47EC564"/>
    <w:lvl w:ilvl="0">
      <w:start w:val="1"/>
      <w:numFmt w:val="bullet"/>
      <w:lvlText w:val=""/>
      <w:lvlJc w:val="left"/>
      <w:pPr>
        <w:tabs>
          <w:tab w:val="num" w:pos="510"/>
        </w:tabs>
        <w:ind w:left="510" w:hanging="397"/>
      </w:pPr>
      <w:rPr>
        <w:rFonts w:ascii="Symbol" w:hAnsi="Symbol" w:hint="default"/>
      </w:rPr>
    </w:lvl>
  </w:abstractNum>
  <w:abstractNum w:abstractNumId="19">
    <w:nsid w:val="74DE27FA"/>
    <w:multiLevelType w:val="hybridMultilevel"/>
    <w:tmpl w:val="3B2ECE68"/>
    <w:lvl w:ilvl="0" w:tplc="994C96B2">
      <w:start w:val="1"/>
      <w:numFmt w:val="bullet"/>
      <w:pStyle w:val="Conclusieopsomming"/>
      <w:lvlText w:val=""/>
      <w:lvlJc w:val="left"/>
      <w:pPr>
        <w:tabs>
          <w:tab w:val="num" w:pos="510"/>
        </w:tabs>
        <w:ind w:left="510" w:hanging="397"/>
      </w:pPr>
      <w:rPr>
        <w:rFonts w:ascii="Symbol" w:hAnsi="Symbol" w:hint="default"/>
        <w:color w:val="auto"/>
      </w:rPr>
    </w:lvl>
    <w:lvl w:ilvl="1" w:tplc="914A3EEC" w:tentative="1">
      <w:start w:val="1"/>
      <w:numFmt w:val="bullet"/>
      <w:lvlText w:val="o"/>
      <w:lvlJc w:val="left"/>
      <w:pPr>
        <w:tabs>
          <w:tab w:val="num" w:pos="1440"/>
        </w:tabs>
        <w:ind w:left="1440" w:hanging="360"/>
      </w:pPr>
      <w:rPr>
        <w:rFonts w:ascii="Courier New" w:hAnsi="Courier New" w:cs="Courier New" w:hint="default"/>
      </w:rPr>
    </w:lvl>
    <w:lvl w:ilvl="2" w:tplc="38EAE0C6" w:tentative="1">
      <w:start w:val="1"/>
      <w:numFmt w:val="bullet"/>
      <w:lvlText w:val=""/>
      <w:lvlJc w:val="left"/>
      <w:pPr>
        <w:tabs>
          <w:tab w:val="num" w:pos="2160"/>
        </w:tabs>
        <w:ind w:left="2160" w:hanging="360"/>
      </w:pPr>
      <w:rPr>
        <w:rFonts w:ascii="Wingdings" w:hAnsi="Wingdings" w:hint="default"/>
      </w:rPr>
    </w:lvl>
    <w:lvl w:ilvl="3" w:tplc="AB9C0BDC" w:tentative="1">
      <w:start w:val="1"/>
      <w:numFmt w:val="bullet"/>
      <w:lvlText w:val=""/>
      <w:lvlJc w:val="left"/>
      <w:pPr>
        <w:tabs>
          <w:tab w:val="num" w:pos="2880"/>
        </w:tabs>
        <w:ind w:left="2880" w:hanging="360"/>
      </w:pPr>
      <w:rPr>
        <w:rFonts w:ascii="Symbol" w:hAnsi="Symbol" w:hint="default"/>
      </w:rPr>
    </w:lvl>
    <w:lvl w:ilvl="4" w:tplc="593472E2" w:tentative="1">
      <w:start w:val="1"/>
      <w:numFmt w:val="bullet"/>
      <w:lvlText w:val="o"/>
      <w:lvlJc w:val="left"/>
      <w:pPr>
        <w:tabs>
          <w:tab w:val="num" w:pos="3600"/>
        </w:tabs>
        <w:ind w:left="3600" w:hanging="360"/>
      </w:pPr>
      <w:rPr>
        <w:rFonts w:ascii="Courier New" w:hAnsi="Courier New" w:cs="Courier New" w:hint="default"/>
      </w:rPr>
    </w:lvl>
    <w:lvl w:ilvl="5" w:tplc="AB08DE34" w:tentative="1">
      <w:start w:val="1"/>
      <w:numFmt w:val="bullet"/>
      <w:lvlText w:val=""/>
      <w:lvlJc w:val="left"/>
      <w:pPr>
        <w:tabs>
          <w:tab w:val="num" w:pos="4320"/>
        </w:tabs>
        <w:ind w:left="4320" w:hanging="360"/>
      </w:pPr>
      <w:rPr>
        <w:rFonts w:ascii="Wingdings" w:hAnsi="Wingdings" w:hint="default"/>
      </w:rPr>
    </w:lvl>
    <w:lvl w:ilvl="6" w:tplc="3022EE20" w:tentative="1">
      <w:start w:val="1"/>
      <w:numFmt w:val="bullet"/>
      <w:lvlText w:val=""/>
      <w:lvlJc w:val="left"/>
      <w:pPr>
        <w:tabs>
          <w:tab w:val="num" w:pos="5040"/>
        </w:tabs>
        <w:ind w:left="5040" w:hanging="360"/>
      </w:pPr>
      <w:rPr>
        <w:rFonts w:ascii="Symbol" w:hAnsi="Symbol" w:hint="default"/>
      </w:rPr>
    </w:lvl>
    <w:lvl w:ilvl="7" w:tplc="C7C8EFC8" w:tentative="1">
      <w:start w:val="1"/>
      <w:numFmt w:val="bullet"/>
      <w:lvlText w:val="o"/>
      <w:lvlJc w:val="left"/>
      <w:pPr>
        <w:tabs>
          <w:tab w:val="num" w:pos="5760"/>
        </w:tabs>
        <w:ind w:left="5760" w:hanging="360"/>
      </w:pPr>
      <w:rPr>
        <w:rFonts w:ascii="Courier New" w:hAnsi="Courier New" w:cs="Courier New" w:hint="default"/>
      </w:rPr>
    </w:lvl>
    <w:lvl w:ilvl="8" w:tplc="52FCF760" w:tentative="1">
      <w:start w:val="1"/>
      <w:numFmt w:val="bullet"/>
      <w:lvlText w:val=""/>
      <w:lvlJc w:val="left"/>
      <w:pPr>
        <w:tabs>
          <w:tab w:val="num" w:pos="6480"/>
        </w:tabs>
        <w:ind w:left="6480" w:hanging="360"/>
      </w:pPr>
      <w:rPr>
        <w:rFonts w:ascii="Wingdings" w:hAnsi="Wingdings" w:hint="default"/>
      </w:rPr>
    </w:lvl>
  </w:abstractNum>
  <w:abstractNum w:abstractNumId="20">
    <w:nsid w:val="74DE27FB"/>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74DE27FC"/>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74DE27FD"/>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Kop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74DE27FE"/>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Kop8"/>
      <w:lvlText w:val="%1.%2.%3.%4.%5.%6.%7.%8"/>
      <w:lvlJc w:val="left"/>
      <w:pPr>
        <w:ind w:left="1440" w:hanging="1440"/>
      </w:pPr>
    </w:lvl>
    <w:lvl w:ilvl="8">
      <w:start w:val="1"/>
      <w:numFmt w:val="decimal"/>
      <w:lvlText w:val="%1.%2.%3.%4.%5.%6.%7.%8.%9"/>
      <w:lvlJc w:val="left"/>
      <w:pPr>
        <w:ind w:left="1584" w:hanging="1584"/>
      </w:pPr>
    </w:lvl>
  </w:abstractNum>
  <w:abstractNum w:abstractNumId="24">
    <w:nsid w:val="74DE27FF"/>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Kop9"/>
      <w:lvlText w:val="%1.%2.%3.%4.%5.%6.%7.%8.%9"/>
      <w:lvlJc w:val="left"/>
      <w:pPr>
        <w:ind w:left="1584" w:hanging="1584"/>
      </w:pPr>
    </w:lvl>
  </w:abstractNum>
  <w:abstractNum w:abstractNumId="25">
    <w:nsid w:val="74DE2800"/>
    <w:multiLevelType w:val="multilevel"/>
    <w:tmpl w:val="734C95EA"/>
    <w:lvl w:ilvl="0">
      <w:start w:val="1"/>
      <w:numFmt w:val="decimal"/>
      <w:pStyle w:val="Kop1metnummering"/>
      <w:lvlText w:val="%1."/>
      <w:lvlJc w:val="left"/>
      <w:pPr>
        <w:tabs>
          <w:tab w:val="num" w:pos="624"/>
        </w:tabs>
        <w:ind w:left="624" w:hanging="624"/>
      </w:pPr>
      <w:rPr>
        <w:rFonts w:hint="default"/>
        <w:color w:val="auto"/>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3120"/>
        </w:tabs>
        <w:ind w:left="3120" w:hanging="624"/>
      </w:pPr>
      <w:rPr>
        <w:rFonts w:hint="default"/>
      </w:rPr>
    </w:lvl>
    <w:lvl w:ilvl="5">
      <w:start w:val="1"/>
      <w:numFmt w:val="decimal"/>
      <w:lvlText w:val="%1.%2.%3.%4.%5.%6."/>
      <w:lvlJc w:val="left"/>
      <w:pPr>
        <w:tabs>
          <w:tab w:val="num" w:pos="3744"/>
        </w:tabs>
        <w:ind w:left="3744" w:hanging="624"/>
      </w:pPr>
      <w:rPr>
        <w:rFonts w:hint="default"/>
      </w:rPr>
    </w:lvl>
    <w:lvl w:ilvl="6">
      <w:start w:val="1"/>
      <w:numFmt w:val="decimal"/>
      <w:lvlText w:val="%1.%2.%3.%4.%5.%6.%7."/>
      <w:lvlJc w:val="left"/>
      <w:pPr>
        <w:tabs>
          <w:tab w:val="num" w:pos="4368"/>
        </w:tabs>
        <w:ind w:left="4368" w:hanging="624"/>
      </w:pPr>
      <w:rPr>
        <w:rFonts w:hint="default"/>
      </w:rPr>
    </w:lvl>
    <w:lvl w:ilvl="7">
      <w:start w:val="1"/>
      <w:numFmt w:val="decimal"/>
      <w:lvlText w:val="%1.%2.%3.%4.%5.%6.%7.%8."/>
      <w:lvlJc w:val="left"/>
      <w:pPr>
        <w:tabs>
          <w:tab w:val="num" w:pos="4992"/>
        </w:tabs>
        <w:ind w:left="4992" w:hanging="624"/>
      </w:pPr>
      <w:rPr>
        <w:rFonts w:hint="default"/>
      </w:rPr>
    </w:lvl>
    <w:lvl w:ilvl="8">
      <w:start w:val="1"/>
      <w:numFmt w:val="decimal"/>
      <w:lvlText w:val="%1.%2.%3.%4.%5.%6.%7.%8.%9."/>
      <w:lvlJc w:val="left"/>
      <w:pPr>
        <w:tabs>
          <w:tab w:val="num" w:pos="5616"/>
        </w:tabs>
        <w:ind w:left="5616" w:hanging="624"/>
      </w:pPr>
      <w:rPr>
        <w:rFonts w:hint="default"/>
      </w:rPr>
    </w:lvl>
  </w:abstractNum>
  <w:abstractNum w:abstractNumId="26">
    <w:nsid w:val="74DE2801"/>
    <w:multiLevelType w:val="multilevel"/>
    <w:tmpl w:val="734C95EA"/>
    <w:lvl w:ilvl="0">
      <w:start w:val="1"/>
      <w:numFmt w:val="decimal"/>
      <w:lvlText w:val="%1."/>
      <w:lvlJc w:val="left"/>
      <w:pPr>
        <w:tabs>
          <w:tab w:val="num" w:pos="624"/>
        </w:tabs>
        <w:ind w:left="624" w:hanging="624"/>
      </w:pPr>
      <w:rPr>
        <w:rFonts w:hint="default"/>
        <w:color w:val="auto"/>
      </w:rPr>
    </w:lvl>
    <w:lvl w:ilvl="1">
      <w:start w:val="1"/>
      <w:numFmt w:val="decimal"/>
      <w:pStyle w:val="Kop2metnummering"/>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3120"/>
        </w:tabs>
        <w:ind w:left="3120" w:hanging="624"/>
      </w:pPr>
      <w:rPr>
        <w:rFonts w:hint="default"/>
      </w:rPr>
    </w:lvl>
    <w:lvl w:ilvl="5">
      <w:start w:val="1"/>
      <w:numFmt w:val="decimal"/>
      <w:lvlText w:val="%1.%2.%3.%4.%5.%6."/>
      <w:lvlJc w:val="left"/>
      <w:pPr>
        <w:tabs>
          <w:tab w:val="num" w:pos="3744"/>
        </w:tabs>
        <w:ind w:left="3744" w:hanging="624"/>
      </w:pPr>
      <w:rPr>
        <w:rFonts w:hint="default"/>
      </w:rPr>
    </w:lvl>
    <w:lvl w:ilvl="6">
      <w:start w:val="1"/>
      <w:numFmt w:val="decimal"/>
      <w:lvlText w:val="%1.%2.%3.%4.%5.%6.%7."/>
      <w:lvlJc w:val="left"/>
      <w:pPr>
        <w:tabs>
          <w:tab w:val="num" w:pos="4368"/>
        </w:tabs>
        <w:ind w:left="4368" w:hanging="624"/>
      </w:pPr>
      <w:rPr>
        <w:rFonts w:hint="default"/>
      </w:rPr>
    </w:lvl>
    <w:lvl w:ilvl="7">
      <w:start w:val="1"/>
      <w:numFmt w:val="decimal"/>
      <w:lvlText w:val="%1.%2.%3.%4.%5.%6.%7.%8."/>
      <w:lvlJc w:val="left"/>
      <w:pPr>
        <w:tabs>
          <w:tab w:val="num" w:pos="4992"/>
        </w:tabs>
        <w:ind w:left="4992" w:hanging="624"/>
      </w:pPr>
      <w:rPr>
        <w:rFonts w:hint="default"/>
      </w:rPr>
    </w:lvl>
    <w:lvl w:ilvl="8">
      <w:start w:val="1"/>
      <w:numFmt w:val="decimal"/>
      <w:lvlText w:val="%1.%2.%3.%4.%5.%6.%7.%8.%9."/>
      <w:lvlJc w:val="left"/>
      <w:pPr>
        <w:tabs>
          <w:tab w:val="num" w:pos="5616"/>
        </w:tabs>
        <w:ind w:left="5616" w:hanging="624"/>
      </w:pPr>
      <w:rPr>
        <w:rFonts w:hint="default"/>
      </w:rPr>
    </w:lvl>
  </w:abstractNum>
  <w:abstractNum w:abstractNumId="27">
    <w:nsid w:val="74DE2802"/>
    <w:multiLevelType w:val="hybridMultilevel"/>
    <w:tmpl w:val="FFC24DEE"/>
    <w:lvl w:ilvl="0" w:tplc="DAC2FE88">
      <w:start w:val="1"/>
      <w:numFmt w:val="bullet"/>
      <w:pStyle w:val="Lijstcheckbox"/>
      <w:lvlText w:val="□"/>
      <w:lvlJc w:val="left"/>
      <w:pPr>
        <w:ind w:left="360" w:hanging="360"/>
      </w:pPr>
      <w:rPr>
        <w:rFonts w:ascii="Calibri" w:hAnsi="Calibri" w:hint="default"/>
        <w:sz w:val="28"/>
      </w:rPr>
    </w:lvl>
    <w:lvl w:ilvl="1" w:tplc="5342A320" w:tentative="1">
      <w:start w:val="1"/>
      <w:numFmt w:val="bullet"/>
      <w:lvlText w:val="o"/>
      <w:lvlJc w:val="left"/>
      <w:pPr>
        <w:ind w:left="1080" w:hanging="360"/>
      </w:pPr>
      <w:rPr>
        <w:rFonts w:ascii="Courier New" w:hAnsi="Courier New" w:cs="Courier New" w:hint="default"/>
      </w:rPr>
    </w:lvl>
    <w:lvl w:ilvl="2" w:tplc="6EE4AF64" w:tentative="1">
      <w:start w:val="1"/>
      <w:numFmt w:val="bullet"/>
      <w:lvlText w:val=""/>
      <w:lvlJc w:val="left"/>
      <w:pPr>
        <w:ind w:left="1800" w:hanging="360"/>
      </w:pPr>
      <w:rPr>
        <w:rFonts w:ascii="Wingdings" w:hAnsi="Wingdings" w:hint="default"/>
      </w:rPr>
    </w:lvl>
    <w:lvl w:ilvl="3" w:tplc="0C30DC8E" w:tentative="1">
      <w:start w:val="1"/>
      <w:numFmt w:val="bullet"/>
      <w:lvlText w:val=""/>
      <w:lvlJc w:val="left"/>
      <w:pPr>
        <w:ind w:left="2520" w:hanging="360"/>
      </w:pPr>
      <w:rPr>
        <w:rFonts w:ascii="Symbol" w:hAnsi="Symbol" w:hint="default"/>
      </w:rPr>
    </w:lvl>
    <w:lvl w:ilvl="4" w:tplc="BCF48DB0" w:tentative="1">
      <w:start w:val="1"/>
      <w:numFmt w:val="bullet"/>
      <w:lvlText w:val="o"/>
      <w:lvlJc w:val="left"/>
      <w:pPr>
        <w:ind w:left="3240" w:hanging="360"/>
      </w:pPr>
      <w:rPr>
        <w:rFonts w:ascii="Courier New" w:hAnsi="Courier New" w:cs="Courier New" w:hint="default"/>
      </w:rPr>
    </w:lvl>
    <w:lvl w:ilvl="5" w:tplc="33D84A20" w:tentative="1">
      <w:start w:val="1"/>
      <w:numFmt w:val="bullet"/>
      <w:lvlText w:val=""/>
      <w:lvlJc w:val="left"/>
      <w:pPr>
        <w:ind w:left="3960" w:hanging="360"/>
      </w:pPr>
      <w:rPr>
        <w:rFonts w:ascii="Wingdings" w:hAnsi="Wingdings" w:hint="default"/>
      </w:rPr>
    </w:lvl>
    <w:lvl w:ilvl="6" w:tplc="2A8817F4" w:tentative="1">
      <w:start w:val="1"/>
      <w:numFmt w:val="bullet"/>
      <w:lvlText w:val=""/>
      <w:lvlJc w:val="left"/>
      <w:pPr>
        <w:ind w:left="4680" w:hanging="360"/>
      </w:pPr>
      <w:rPr>
        <w:rFonts w:ascii="Symbol" w:hAnsi="Symbol" w:hint="default"/>
      </w:rPr>
    </w:lvl>
    <w:lvl w:ilvl="7" w:tplc="2C4CA87E" w:tentative="1">
      <w:start w:val="1"/>
      <w:numFmt w:val="bullet"/>
      <w:lvlText w:val="o"/>
      <w:lvlJc w:val="left"/>
      <w:pPr>
        <w:ind w:left="5400" w:hanging="360"/>
      </w:pPr>
      <w:rPr>
        <w:rFonts w:ascii="Courier New" w:hAnsi="Courier New" w:cs="Courier New" w:hint="default"/>
      </w:rPr>
    </w:lvl>
    <w:lvl w:ilvl="8" w:tplc="5914B346" w:tentative="1">
      <w:start w:val="1"/>
      <w:numFmt w:val="bullet"/>
      <w:lvlText w:val=""/>
      <w:lvlJc w:val="left"/>
      <w:pPr>
        <w:ind w:left="6120" w:hanging="360"/>
      </w:pPr>
      <w:rPr>
        <w:rFonts w:ascii="Wingdings" w:hAnsi="Wingdings" w:hint="default"/>
      </w:rPr>
    </w:lvl>
  </w:abstractNum>
  <w:abstractNum w:abstractNumId="28">
    <w:nsid w:val="74DE2803"/>
    <w:multiLevelType w:val="singleLevel"/>
    <w:tmpl w:val="007876F2"/>
    <w:lvl w:ilvl="0">
      <w:start w:val="1"/>
      <w:numFmt w:val="bullet"/>
      <w:pStyle w:val="Lijst"/>
      <w:lvlText w:val=""/>
      <w:lvlJc w:val="left"/>
      <w:pPr>
        <w:tabs>
          <w:tab w:val="num" w:pos="0"/>
        </w:tabs>
        <w:ind w:left="284" w:hanging="284"/>
      </w:pPr>
      <w:rPr>
        <w:rFonts w:ascii="Symbol" w:hAnsi="Symbol" w:cs="Symbol" w:hint="default"/>
      </w:rPr>
    </w:lvl>
  </w:abstractNum>
  <w:abstractNum w:abstractNumId="29">
    <w:nsid w:val="74DE2804"/>
    <w:multiLevelType w:val="hybridMultilevel"/>
    <w:tmpl w:val="D23826E2"/>
    <w:lvl w:ilvl="0" w:tplc="5A38A98A">
      <w:start w:val="1"/>
      <w:numFmt w:val="bullet"/>
      <w:pStyle w:val="Lijst2"/>
      <w:lvlText w:val=""/>
      <w:lvlJc w:val="left"/>
      <w:pPr>
        <w:tabs>
          <w:tab w:val="num" w:pos="0"/>
        </w:tabs>
        <w:ind w:left="566" w:hanging="284"/>
      </w:pPr>
      <w:rPr>
        <w:rFonts w:ascii="Symbol" w:hAnsi="Symbol" w:cs="Symbol" w:hint="default"/>
      </w:rPr>
    </w:lvl>
    <w:lvl w:ilvl="1" w:tplc="BD366D24">
      <w:start w:val="1"/>
      <w:numFmt w:val="bullet"/>
      <w:lvlText w:val="o"/>
      <w:lvlJc w:val="left"/>
      <w:pPr>
        <w:tabs>
          <w:tab w:val="num" w:pos="1440"/>
        </w:tabs>
        <w:ind w:left="1440" w:hanging="360"/>
      </w:pPr>
      <w:rPr>
        <w:rFonts w:ascii="Courier New" w:hAnsi="Courier New" w:cs="Courier New" w:hint="default"/>
      </w:rPr>
    </w:lvl>
    <w:lvl w:ilvl="2" w:tplc="67D60474">
      <w:start w:val="1"/>
      <w:numFmt w:val="bullet"/>
      <w:lvlText w:val=""/>
      <w:lvlJc w:val="left"/>
      <w:pPr>
        <w:tabs>
          <w:tab w:val="num" w:pos="2160"/>
        </w:tabs>
        <w:ind w:left="2160" w:hanging="360"/>
      </w:pPr>
      <w:rPr>
        <w:rFonts w:ascii="Wingdings" w:hAnsi="Wingdings" w:cs="Wingdings" w:hint="default"/>
      </w:rPr>
    </w:lvl>
    <w:lvl w:ilvl="3" w:tplc="28B4C8CA">
      <w:start w:val="1"/>
      <w:numFmt w:val="bullet"/>
      <w:lvlText w:val=""/>
      <w:lvlJc w:val="left"/>
      <w:pPr>
        <w:tabs>
          <w:tab w:val="num" w:pos="2880"/>
        </w:tabs>
        <w:ind w:left="2880" w:hanging="360"/>
      </w:pPr>
      <w:rPr>
        <w:rFonts w:ascii="Symbol" w:hAnsi="Symbol" w:cs="Symbol" w:hint="default"/>
      </w:rPr>
    </w:lvl>
    <w:lvl w:ilvl="4" w:tplc="73DC5810">
      <w:start w:val="1"/>
      <w:numFmt w:val="bullet"/>
      <w:lvlText w:val="o"/>
      <w:lvlJc w:val="left"/>
      <w:pPr>
        <w:tabs>
          <w:tab w:val="num" w:pos="3600"/>
        </w:tabs>
        <w:ind w:left="3600" w:hanging="360"/>
      </w:pPr>
      <w:rPr>
        <w:rFonts w:ascii="Courier New" w:hAnsi="Courier New" w:cs="Courier New" w:hint="default"/>
      </w:rPr>
    </w:lvl>
    <w:lvl w:ilvl="5" w:tplc="AE6277BE">
      <w:start w:val="1"/>
      <w:numFmt w:val="bullet"/>
      <w:lvlText w:val=""/>
      <w:lvlJc w:val="left"/>
      <w:pPr>
        <w:tabs>
          <w:tab w:val="num" w:pos="4320"/>
        </w:tabs>
        <w:ind w:left="4320" w:hanging="360"/>
      </w:pPr>
      <w:rPr>
        <w:rFonts w:ascii="Wingdings" w:hAnsi="Wingdings" w:cs="Wingdings" w:hint="default"/>
      </w:rPr>
    </w:lvl>
    <w:lvl w:ilvl="6" w:tplc="19B48EA6">
      <w:start w:val="1"/>
      <w:numFmt w:val="bullet"/>
      <w:lvlText w:val=""/>
      <w:lvlJc w:val="left"/>
      <w:pPr>
        <w:tabs>
          <w:tab w:val="num" w:pos="5040"/>
        </w:tabs>
        <w:ind w:left="5040" w:hanging="360"/>
      </w:pPr>
      <w:rPr>
        <w:rFonts w:ascii="Symbol" w:hAnsi="Symbol" w:cs="Symbol" w:hint="default"/>
      </w:rPr>
    </w:lvl>
    <w:lvl w:ilvl="7" w:tplc="0356610A">
      <w:start w:val="1"/>
      <w:numFmt w:val="bullet"/>
      <w:lvlText w:val="o"/>
      <w:lvlJc w:val="left"/>
      <w:pPr>
        <w:tabs>
          <w:tab w:val="num" w:pos="5760"/>
        </w:tabs>
        <w:ind w:left="5760" w:hanging="360"/>
      </w:pPr>
      <w:rPr>
        <w:rFonts w:ascii="Courier New" w:hAnsi="Courier New" w:cs="Courier New" w:hint="default"/>
      </w:rPr>
    </w:lvl>
    <w:lvl w:ilvl="8" w:tplc="221CD8C4">
      <w:start w:val="1"/>
      <w:numFmt w:val="bullet"/>
      <w:lvlText w:val=""/>
      <w:lvlJc w:val="left"/>
      <w:pPr>
        <w:tabs>
          <w:tab w:val="num" w:pos="6480"/>
        </w:tabs>
        <w:ind w:left="6480" w:hanging="360"/>
      </w:pPr>
      <w:rPr>
        <w:rFonts w:ascii="Wingdings" w:hAnsi="Wingdings" w:cs="Wingdings" w:hint="default"/>
      </w:rPr>
    </w:lvl>
  </w:abstractNum>
  <w:abstractNum w:abstractNumId="30">
    <w:nsid w:val="74DE2805"/>
    <w:multiLevelType w:val="hybridMultilevel"/>
    <w:tmpl w:val="D1EE558C"/>
    <w:lvl w:ilvl="0" w:tplc="B4862014">
      <w:start w:val="1"/>
      <w:numFmt w:val="bullet"/>
      <w:pStyle w:val="Lijst3"/>
      <w:lvlText w:val=""/>
      <w:lvlJc w:val="left"/>
      <w:pPr>
        <w:tabs>
          <w:tab w:val="num" w:pos="0"/>
        </w:tabs>
        <w:ind w:left="849" w:hanging="284"/>
      </w:pPr>
      <w:rPr>
        <w:rFonts w:ascii="Symbol" w:hAnsi="Symbol" w:cs="Symbol" w:hint="default"/>
      </w:rPr>
    </w:lvl>
    <w:lvl w:ilvl="1" w:tplc="EC3A1386">
      <w:start w:val="1"/>
      <w:numFmt w:val="bullet"/>
      <w:lvlText w:val="o"/>
      <w:lvlJc w:val="left"/>
      <w:pPr>
        <w:tabs>
          <w:tab w:val="num" w:pos="1440"/>
        </w:tabs>
        <w:ind w:left="1440" w:hanging="360"/>
      </w:pPr>
      <w:rPr>
        <w:rFonts w:ascii="Courier New" w:hAnsi="Courier New" w:cs="Courier New" w:hint="default"/>
      </w:rPr>
    </w:lvl>
    <w:lvl w:ilvl="2" w:tplc="40FA4B7C">
      <w:start w:val="1"/>
      <w:numFmt w:val="bullet"/>
      <w:lvlText w:val=""/>
      <w:lvlJc w:val="left"/>
      <w:pPr>
        <w:tabs>
          <w:tab w:val="num" w:pos="2160"/>
        </w:tabs>
        <w:ind w:left="2160" w:hanging="360"/>
      </w:pPr>
      <w:rPr>
        <w:rFonts w:ascii="Wingdings" w:hAnsi="Wingdings" w:cs="Wingdings" w:hint="default"/>
      </w:rPr>
    </w:lvl>
    <w:lvl w:ilvl="3" w:tplc="2ABAA8CE">
      <w:start w:val="1"/>
      <w:numFmt w:val="bullet"/>
      <w:lvlText w:val=""/>
      <w:lvlJc w:val="left"/>
      <w:pPr>
        <w:tabs>
          <w:tab w:val="num" w:pos="2880"/>
        </w:tabs>
        <w:ind w:left="2880" w:hanging="360"/>
      </w:pPr>
      <w:rPr>
        <w:rFonts w:ascii="Symbol" w:hAnsi="Symbol" w:cs="Symbol" w:hint="default"/>
      </w:rPr>
    </w:lvl>
    <w:lvl w:ilvl="4" w:tplc="742E6A12">
      <w:start w:val="1"/>
      <w:numFmt w:val="bullet"/>
      <w:lvlText w:val="o"/>
      <w:lvlJc w:val="left"/>
      <w:pPr>
        <w:tabs>
          <w:tab w:val="num" w:pos="3600"/>
        </w:tabs>
        <w:ind w:left="3600" w:hanging="360"/>
      </w:pPr>
      <w:rPr>
        <w:rFonts w:ascii="Courier New" w:hAnsi="Courier New" w:cs="Courier New" w:hint="default"/>
      </w:rPr>
    </w:lvl>
    <w:lvl w:ilvl="5" w:tplc="B38465E6">
      <w:start w:val="1"/>
      <w:numFmt w:val="bullet"/>
      <w:lvlText w:val=""/>
      <w:lvlJc w:val="left"/>
      <w:pPr>
        <w:tabs>
          <w:tab w:val="num" w:pos="4320"/>
        </w:tabs>
        <w:ind w:left="4320" w:hanging="360"/>
      </w:pPr>
      <w:rPr>
        <w:rFonts w:ascii="Wingdings" w:hAnsi="Wingdings" w:cs="Wingdings" w:hint="default"/>
      </w:rPr>
    </w:lvl>
    <w:lvl w:ilvl="6" w:tplc="8CAE7324">
      <w:start w:val="1"/>
      <w:numFmt w:val="bullet"/>
      <w:lvlText w:val=""/>
      <w:lvlJc w:val="left"/>
      <w:pPr>
        <w:tabs>
          <w:tab w:val="num" w:pos="5040"/>
        </w:tabs>
        <w:ind w:left="5040" w:hanging="360"/>
      </w:pPr>
      <w:rPr>
        <w:rFonts w:ascii="Symbol" w:hAnsi="Symbol" w:cs="Symbol" w:hint="default"/>
      </w:rPr>
    </w:lvl>
    <w:lvl w:ilvl="7" w:tplc="B0B47458">
      <w:start w:val="1"/>
      <w:numFmt w:val="bullet"/>
      <w:lvlText w:val="o"/>
      <w:lvlJc w:val="left"/>
      <w:pPr>
        <w:tabs>
          <w:tab w:val="num" w:pos="5760"/>
        </w:tabs>
        <w:ind w:left="5760" w:hanging="360"/>
      </w:pPr>
      <w:rPr>
        <w:rFonts w:ascii="Courier New" w:hAnsi="Courier New" w:cs="Courier New" w:hint="default"/>
      </w:rPr>
    </w:lvl>
    <w:lvl w:ilvl="8" w:tplc="AE848AF4">
      <w:start w:val="1"/>
      <w:numFmt w:val="bullet"/>
      <w:lvlText w:val=""/>
      <w:lvlJc w:val="left"/>
      <w:pPr>
        <w:tabs>
          <w:tab w:val="num" w:pos="6480"/>
        </w:tabs>
        <w:ind w:left="6480" w:hanging="360"/>
      </w:pPr>
      <w:rPr>
        <w:rFonts w:ascii="Wingdings" w:hAnsi="Wingdings" w:cs="Wingdings" w:hint="default"/>
      </w:rPr>
    </w:lvl>
  </w:abstractNum>
  <w:abstractNum w:abstractNumId="31">
    <w:nsid w:val="74DE2806"/>
    <w:multiLevelType w:val="hybridMultilevel"/>
    <w:tmpl w:val="8DC64ED8"/>
    <w:lvl w:ilvl="0" w:tplc="82F8F668">
      <w:start w:val="1"/>
      <w:numFmt w:val="bullet"/>
      <w:pStyle w:val="Lijst4"/>
      <w:lvlText w:val=""/>
      <w:lvlJc w:val="left"/>
      <w:pPr>
        <w:tabs>
          <w:tab w:val="num" w:pos="0"/>
        </w:tabs>
        <w:ind w:left="1134" w:hanging="283"/>
      </w:pPr>
      <w:rPr>
        <w:rFonts w:ascii="Symbol" w:hAnsi="Symbol" w:cs="Symbol" w:hint="default"/>
      </w:rPr>
    </w:lvl>
    <w:lvl w:ilvl="1" w:tplc="BA7EFB58">
      <w:start w:val="1"/>
      <w:numFmt w:val="bullet"/>
      <w:lvlText w:val="o"/>
      <w:lvlJc w:val="left"/>
      <w:pPr>
        <w:tabs>
          <w:tab w:val="num" w:pos="1440"/>
        </w:tabs>
        <w:ind w:left="1440" w:hanging="360"/>
      </w:pPr>
      <w:rPr>
        <w:rFonts w:ascii="Courier New" w:hAnsi="Courier New" w:cs="Courier New" w:hint="default"/>
      </w:rPr>
    </w:lvl>
    <w:lvl w:ilvl="2" w:tplc="FD2C4462">
      <w:start w:val="1"/>
      <w:numFmt w:val="bullet"/>
      <w:lvlText w:val=""/>
      <w:lvlJc w:val="left"/>
      <w:pPr>
        <w:tabs>
          <w:tab w:val="num" w:pos="2160"/>
        </w:tabs>
        <w:ind w:left="2160" w:hanging="360"/>
      </w:pPr>
      <w:rPr>
        <w:rFonts w:ascii="Wingdings" w:hAnsi="Wingdings" w:cs="Wingdings" w:hint="default"/>
      </w:rPr>
    </w:lvl>
    <w:lvl w:ilvl="3" w:tplc="BA0C0A28">
      <w:start w:val="1"/>
      <w:numFmt w:val="bullet"/>
      <w:lvlText w:val=""/>
      <w:lvlJc w:val="left"/>
      <w:pPr>
        <w:tabs>
          <w:tab w:val="num" w:pos="2880"/>
        </w:tabs>
        <w:ind w:left="2880" w:hanging="360"/>
      </w:pPr>
      <w:rPr>
        <w:rFonts w:ascii="Symbol" w:hAnsi="Symbol" w:cs="Symbol" w:hint="default"/>
      </w:rPr>
    </w:lvl>
    <w:lvl w:ilvl="4" w:tplc="176E1966">
      <w:start w:val="1"/>
      <w:numFmt w:val="bullet"/>
      <w:lvlText w:val="o"/>
      <w:lvlJc w:val="left"/>
      <w:pPr>
        <w:tabs>
          <w:tab w:val="num" w:pos="3600"/>
        </w:tabs>
        <w:ind w:left="3600" w:hanging="360"/>
      </w:pPr>
      <w:rPr>
        <w:rFonts w:ascii="Courier New" w:hAnsi="Courier New" w:cs="Courier New" w:hint="default"/>
      </w:rPr>
    </w:lvl>
    <w:lvl w:ilvl="5" w:tplc="A1FA699E">
      <w:start w:val="1"/>
      <w:numFmt w:val="bullet"/>
      <w:lvlText w:val=""/>
      <w:lvlJc w:val="left"/>
      <w:pPr>
        <w:tabs>
          <w:tab w:val="num" w:pos="4320"/>
        </w:tabs>
        <w:ind w:left="4320" w:hanging="360"/>
      </w:pPr>
      <w:rPr>
        <w:rFonts w:ascii="Wingdings" w:hAnsi="Wingdings" w:cs="Wingdings" w:hint="default"/>
      </w:rPr>
    </w:lvl>
    <w:lvl w:ilvl="6" w:tplc="4D1A46C6">
      <w:start w:val="1"/>
      <w:numFmt w:val="bullet"/>
      <w:lvlText w:val=""/>
      <w:lvlJc w:val="left"/>
      <w:pPr>
        <w:tabs>
          <w:tab w:val="num" w:pos="5040"/>
        </w:tabs>
        <w:ind w:left="5040" w:hanging="360"/>
      </w:pPr>
      <w:rPr>
        <w:rFonts w:ascii="Symbol" w:hAnsi="Symbol" w:cs="Symbol" w:hint="default"/>
      </w:rPr>
    </w:lvl>
    <w:lvl w:ilvl="7" w:tplc="B14E9CF8">
      <w:start w:val="1"/>
      <w:numFmt w:val="bullet"/>
      <w:lvlText w:val="o"/>
      <w:lvlJc w:val="left"/>
      <w:pPr>
        <w:tabs>
          <w:tab w:val="num" w:pos="5760"/>
        </w:tabs>
        <w:ind w:left="5760" w:hanging="360"/>
      </w:pPr>
      <w:rPr>
        <w:rFonts w:ascii="Courier New" w:hAnsi="Courier New" w:cs="Courier New" w:hint="default"/>
      </w:rPr>
    </w:lvl>
    <w:lvl w:ilvl="8" w:tplc="756296CA">
      <w:start w:val="1"/>
      <w:numFmt w:val="bullet"/>
      <w:lvlText w:val=""/>
      <w:lvlJc w:val="left"/>
      <w:pPr>
        <w:tabs>
          <w:tab w:val="num" w:pos="6480"/>
        </w:tabs>
        <w:ind w:left="6480" w:hanging="360"/>
      </w:pPr>
      <w:rPr>
        <w:rFonts w:ascii="Wingdings" w:hAnsi="Wingdings" w:cs="Wingdings" w:hint="default"/>
      </w:rPr>
    </w:lvl>
  </w:abstractNum>
  <w:abstractNum w:abstractNumId="32">
    <w:nsid w:val="74DE2807"/>
    <w:multiLevelType w:val="hybridMultilevel"/>
    <w:tmpl w:val="4DC850EA"/>
    <w:lvl w:ilvl="0" w:tplc="CC50CB1A">
      <w:start w:val="1"/>
      <w:numFmt w:val="bullet"/>
      <w:pStyle w:val="Lijst5"/>
      <w:lvlText w:val=""/>
      <w:lvlJc w:val="left"/>
      <w:pPr>
        <w:tabs>
          <w:tab w:val="num" w:pos="0"/>
        </w:tabs>
        <w:ind w:left="1418" w:hanging="284"/>
      </w:pPr>
      <w:rPr>
        <w:rFonts w:ascii="Symbol" w:hAnsi="Symbol" w:cs="Symbol" w:hint="default"/>
      </w:rPr>
    </w:lvl>
    <w:lvl w:ilvl="1" w:tplc="6130DF8E">
      <w:start w:val="1"/>
      <w:numFmt w:val="bullet"/>
      <w:lvlText w:val="o"/>
      <w:lvlJc w:val="left"/>
      <w:pPr>
        <w:tabs>
          <w:tab w:val="num" w:pos="1440"/>
        </w:tabs>
        <w:ind w:left="1440" w:hanging="360"/>
      </w:pPr>
      <w:rPr>
        <w:rFonts w:ascii="Courier New" w:hAnsi="Courier New" w:cs="Courier New" w:hint="default"/>
      </w:rPr>
    </w:lvl>
    <w:lvl w:ilvl="2" w:tplc="CC042EA8">
      <w:start w:val="1"/>
      <w:numFmt w:val="bullet"/>
      <w:lvlText w:val=""/>
      <w:lvlJc w:val="left"/>
      <w:pPr>
        <w:tabs>
          <w:tab w:val="num" w:pos="2160"/>
        </w:tabs>
        <w:ind w:left="2160" w:hanging="360"/>
      </w:pPr>
      <w:rPr>
        <w:rFonts w:ascii="Wingdings" w:hAnsi="Wingdings" w:cs="Wingdings" w:hint="default"/>
      </w:rPr>
    </w:lvl>
    <w:lvl w:ilvl="3" w:tplc="30AC807E">
      <w:start w:val="1"/>
      <w:numFmt w:val="bullet"/>
      <w:lvlText w:val=""/>
      <w:lvlJc w:val="left"/>
      <w:pPr>
        <w:tabs>
          <w:tab w:val="num" w:pos="2880"/>
        </w:tabs>
        <w:ind w:left="2880" w:hanging="360"/>
      </w:pPr>
      <w:rPr>
        <w:rFonts w:ascii="Symbol" w:hAnsi="Symbol" w:cs="Symbol" w:hint="default"/>
      </w:rPr>
    </w:lvl>
    <w:lvl w:ilvl="4" w:tplc="ED7E987E">
      <w:start w:val="1"/>
      <w:numFmt w:val="bullet"/>
      <w:lvlText w:val="o"/>
      <w:lvlJc w:val="left"/>
      <w:pPr>
        <w:tabs>
          <w:tab w:val="num" w:pos="3600"/>
        </w:tabs>
        <w:ind w:left="3600" w:hanging="360"/>
      </w:pPr>
      <w:rPr>
        <w:rFonts w:ascii="Courier New" w:hAnsi="Courier New" w:cs="Courier New" w:hint="default"/>
      </w:rPr>
    </w:lvl>
    <w:lvl w:ilvl="5" w:tplc="ADCA9794">
      <w:start w:val="1"/>
      <w:numFmt w:val="bullet"/>
      <w:lvlText w:val=""/>
      <w:lvlJc w:val="left"/>
      <w:pPr>
        <w:tabs>
          <w:tab w:val="num" w:pos="4320"/>
        </w:tabs>
        <w:ind w:left="4320" w:hanging="360"/>
      </w:pPr>
      <w:rPr>
        <w:rFonts w:ascii="Wingdings" w:hAnsi="Wingdings" w:cs="Wingdings" w:hint="default"/>
      </w:rPr>
    </w:lvl>
    <w:lvl w:ilvl="6" w:tplc="71CAD4C6">
      <w:start w:val="1"/>
      <w:numFmt w:val="bullet"/>
      <w:lvlText w:val=""/>
      <w:lvlJc w:val="left"/>
      <w:pPr>
        <w:tabs>
          <w:tab w:val="num" w:pos="5040"/>
        </w:tabs>
        <w:ind w:left="5040" w:hanging="360"/>
      </w:pPr>
      <w:rPr>
        <w:rFonts w:ascii="Symbol" w:hAnsi="Symbol" w:cs="Symbol" w:hint="default"/>
      </w:rPr>
    </w:lvl>
    <w:lvl w:ilvl="7" w:tplc="4E4C401C">
      <w:start w:val="1"/>
      <w:numFmt w:val="bullet"/>
      <w:lvlText w:val="o"/>
      <w:lvlJc w:val="left"/>
      <w:pPr>
        <w:tabs>
          <w:tab w:val="num" w:pos="5760"/>
        </w:tabs>
        <w:ind w:left="5760" w:hanging="360"/>
      </w:pPr>
      <w:rPr>
        <w:rFonts w:ascii="Courier New" w:hAnsi="Courier New" w:cs="Courier New" w:hint="default"/>
      </w:rPr>
    </w:lvl>
    <w:lvl w:ilvl="8" w:tplc="EEE6A4A2">
      <w:start w:val="1"/>
      <w:numFmt w:val="bullet"/>
      <w:lvlText w:val=""/>
      <w:lvlJc w:val="left"/>
      <w:pPr>
        <w:tabs>
          <w:tab w:val="num" w:pos="6480"/>
        </w:tabs>
        <w:ind w:left="6480" w:hanging="360"/>
      </w:pPr>
      <w:rPr>
        <w:rFonts w:ascii="Wingdings" w:hAnsi="Wingdings" w:cs="Wingdings" w:hint="default"/>
      </w:rPr>
    </w:lvl>
  </w:abstractNum>
  <w:abstractNum w:abstractNumId="33">
    <w:nsid w:val="74DE2808"/>
    <w:multiLevelType w:val="hybridMultilevel"/>
    <w:tmpl w:val="85B4C7F4"/>
    <w:lvl w:ilvl="0" w:tplc="529ECB98">
      <w:start w:val="1"/>
      <w:numFmt w:val="lowerLetter"/>
      <w:pStyle w:val="Lijstopsomteken"/>
      <w:lvlText w:val="%1."/>
      <w:lvlJc w:val="left"/>
      <w:pPr>
        <w:tabs>
          <w:tab w:val="num" w:pos="0"/>
        </w:tabs>
        <w:ind w:left="283" w:hanging="283"/>
      </w:pPr>
      <w:rPr>
        <w:rFonts w:hint="default"/>
      </w:rPr>
    </w:lvl>
    <w:lvl w:ilvl="1" w:tplc="FA22AB8E">
      <w:start w:val="1"/>
      <w:numFmt w:val="lowerLetter"/>
      <w:lvlText w:val="%2."/>
      <w:lvlJc w:val="left"/>
      <w:pPr>
        <w:tabs>
          <w:tab w:val="num" w:pos="1440"/>
        </w:tabs>
        <w:ind w:left="1440" w:hanging="360"/>
      </w:pPr>
    </w:lvl>
    <w:lvl w:ilvl="2" w:tplc="1BF011AC">
      <w:start w:val="1"/>
      <w:numFmt w:val="lowerRoman"/>
      <w:lvlText w:val="%3."/>
      <w:lvlJc w:val="right"/>
      <w:pPr>
        <w:tabs>
          <w:tab w:val="num" w:pos="2160"/>
        </w:tabs>
        <w:ind w:left="2160" w:hanging="180"/>
      </w:pPr>
    </w:lvl>
    <w:lvl w:ilvl="3" w:tplc="32CC3D80">
      <w:start w:val="1"/>
      <w:numFmt w:val="decimal"/>
      <w:lvlText w:val="%4."/>
      <w:lvlJc w:val="left"/>
      <w:pPr>
        <w:tabs>
          <w:tab w:val="num" w:pos="2880"/>
        </w:tabs>
        <w:ind w:left="2880" w:hanging="360"/>
      </w:pPr>
    </w:lvl>
    <w:lvl w:ilvl="4" w:tplc="C4E2AE06">
      <w:start w:val="1"/>
      <w:numFmt w:val="lowerLetter"/>
      <w:lvlText w:val="%5."/>
      <w:lvlJc w:val="left"/>
      <w:pPr>
        <w:tabs>
          <w:tab w:val="num" w:pos="3600"/>
        </w:tabs>
        <w:ind w:left="3600" w:hanging="360"/>
      </w:pPr>
    </w:lvl>
    <w:lvl w:ilvl="5" w:tplc="D31EA450">
      <w:start w:val="1"/>
      <w:numFmt w:val="lowerRoman"/>
      <w:lvlText w:val="%6."/>
      <w:lvlJc w:val="right"/>
      <w:pPr>
        <w:tabs>
          <w:tab w:val="num" w:pos="4320"/>
        </w:tabs>
        <w:ind w:left="4320" w:hanging="180"/>
      </w:pPr>
    </w:lvl>
    <w:lvl w:ilvl="6" w:tplc="082CC668">
      <w:start w:val="1"/>
      <w:numFmt w:val="decimal"/>
      <w:lvlText w:val="%7."/>
      <w:lvlJc w:val="left"/>
      <w:pPr>
        <w:tabs>
          <w:tab w:val="num" w:pos="5040"/>
        </w:tabs>
        <w:ind w:left="5040" w:hanging="360"/>
      </w:pPr>
    </w:lvl>
    <w:lvl w:ilvl="7" w:tplc="18E8D86E">
      <w:start w:val="1"/>
      <w:numFmt w:val="lowerLetter"/>
      <w:lvlText w:val="%8."/>
      <w:lvlJc w:val="left"/>
      <w:pPr>
        <w:tabs>
          <w:tab w:val="num" w:pos="5760"/>
        </w:tabs>
        <w:ind w:left="5760" w:hanging="360"/>
      </w:pPr>
    </w:lvl>
    <w:lvl w:ilvl="8" w:tplc="881AE55E">
      <w:start w:val="1"/>
      <w:numFmt w:val="lowerRoman"/>
      <w:lvlText w:val="%9."/>
      <w:lvlJc w:val="right"/>
      <w:pPr>
        <w:tabs>
          <w:tab w:val="num" w:pos="6480"/>
        </w:tabs>
        <w:ind w:left="6480" w:hanging="180"/>
      </w:pPr>
    </w:lvl>
  </w:abstractNum>
  <w:abstractNum w:abstractNumId="34">
    <w:nsid w:val="74DE2809"/>
    <w:multiLevelType w:val="singleLevel"/>
    <w:tmpl w:val="081ED936"/>
    <w:lvl w:ilvl="0">
      <w:start w:val="1"/>
      <w:numFmt w:val="lowerLetter"/>
      <w:pStyle w:val="Lijstopsomteken2"/>
      <w:lvlText w:val="%1."/>
      <w:lvlJc w:val="left"/>
      <w:pPr>
        <w:tabs>
          <w:tab w:val="num" w:pos="0"/>
        </w:tabs>
        <w:ind w:left="850" w:hanging="283"/>
      </w:pPr>
      <w:rPr>
        <w:rFonts w:hint="default"/>
      </w:rPr>
    </w:lvl>
  </w:abstractNum>
  <w:abstractNum w:abstractNumId="35">
    <w:nsid w:val="74DE280A"/>
    <w:multiLevelType w:val="hybridMultilevel"/>
    <w:tmpl w:val="DBD2B5E2"/>
    <w:lvl w:ilvl="0" w:tplc="764A8AEA">
      <w:start w:val="1"/>
      <w:numFmt w:val="lowerLetter"/>
      <w:pStyle w:val="Lijstopsomteken3"/>
      <w:lvlText w:val="%1."/>
      <w:lvlJc w:val="left"/>
      <w:pPr>
        <w:tabs>
          <w:tab w:val="num" w:pos="567"/>
        </w:tabs>
        <w:ind w:left="1417" w:hanging="283"/>
      </w:pPr>
      <w:rPr>
        <w:rFonts w:hint="default"/>
      </w:rPr>
    </w:lvl>
    <w:lvl w:ilvl="1" w:tplc="D16A53DA">
      <w:start w:val="1"/>
      <w:numFmt w:val="lowerLetter"/>
      <w:lvlText w:val="%2."/>
      <w:lvlJc w:val="left"/>
      <w:pPr>
        <w:tabs>
          <w:tab w:val="num" w:pos="2007"/>
        </w:tabs>
        <w:ind w:left="2007" w:hanging="360"/>
      </w:pPr>
    </w:lvl>
    <w:lvl w:ilvl="2" w:tplc="524485A2">
      <w:start w:val="1"/>
      <w:numFmt w:val="lowerRoman"/>
      <w:lvlText w:val="%3."/>
      <w:lvlJc w:val="right"/>
      <w:pPr>
        <w:tabs>
          <w:tab w:val="num" w:pos="2727"/>
        </w:tabs>
        <w:ind w:left="2727" w:hanging="180"/>
      </w:pPr>
    </w:lvl>
    <w:lvl w:ilvl="3" w:tplc="FC6EAE12">
      <w:start w:val="1"/>
      <w:numFmt w:val="decimal"/>
      <w:lvlText w:val="%4."/>
      <w:lvlJc w:val="left"/>
      <w:pPr>
        <w:tabs>
          <w:tab w:val="num" w:pos="3447"/>
        </w:tabs>
        <w:ind w:left="3447" w:hanging="360"/>
      </w:pPr>
    </w:lvl>
    <w:lvl w:ilvl="4" w:tplc="93662A90">
      <w:start w:val="1"/>
      <w:numFmt w:val="lowerLetter"/>
      <w:lvlText w:val="%5."/>
      <w:lvlJc w:val="left"/>
      <w:pPr>
        <w:tabs>
          <w:tab w:val="num" w:pos="4167"/>
        </w:tabs>
        <w:ind w:left="4167" w:hanging="360"/>
      </w:pPr>
    </w:lvl>
    <w:lvl w:ilvl="5" w:tplc="5ECE669E">
      <w:start w:val="1"/>
      <w:numFmt w:val="lowerRoman"/>
      <w:lvlText w:val="%6."/>
      <w:lvlJc w:val="right"/>
      <w:pPr>
        <w:tabs>
          <w:tab w:val="num" w:pos="4887"/>
        </w:tabs>
        <w:ind w:left="4887" w:hanging="180"/>
      </w:pPr>
    </w:lvl>
    <w:lvl w:ilvl="6" w:tplc="40CA14CE">
      <w:start w:val="1"/>
      <w:numFmt w:val="decimal"/>
      <w:lvlText w:val="%7."/>
      <w:lvlJc w:val="left"/>
      <w:pPr>
        <w:tabs>
          <w:tab w:val="num" w:pos="5607"/>
        </w:tabs>
        <w:ind w:left="5607" w:hanging="360"/>
      </w:pPr>
    </w:lvl>
    <w:lvl w:ilvl="7" w:tplc="A3E4D140">
      <w:start w:val="1"/>
      <w:numFmt w:val="lowerLetter"/>
      <w:lvlText w:val="%8."/>
      <w:lvlJc w:val="left"/>
      <w:pPr>
        <w:tabs>
          <w:tab w:val="num" w:pos="6327"/>
        </w:tabs>
        <w:ind w:left="6327" w:hanging="360"/>
      </w:pPr>
    </w:lvl>
    <w:lvl w:ilvl="8" w:tplc="23C80B3C">
      <w:start w:val="1"/>
      <w:numFmt w:val="lowerRoman"/>
      <w:lvlText w:val="%9."/>
      <w:lvlJc w:val="right"/>
      <w:pPr>
        <w:tabs>
          <w:tab w:val="num" w:pos="7047"/>
        </w:tabs>
        <w:ind w:left="7047" w:hanging="180"/>
      </w:pPr>
    </w:lvl>
  </w:abstractNum>
  <w:abstractNum w:abstractNumId="36">
    <w:nsid w:val="74DE280B"/>
    <w:multiLevelType w:val="hybridMultilevel"/>
    <w:tmpl w:val="BD9456FA"/>
    <w:lvl w:ilvl="0" w:tplc="3A809586">
      <w:start w:val="1"/>
      <w:numFmt w:val="lowerLetter"/>
      <w:pStyle w:val="Lijstopsomteken4"/>
      <w:lvlText w:val="%1."/>
      <w:lvlJc w:val="left"/>
      <w:pPr>
        <w:tabs>
          <w:tab w:val="num" w:pos="0"/>
        </w:tabs>
        <w:ind w:left="850" w:hanging="283"/>
      </w:pPr>
      <w:rPr>
        <w:rFonts w:hint="default"/>
      </w:rPr>
    </w:lvl>
    <w:lvl w:ilvl="1" w:tplc="D4BA5DC2">
      <w:start w:val="1"/>
      <w:numFmt w:val="lowerLetter"/>
      <w:lvlText w:val="%2."/>
      <w:lvlJc w:val="left"/>
      <w:pPr>
        <w:tabs>
          <w:tab w:val="num" w:pos="1440"/>
        </w:tabs>
        <w:ind w:left="1440" w:hanging="360"/>
      </w:pPr>
    </w:lvl>
    <w:lvl w:ilvl="2" w:tplc="61100AD4">
      <w:start w:val="1"/>
      <w:numFmt w:val="lowerRoman"/>
      <w:lvlText w:val="%3."/>
      <w:lvlJc w:val="right"/>
      <w:pPr>
        <w:tabs>
          <w:tab w:val="num" w:pos="2160"/>
        </w:tabs>
        <w:ind w:left="2160" w:hanging="180"/>
      </w:pPr>
    </w:lvl>
    <w:lvl w:ilvl="3" w:tplc="AD80AF88">
      <w:start w:val="1"/>
      <w:numFmt w:val="decimal"/>
      <w:lvlText w:val="%4."/>
      <w:lvlJc w:val="left"/>
      <w:pPr>
        <w:tabs>
          <w:tab w:val="num" w:pos="2880"/>
        </w:tabs>
        <w:ind w:left="2880" w:hanging="360"/>
      </w:pPr>
    </w:lvl>
    <w:lvl w:ilvl="4" w:tplc="94F64322">
      <w:start w:val="1"/>
      <w:numFmt w:val="lowerLetter"/>
      <w:lvlText w:val="%5."/>
      <w:lvlJc w:val="left"/>
      <w:pPr>
        <w:tabs>
          <w:tab w:val="num" w:pos="3600"/>
        </w:tabs>
        <w:ind w:left="3600" w:hanging="360"/>
      </w:pPr>
    </w:lvl>
    <w:lvl w:ilvl="5" w:tplc="BAD4F208">
      <w:start w:val="1"/>
      <w:numFmt w:val="lowerRoman"/>
      <w:lvlText w:val="%6."/>
      <w:lvlJc w:val="right"/>
      <w:pPr>
        <w:tabs>
          <w:tab w:val="num" w:pos="4320"/>
        </w:tabs>
        <w:ind w:left="4320" w:hanging="180"/>
      </w:pPr>
    </w:lvl>
    <w:lvl w:ilvl="6" w:tplc="B4641260">
      <w:start w:val="1"/>
      <w:numFmt w:val="decimal"/>
      <w:lvlText w:val="%7."/>
      <w:lvlJc w:val="left"/>
      <w:pPr>
        <w:tabs>
          <w:tab w:val="num" w:pos="5040"/>
        </w:tabs>
        <w:ind w:left="5040" w:hanging="360"/>
      </w:pPr>
    </w:lvl>
    <w:lvl w:ilvl="7" w:tplc="397A686E">
      <w:start w:val="1"/>
      <w:numFmt w:val="lowerLetter"/>
      <w:lvlText w:val="%8."/>
      <w:lvlJc w:val="left"/>
      <w:pPr>
        <w:tabs>
          <w:tab w:val="num" w:pos="5760"/>
        </w:tabs>
        <w:ind w:left="5760" w:hanging="360"/>
      </w:pPr>
    </w:lvl>
    <w:lvl w:ilvl="8" w:tplc="AE240F8E">
      <w:start w:val="1"/>
      <w:numFmt w:val="lowerRoman"/>
      <w:lvlText w:val="%9."/>
      <w:lvlJc w:val="right"/>
      <w:pPr>
        <w:tabs>
          <w:tab w:val="num" w:pos="6480"/>
        </w:tabs>
        <w:ind w:left="6480" w:hanging="180"/>
      </w:pPr>
    </w:lvl>
  </w:abstractNum>
  <w:abstractNum w:abstractNumId="37">
    <w:nsid w:val="74DE280C"/>
    <w:multiLevelType w:val="hybridMultilevel"/>
    <w:tmpl w:val="EC32FA6A"/>
    <w:lvl w:ilvl="0" w:tplc="F458947A">
      <w:start w:val="1"/>
      <w:numFmt w:val="lowerLetter"/>
      <w:pStyle w:val="Lijstopsomteken5"/>
      <w:lvlText w:val="%1."/>
      <w:lvlJc w:val="left"/>
      <w:pPr>
        <w:tabs>
          <w:tab w:val="num" w:pos="0"/>
        </w:tabs>
        <w:ind w:left="850" w:hanging="283"/>
      </w:pPr>
      <w:rPr>
        <w:rFonts w:hint="default"/>
      </w:rPr>
    </w:lvl>
    <w:lvl w:ilvl="1" w:tplc="7F3471B0">
      <w:start w:val="1"/>
      <w:numFmt w:val="lowerLetter"/>
      <w:lvlText w:val="%2."/>
      <w:lvlJc w:val="left"/>
      <w:pPr>
        <w:tabs>
          <w:tab w:val="num" w:pos="1440"/>
        </w:tabs>
        <w:ind w:left="1440" w:hanging="360"/>
      </w:pPr>
    </w:lvl>
    <w:lvl w:ilvl="2" w:tplc="D2B61DD4">
      <w:start w:val="1"/>
      <w:numFmt w:val="lowerRoman"/>
      <w:lvlText w:val="%3."/>
      <w:lvlJc w:val="right"/>
      <w:pPr>
        <w:tabs>
          <w:tab w:val="num" w:pos="2160"/>
        </w:tabs>
        <w:ind w:left="2160" w:hanging="180"/>
      </w:pPr>
    </w:lvl>
    <w:lvl w:ilvl="3" w:tplc="A064A23C">
      <w:start w:val="1"/>
      <w:numFmt w:val="decimal"/>
      <w:lvlText w:val="%4."/>
      <w:lvlJc w:val="left"/>
      <w:pPr>
        <w:tabs>
          <w:tab w:val="num" w:pos="2880"/>
        </w:tabs>
        <w:ind w:left="2880" w:hanging="360"/>
      </w:pPr>
    </w:lvl>
    <w:lvl w:ilvl="4" w:tplc="560C92BE">
      <w:start w:val="1"/>
      <w:numFmt w:val="lowerLetter"/>
      <w:lvlText w:val="%5."/>
      <w:lvlJc w:val="left"/>
      <w:pPr>
        <w:tabs>
          <w:tab w:val="num" w:pos="3600"/>
        </w:tabs>
        <w:ind w:left="3600" w:hanging="360"/>
      </w:pPr>
    </w:lvl>
    <w:lvl w:ilvl="5" w:tplc="27FC62E2">
      <w:start w:val="1"/>
      <w:numFmt w:val="lowerRoman"/>
      <w:lvlText w:val="%6."/>
      <w:lvlJc w:val="right"/>
      <w:pPr>
        <w:tabs>
          <w:tab w:val="num" w:pos="4320"/>
        </w:tabs>
        <w:ind w:left="4320" w:hanging="180"/>
      </w:pPr>
    </w:lvl>
    <w:lvl w:ilvl="6" w:tplc="14F2EFB6">
      <w:start w:val="1"/>
      <w:numFmt w:val="decimal"/>
      <w:lvlText w:val="%7."/>
      <w:lvlJc w:val="left"/>
      <w:pPr>
        <w:tabs>
          <w:tab w:val="num" w:pos="5040"/>
        </w:tabs>
        <w:ind w:left="5040" w:hanging="360"/>
      </w:pPr>
    </w:lvl>
    <w:lvl w:ilvl="7" w:tplc="D0222D98">
      <w:start w:val="1"/>
      <w:numFmt w:val="lowerLetter"/>
      <w:lvlText w:val="%8."/>
      <w:lvlJc w:val="left"/>
      <w:pPr>
        <w:tabs>
          <w:tab w:val="num" w:pos="5760"/>
        </w:tabs>
        <w:ind w:left="5760" w:hanging="360"/>
      </w:pPr>
    </w:lvl>
    <w:lvl w:ilvl="8" w:tplc="8ACC3E94">
      <w:start w:val="1"/>
      <w:numFmt w:val="lowerRoman"/>
      <w:lvlText w:val="%9."/>
      <w:lvlJc w:val="right"/>
      <w:pPr>
        <w:tabs>
          <w:tab w:val="num" w:pos="6480"/>
        </w:tabs>
        <w:ind w:left="6480" w:hanging="180"/>
      </w:pPr>
    </w:lvl>
  </w:abstractNum>
  <w:abstractNum w:abstractNumId="38">
    <w:nsid w:val="74DE280D"/>
    <w:multiLevelType w:val="hybridMultilevel"/>
    <w:tmpl w:val="3128216A"/>
    <w:lvl w:ilvl="0" w:tplc="246A6C94">
      <w:start w:val="1"/>
      <w:numFmt w:val="bullet"/>
      <w:pStyle w:val="Lijstvoortzetting2"/>
      <w:lvlText w:val=""/>
      <w:lvlJc w:val="left"/>
      <w:pPr>
        <w:tabs>
          <w:tab w:val="num" w:pos="0"/>
        </w:tabs>
        <w:ind w:left="567" w:hanging="284"/>
      </w:pPr>
      <w:rPr>
        <w:rFonts w:ascii="Symbol" w:hAnsi="Symbol" w:cs="Symbol" w:hint="default"/>
      </w:rPr>
    </w:lvl>
    <w:lvl w:ilvl="1" w:tplc="D4403014">
      <w:start w:val="1"/>
      <w:numFmt w:val="bullet"/>
      <w:lvlText w:val="o"/>
      <w:lvlJc w:val="left"/>
      <w:pPr>
        <w:tabs>
          <w:tab w:val="num" w:pos="1440"/>
        </w:tabs>
        <w:ind w:left="1440" w:hanging="360"/>
      </w:pPr>
      <w:rPr>
        <w:rFonts w:ascii="Courier New" w:hAnsi="Courier New" w:cs="Courier New" w:hint="default"/>
      </w:rPr>
    </w:lvl>
    <w:lvl w:ilvl="2" w:tplc="D0328D9E">
      <w:start w:val="1"/>
      <w:numFmt w:val="bullet"/>
      <w:lvlText w:val=""/>
      <w:lvlJc w:val="left"/>
      <w:pPr>
        <w:tabs>
          <w:tab w:val="num" w:pos="2160"/>
        </w:tabs>
        <w:ind w:left="2160" w:hanging="360"/>
      </w:pPr>
      <w:rPr>
        <w:rFonts w:ascii="Wingdings" w:hAnsi="Wingdings" w:cs="Wingdings" w:hint="default"/>
      </w:rPr>
    </w:lvl>
    <w:lvl w:ilvl="3" w:tplc="50C630B2">
      <w:start w:val="1"/>
      <w:numFmt w:val="bullet"/>
      <w:lvlText w:val=""/>
      <w:lvlJc w:val="left"/>
      <w:pPr>
        <w:tabs>
          <w:tab w:val="num" w:pos="2880"/>
        </w:tabs>
        <w:ind w:left="2880" w:hanging="360"/>
      </w:pPr>
      <w:rPr>
        <w:rFonts w:ascii="Symbol" w:hAnsi="Symbol" w:cs="Symbol" w:hint="default"/>
      </w:rPr>
    </w:lvl>
    <w:lvl w:ilvl="4" w:tplc="9B244C16">
      <w:start w:val="1"/>
      <w:numFmt w:val="bullet"/>
      <w:lvlText w:val="o"/>
      <w:lvlJc w:val="left"/>
      <w:pPr>
        <w:tabs>
          <w:tab w:val="num" w:pos="3600"/>
        </w:tabs>
        <w:ind w:left="3600" w:hanging="360"/>
      </w:pPr>
      <w:rPr>
        <w:rFonts w:ascii="Courier New" w:hAnsi="Courier New" w:cs="Courier New" w:hint="default"/>
      </w:rPr>
    </w:lvl>
    <w:lvl w:ilvl="5" w:tplc="64441008">
      <w:start w:val="1"/>
      <w:numFmt w:val="bullet"/>
      <w:lvlText w:val=""/>
      <w:lvlJc w:val="left"/>
      <w:pPr>
        <w:tabs>
          <w:tab w:val="num" w:pos="4320"/>
        </w:tabs>
        <w:ind w:left="4320" w:hanging="360"/>
      </w:pPr>
      <w:rPr>
        <w:rFonts w:ascii="Wingdings" w:hAnsi="Wingdings" w:cs="Wingdings" w:hint="default"/>
      </w:rPr>
    </w:lvl>
    <w:lvl w:ilvl="6" w:tplc="6D3AAAC4">
      <w:start w:val="1"/>
      <w:numFmt w:val="bullet"/>
      <w:lvlText w:val=""/>
      <w:lvlJc w:val="left"/>
      <w:pPr>
        <w:tabs>
          <w:tab w:val="num" w:pos="5040"/>
        </w:tabs>
        <w:ind w:left="5040" w:hanging="360"/>
      </w:pPr>
      <w:rPr>
        <w:rFonts w:ascii="Symbol" w:hAnsi="Symbol" w:cs="Symbol" w:hint="default"/>
      </w:rPr>
    </w:lvl>
    <w:lvl w:ilvl="7" w:tplc="8F1226F6">
      <w:start w:val="1"/>
      <w:numFmt w:val="bullet"/>
      <w:lvlText w:val="o"/>
      <w:lvlJc w:val="left"/>
      <w:pPr>
        <w:tabs>
          <w:tab w:val="num" w:pos="5760"/>
        </w:tabs>
        <w:ind w:left="5760" w:hanging="360"/>
      </w:pPr>
      <w:rPr>
        <w:rFonts w:ascii="Courier New" w:hAnsi="Courier New" w:cs="Courier New" w:hint="default"/>
      </w:rPr>
    </w:lvl>
    <w:lvl w:ilvl="8" w:tplc="38D6DF40">
      <w:start w:val="1"/>
      <w:numFmt w:val="bullet"/>
      <w:lvlText w:val=""/>
      <w:lvlJc w:val="left"/>
      <w:pPr>
        <w:tabs>
          <w:tab w:val="num" w:pos="6480"/>
        </w:tabs>
        <w:ind w:left="6480" w:hanging="360"/>
      </w:pPr>
      <w:rPr>
        <w:rFonts w:ascii="Wingdings" w:hAnsi="Wingdings" w:cs="Wingdings" w:hint="default"/>
      </w:rPr>
    </w:lvl>
  </w:abstractNum>
  <w:abstractNum w:abstractNumId="39">
    <w:nsid w:val="74DE280E"/>
    <w:multiLevelType w:val="hybridMultilevel"/>
    <w:tmpl w:val="FBB05B8A"/>
    <w:lvl w:ilvl="0" w:tplc="F6A6DB42">
      <w:start w:val="1"/>
      <w:numFmt w:val="bullet"/>
      <w:pStyle w:val="Lijstvoortzetting3"/>
      <w:lvlText w:val=""/>
      <w:lvlJc w:val="left"/>
      <w:pPr>
        <w:tabs>
          <w:tab w:val="num" w:pos="0"/>
        </w:tabs>
        <w:ind w:left="1133" w:hanging="284"/>
      </w:pPr>
      <w:rPr>
        <w:rFonts w:ascii="Symbol" w:hAnsi="Symbol" w:cs="Symbol" w:hint="default"/>
      </w:rPr>
    </w:lvl>
    <w:lvl w:ilvl="1" w:tplc="23889206">
      <w:start w:val="1"/>
      <w:numFmt w:val="bullet"/>
      <w:lvlText w:val="o"/>
      <w:lvlJc w:val="left"/>
      <w:pPr>
        <w:tabs>
          <w:tab w:val="num" w:pos="1440"/>
        </w:tabs>
        <w:ind w:left="1440" w:hanging="360"/>
      </w:pPr>
      <w:rPr>
        <w:rFonts w:ascii="Courier New" w:hAnsi="Courier New" w:cs="Courier New" w:hint="default"/>
      </w:rPr>
    </w:lvl>
    <w:lvl w:ilvl="2" w:tplc="7A2EDA0C">
      <w:start w:val="1"/>
      <w:numFmt w:val="bullet"/>
      <w:lvlText w:val=""/>
      <w:lvlJc w:val="left"/>
      <w:pPr>
        <w:tabs>
          <w:tab w:val="num" w:pos="2160"/>
        </w:tabs>
        <w:ind w:left="2160" w:hanging="360"/>
      </w:pPr>
      <w:rPr>
        <w:rFonts w:ascii="Wingdings" w:hAnsi="Wingdings" w:cs="Wingdings" w:hint="default"/>
      </w:rPr>
    </w:lvl>
    <w:lvl w:ilvl="3" w:tplc="864CB384">
      <w:start w:val="1"/>
      <w:numFmt w:val="bullet"/>
      <w:lvlText w:val=""/>
      <w:lvlJc w:val="left"/>
      <w:pPr>
        <w:tabs>
          <w:tab w:val="num" w:pos="2880"/>
        </w:tabs>
        <w:ind w:left="2880" w:hanging="360"/>
      </w:pPr>
      <w:rPr>
        <w:rFonts w:ascii="Symbol" w:hAnsi="Symbol" w:cs="Symbol" w:hint="default"/>
      </w:rPr>
    </w:lvl>
    <w:lvl w:ilvl="4" w:tplc="790670C4">
      <w:start w:val="1"/>
      <w:numFmt w:val="bullet"/>
      <w:lvlText w:val="o"/>
      <w:lvlJc w:val="left"/>
      <w:pPr>
        <w:tabs>
          <w:tab w:val="num" w:pos="3600"/>
        </w:tabs>
        <w:ind w:left="3600" w:hanging="360"/>
      </w:pPr>
      <w:rPr>
        <w:rFonts w:ascii="Courier New" w:hAnsi="Courier New" w:cs="Courier New" w:hint="default"/>
      </w:rPr>
    </w:lvl>
    <w:lvl w:ilvl="5" w:tplc="785865A0">
      <w:start w:val="1"/>
      <w:numFmt w:val="bullet"/>
      <w:lvlText w:val=""/>
      <w:lvlJc w:val="left"/>
      <w:pPr>
        <w:tabs>
          <w:tab w:val="num" w:pos="4320"/>
        </w:tabs>
        <w:ind w:left="4320" w:hanging="360"/>
      </w:pPr>
      <w:rPr>
        <w:rFonts w:ascii="Wingdings" w:hAnsi="Wingdings" w:cs="Wingdings" w:hint="default"/>
      </w:rPr>
    </w:lvl>
    <w:lvl w:ilvl="6" w:tplc="2C7AA89C">
      <w:start w:val="1"/>
      <w:numFmt w:val="bullet"/>
      <w:lvlText w:val=""/>
      <w:lvlJc w:val="left"/>
      <w:pPr>
        <w:tabs>
          <w:tab w:val="num" w:pos="5040"/>
        </w:tabs>
        <w:ind w:left="5040" w:hanging="360"/>
      </w:pPr>
      <w:rPr>
        <w:rFonts w:ascii="Symbol" w:hAnsi="Symbol" w:cs="Symbol" w:hint="default"/>
      </w:rPr>
    </w:lvl>
    <w:lvl w:ilvl="7" w:tplc="F7E803E6">
      <w:start w:val="1"/>
      <w:numFmt w:val="bullet"/>
      <w:lvlText w:val="o"/>
      <w:lvlJc w:val="left"/>
      <w:pPr>
        <w:tabs>
          <w:tab w:val="num" w:pos="5760"/>
        </w:tabs>
        <w:ind w:left="5760" w:hanging="360"/>
      </w:pPr>
      <w:rPr>
        <w:rFonts w:ascii="Courier New" w:hAnsi="Courier New" w:cs="Courier New" w:hint="default"/>
      </w:rPr>
    </w:lvl>
    <w:lvl w:ilvl="8" w:tplc="CBA2AB6E">
      <w:start w:val="1"/>
      <w:numFmt w:val="bullet"/>
      <w:lvlText w:val=""/>
      <w:lvlJc w:val="left"/>
      <w:pPr>
        <w:tabs>
          <w:tab w:val="num" w:pos="6480"/>
        </w:tabs>
        <w:ind w:left="6480" w:hanging="360"/>
      </w:pPr>
      <w:rPr>
        <w:rFonts w:ascii="Wingdings" w:hAnsi="Wingdings" w:cs="Wingdings" w:hint="default"/>
      </w:rPr>
    </w:lvl>
  </w:abstractNum>
  <w:abstractNum w:abstractNumId="40">
    <w:nsid w:val="74DE280F"/>
    <w:multiLevelType w:val="hybridMultilevel"/>
    <w:tmpl w:val="27100EC8"/>
    <w:lvl w:ilvl="0" w:tplc="7FF2E8E2">
      <w:start w:val="1"/>
      <w:numFmt w:val="bullet"/>
      <w:pStyle w:val="Lijstvoortzetting4"/>
      <w:lvlText w:val=""/>
      <w:lvlJc w:val="left"/>
      <w:pPr>
        <w:tabs>
          <w:tab w:val="num" w:pos="0"/>
        </w:tabs>
        <w:ind w:left="1702" w:hanging="284"/>
      </w:pPr>
      <w:rPr>
        <w:rFonts w:ascii="Symbol" w:hAnsi="Symbol" w:cs="Symbol" w:hint="default"/>
      </w:rPr>
    </w:lvl>
    <w:lvl w:ilvl="1" w:tplc="CE90E56E">
      <w:start w:val="1"/>
      <w:numFmt w:val="bullet"/>
      <w:lvlText w:val="o"/>
      <w:lvlJc w:val="left"/>
      <w:pPr>
        <w:tabs>
          <w:tab w:val="num" w:pos="1440"/>
        </w:tabs>
        <w:ind w:left="1440" w:hanging="360"/>
      </w:pPr>
      <w:rPr>
        <w:rFonts w:ascii="Courier New" w:hAnsi="Courier New" w:cs="Courier New" w:hint="default"/>
      </w:rPr>
    </w:lvl>
    <w:lvl w:ilvl="2" w:tplc="5B2E8742">
      <w:start w:val="1"/>
      <w:numFmt w:val="bullet"/>
      <w:lvlText w:val=""/>
      <w:lvlJc w:val="left"/>
      <w:pPr>
        <w:tabs>
          <w:tab w:val="num" w:pos="2160"/>
        </w:tabs>
        <w:ind w:left="2160" w:hanging="360"/>
      </w:pPr>
      <w:rPr>
        <w:rFonts w:ascii="Wingdings" w:hAnsi="Wingdings" w:cs="Wingdings" w:hint="default"/>
      </w:rPr>
    </w:lvl>
    <w:lvl w:ilvl="3" w:tplc="5B5EBC06">
      <w:start w:val="1"/>
      <w:numFmt w:val="bullet"/>
      <w:lvlText w:val=""/>
      <w:lvlJc w:val="left"/>
      <w:pPr>
        <w:tabs>
          <w:tab w:val="num" w:pos="2880"/>
        </w:tabs>
        <w:ind w:left="2880" w:hanging="360"/>
      </w:pPr>
      <w:rPr>
        <w:rFonts w:ascii="Symbol" w:hAnsi="Symbol" w:cs="Symbol" w:hint="default"/>
      </w:rPr>
    </w:lvl>
    <w:lvl w:ilvl="4" w:tplc="E482DEA4">
      <w:start w:val="1"/>
      <w:numFmt w:val="bullet"/>
      <w:lvlText w:val="o"/>
      <w:lvlJc w:val="left"/>
      <w:pPr>
        <w:tabs>
          <w:tab w:val="num" w:pos="3600"/>
        </w:tabs>
        <w:ind w:left="3600" w:hanging="360"/>
      </w:pPr>
      <w:rPr>
        <w:rFonts w:ascii="Courier New" w:hAnsi="Courier New" w:cs="Courier New" w:hint="default"/>
      </w:rPr>
    </w:lvl>
    <w:lvl w:ilvl="5" w:tplc="DD28F638">
      <w:start w:val="1"/>
      <w:numFmt w:val="bullet"/>
      <w:lvlText w:val=""/>
      <w:lvlJc w:val="left"/>
      <w:pPr>
        <w:tabs>
          <w:tab w:val="num" w:pos="4320"/>
        </w:tabs>
        <w:ind w:left="4320" w:hanging="360"/>
      </w:pPr>
      <w:rPr>
        <w:rFonts w:ascii="Wingdings" w:hAnsi="Wingdings" w:cs="Wingdings" w:hint="default"/>
      </w:rPr>
    </w:lvl>
    <w:lvl w:ilvl="6" w:tplc="475052A4">
      <w:start w:val="1"/>
      <w:numFmt w:val="bullet"/>
      <w:lvlText w:val=""/>
      <w:lvlJc w:val="left"/>
      <w:pPr>
        <w:tabs>
          <w:tab w:val="num" w:pos="5040"/>
        </w:tabs>
        <w:ind w:left="5040" w:hanging="360"/>
      </w:pPr>
      <w:rPr>
        <w:rFonts w:ascii="Symbol" w:hAnsi="Symbol" w:cs="Symbol" w:hint="default"/>
      </w:rPr>
    </w:lvl>
    <w:lvl w:ilvl="7" w:tplc="F6A483AE">
      <w:start w:val="1"/>
      <w:numFmt w:val="bullet"/>
      <w:lvlText w:val="o"/>
      <w:lvlJc w:val="left"/>
      <w:pPr>
        <w:tabs>
          <w:tab w:val="num" w:pos="5760"/>
        </w:tabs>
        <w:ind w:left="5760" w:hanging="360"/>
      </w:pPr>
      <w:rPr>
        <w:rFonts w:ascii="Courier New" w:hAnsi="Courier New" w:cs="Courier New" w:hint="default"/>
      </w:rPr>
    </w:lvl>
    <w:lvl w:ilvl="8" w:tplc="2BEC4D06">
      <w:start w:val="1"/>
      <w:numFmt w:val="bullet"/>
      <w:lvlText w:val=""/>
      <w:lvlJc w:val="left"/>
      <w:pPr>
        <w:tabs>
          <w:tab w:val="num" w:pos="6480"/>
        </w:tabs>
        <w:ind w:left="6480" w:hanging="360"/>
      </w:pPr>
      <w:rPr>
        <w:rFonts w:ascii="Wingdings" w:hAnsi="Wingdings" w:cs="Wingdings" w:hint="default"/>
      </w:rPr>
    </w:lvl>
  </w:abstractNum>
  <w:abstractNum w:abstractNumId="41">
    <w:nsid w:val="74DE2810"/>
    <w:multiLevelType w:val="hybridMultilevel"/>
    <w:tmpl w:val="000AEF68"/>
    <w:lvl w:ilvl="0" w:tplc="42F63BE8">
      <w:start w:val="1"/>
      <w:numFmt w:val="bullet"/>
      <w:pStyle w:val="Lijstvoortzetting5"/>
      <w:lvlText w:val=""/>
      <w:lvlJc w:val="left"/>
      <w:pPr>
        <w:tabs>
          <w:tab w:val="num" w:pos="0"/>
        </w:tabs>
        <w:ind w:left="1701" w:hanging="283"/>
      </w:pPr>
      <w:rPr>
        <w:rFonts w:ascii="Symbol" w:hAnsi="Symbol" w:cs="Symbol" w:hint="default"/>
      </w:rPr>
    </w:lvl>
    <w:lvl w:ilvl="1" w:tplc="BFF2614C">
      <w:start w:val="1"/>
      <w:numFmt w:val="bullet"/>
      <w:lvlText w:val="o"/>
      <w:lvlJc w:val="left"/>
      <w:pPr>
        <w:tabs>
          <w:tab w:val="num" w:pos="1440"/>
        </w:tabs>
        <w:ind w:left="1440" w:hanging="360"/>
      </w:pPr>
      <w:rPr>
        <w:rFonts w:ascii="Courier New" w:hAnsi="Courier New" w:cs="Courier New" w:hint="default"/>
      </w:rPr>
    </w:lvl>
    <w:lvl w:ilvl="2" w:tplc="2BCA2F4C">
      <w:start w:val="1"/>
      <w:numFmt w:val="bullet"/>
      <w:lvlText w:val=""/>
      <w:lvlJc w:val="left"/>
      <w:pPr>
        <w:tabs>
          <w:tab w:val="num" w:pos="2160"/>
        </w:tabs>
        <w:ind w:left="2160" w:hanging="360"/>
      </w:pPr>
      <w:rPr>
        <w:rFonts w:ascii="Wingdings" w:hAnsi="Wingdings" w:cs="Wingdings" w:hint="default"/>
      </w:rPr>
    </w:lvl>
    <w:lvl w:ilvl="3" w:tplc="C428AE5A">
      <w:start w:val="1"/>
      <w:numFmt w:val="bullet"/>
      <w:lvlText w:val=""/>
      <w:lvlJc w:val="left"/>
      <w:pPr>
        <w:tabs>
          <w:tab w:val="num" w:pos="2880"/>
        </w:tabs>
        <w:ind w:left="2880" w:hanging="360"/>
      </w:pPr>
      <w:rPr>
        <w:rFonts w:ascii="Symbol" w:hAnsi="Symbol" w:cs="Symbol" w:hint="default"/>
      </w:rPr>
    </w:lvl>
    <w:lvl w:ilvl="4" w:tplc="4F04DB3E">
      <w:start w:val="1"/>
      <w:numFmt w:val="bullet"/>
      <w:lvlText w:val="o"/>
      <w:lvlJc w:val="left"/>
      <w:pPr>
        <w:tabs>
          <w:tab w:val="num" w:pos="3600"/>
        </w:tabs>
        <w:ind w:left="3600" w:hanging="360"/>
      </w:pPr>
      <w:rPr>
        <w:rFonts w:ascii="Courier New" w:hAnsi="Courier New" w:cs="Courier New" w:hint="default"/>
      </w:rPr>
    </w:lvl>
    <w:lvl w:ilvl="5" w:tplc="7E7A90C6">
      <w:start w:val="1"/>
      <w:numFmt w:val="bullet"/>
      <w:lvlText w:val=""/>
      <w:lvlJc w:val="left"/>
      <w:pPr>
        <w:tabs>
          <w:tab w:val="num" w:pos="4320"/>
        </w:tabs>
        <w:ind w:left="4320" w:hanging="360"/>
      </w:pPr>
      <w:rPr>
        <w:rFonts w:ascii="Wingdings" w:hAnsi="Wingdings" w:cs="Wingdings" w:hint="default"/>
      </w:rPr>
    </w:lvl>
    <w:lvl w:ilvl="6" w:tplc="91C4A690">
      <w:start w:val="1"/>
      <w:numFmt w:val="bullet"/>
      <w:lvlText w:val=""/>
      <w:lvlJc w:val="left"/>
      <w:pPr>
        <w:tabs>
          <w:tab w:val="num" w:pos="5040"/>
        </w:tabs>
        <w:ind w:left="5040" w:hanging="360"/>
      </w:pPr>
      <w:rPr>
        <w:rFonts w:ascii="Symbol" w:hAnsi="Symbol" w:cs="Symbol" w:hint="default"/>
      </w:rPr>
    </w:lvl>
    <w:lvl w:ilvl="7" w:tplc="95E85BF8">
      <w:start w:val="1"/>
      <w:numFmt w:val="bullet"/>
      <w:lvlText w:val="o"/>
      <w:lvlJc w:val="left"/>
      <w:pPr>
        <w:tabs>
          <w:tab w:val="num" w:pos="5760"/>
        </w:tabs>
        <w:ind w:left="5760" w:hanging="360"/>
      </w:pPr>
      <w:rPr>
        <w:rFonts w:ascii="Courier New" w:hAnsi="Courier New" w:cs="Courier New" w:hint="default"/>
      </w:rPr>
    </w:lvl>
    <w:lvl w:ilvl="8" w:tplc="B21A0342">
      <w:start w:val="1"/>
      <w:numFmt w:val="bullet"/>
      <w:lvlText w:val=""/>
      <w:lvlJc w:val="left"/>
      <w:pPr>
        <w:tabs>
          <w:tab w:val="num" w:pos="6480"/>
        </w:tabs>
        <w:ind w:left="6480" w:hanging="360"/>
      </w:pPr>
      <w:rPr>
        <w:rFonts w:ascii="Wingdings" w:hAnsi="Wingdings" w:cs="Wingdings" w:hint="default"/>
      </w:rPr>
    </w:lvl>
  </w:abstractNum>
  <w:abstractNum w:abstractNumId="42">
    <w:nsid w:val="74DE2811"/>
    <w:multiLevelType w:val="hybridMultilevel"/>
    <w:tmpl w:val="C6C61008"/>
    <w:lvl w:ilvl="0" w:tplc="FF6A0EBC">
      <w:start w:val="1"/>
      <w:numFmt w:val="decimal"/>
      <w:pStyle w:val="Lijstnummering"/>
      <w:lvlText w:val="%1."/>
      <w:lvlJc w:val="left"/>
      <w:pPr>
        <w:tabs>
          <w:tab w:val="num" w:pos="0"/>
        </w:tabs>
        <w:ind w:left="340" w:hanging="340"/>
      </w:pPr>
      <w:rPr>
        <w:rFonts w:hint="default"/>
      </w:rPr>
    </w:lvl>
    <w:lvl w:ilvl="1" w:tplc="9D5A20C8">
      <w:start w:val="1"/>
      <w:numFmt w:val="lowerLetter"/>
      <w:lvlText w:val="%2."/>
      <w:lvlJc w:val="left"/>
      <w:pPr>
        <w:tabs>
          <w:tab w:val="num" w:pos="1440"/>
        </w:tabs>
        <w:ind w:left="1440" w:hanging="360"/>
      </w:pPr>
    </w:lvl>
    <w:lvl w:ilvl="2" w:tplc="FF5616D6">
      <w:start w:val="1"/>
      <w:numFmt w:val="lowerRoman"/>
      <w:lvlText w:val="%3."/>
      <w:lvlJc w:val="right"/>
      <w:pPr>
        <w:tabs>
          <w:tab w:val="num" w:pos="2160"/>
        </w:tabs>
        <w:ind w:left="2160" w:hanging="180"/>
      </w:pPr>
    </w:lvl>
    <w:lvl w:ilvl="3" w:tplc="5FCC6DC0">
      <w:start w:val="1"/>
      <w:numFmt w:val="decimal"/>
      <w:lvlText w:val="%4."/>
      <w:lvlJc w:val="left"/>
      <w:pPr>
        <w:tabs>
          <w:tab w:val="num" w:pos="2880"/>
        </w:tabs>
        <w:ind w:left="2880" w:hanging="360"/>
      </w:pPr>
    </w:lvl>
    <w:lvl w:ilvl="4" w:tplc="D47AC9DC">
      <w:start w:val="1"/>
      <w:numFmt w:val="lowerLetter"/>
      <w:lvlText w:val="%5."/>
      <w:lvlJc w:val="left"/>
      <w:pPr>
        <w:tabs>
          <w:tab w:val="num" w:pos="3600"/>
        </w:tabs>
        <w:ind w:left="3600" w:hanging="360"/>
      </w:pPr>
    </w:lvl>
    <w:lvl w:ilvl="5" w:tplc="7FBCAC98">
      <w:start w:val="1"/>
      <w:numFmt w:val="lowerRoman"/>
      <w:lvlText w:val="%6."/>
      <w:lvlJc w:val="right"/>
      <w:pPr>
        <w:tabs>
          <w:tab w:val="num" w:pos="4320"/>
        </w:tabs>
        <w:ind w:left="4320" w:hanging="180"/>
      </w:pPr>
    </w:lvl>
    <w:lvl w:ilvl="6" w:tplc="E7403A7C">
      <w:start w:val="1"/>
      <w:numFmt w:val="decimal"/>
      <w:lvlText w:val="%7."/>
      <w:lvlJc w:val="left"/>
      <w:pPr>
        <w:tabs>
          <w:tab w:val="num" w:pos="5040"/>
        </w:tabs>
        <w:ind w:left="5040" w:hanging="360"/>
      </w:pPr>
    </w:lvl>
    <w:lvl w:ilvl="7" w:tplc="399EABF6">
      <w:start w:val="1"/>
      <w:numFmt w:val="lowerLetter"/>
      <w:lvlText w:val="%8."/>
      <w:lvlJc w:val="left"/>
      <w:pPr>
        <w:tabs>
          <w:tab w:val="num" w:pos="5760"/>
        </w:tabs>
        <w:ind w:left="5760" w:hanging="360"/>
      </w:pPr>
    </w:lvl>
    <w:lvl w:ilvl="8" w:tplc="82986F66">
      <w:start w:val="1"/>
      <w:numFmt w:val="lowerRoman"/>
      <w:lvlText w:val="%9."/>
      <w:lvlJc w:val="right"/>
      <w:pPr>
        <w:tabs>
          <w:tab w:val="num" w:pos="6480"/>
        </w:tabs>
        <w:ind w:left="6480" w:hanging="180"/>
      </w:pPr>
    </w:lvl>
  </w:abstractNum>
  <w:abstractNum w:abstractNumId="43">
    <w:nsid w:val="74DE2812"/>
    <w:multiLevelType w:val="hybridMultilevel"/>
    <w:tmpl w:val="8DA6971E"/>
    <w:lvl w:ilvl="0" w:tplc="1F48933E">
      <w:start w:val="1"/>
      <w:numFmt w:val="decimal"/>
      <w:pStyle w:val="Lijstnummering2"/>
      <w:lvlText w:val="%1."/>
      <w:lvlJc w:val="left"/>
      <w:pPr>
        <w:tabs>
          <w:tab w:val="num" w:pos="0"/>
        </w:tabs>
        <w:ind w:left="284" w:hanging="284"/>
      </w:pPr>
      <w:rPr>
        <w:rFonts w:hint="default"/>
      </w:rPr>
    </w:lvl>
    <w:lvl w:ilvl="1" w:tplc="3FBA2040">
      <w:start w:val="1"/>
      <w:numFmt w:val="lowerLetter"/>
      <w:lvlText w:val="%2."/>
      <w:lvlJc w:val="left"/>
      <w:pPr>
        <w:tabs>
          <w:tab w:val="num" w:pos="1440"/>
        </w:tabs>
        <w:ind w:left="1440" w:hanging="360"/>
      </w:pPr>
    </w:lvl>
    <w:lvl w:ilvl="2" w:tplc="8DD2501E">
      <w:start w:val="1"/>
      <w:numFmt w:val="lowerRoman"/>
      <w:lvlText w:val="%3."/>
      <w:lvlJc w:val="right"/>
      <w:pPr>
        <w:tabs>
          <w:tab w:val="num" w:pos="2160"/>
        </w:tabs>
        <w:ind w:left="2160" w:hanging="180"/>
      </w:pPr>
    </w:lvl>
    <w:lvl w:ilvl="3" w:tplc="ECEA92C4">
      <w:start w:val="1"/>
      <w:numFmt w:val="decimal"/>
      <w:lvlText w:val="%4."/>
      <w:lvlJc w:val="left"/>
      <w:pPr>
        <w:tabs>
          <w:tab w:val="num" w:pos="2880"/>
        </w:tabs>
        <w:ind w:left="2880" w:hanging="360"/>
      </w:pPr>
    </w:lvl>
    <w:lvl w:ilvl="4" w:tplc="14008E1C">
      <w:start w:val="1"/>
      <w:numFmt w:val="lowerLetter"/>
      <w:lvlText w:val="%5."/>
      <w:lvlJc w:val="left"/>
      <w:pPr>
        <w:tabs>
          <w:tab w:val="num" w:pos="3600"/>
        </w:tabs>
        <w:ind w:left="3600" w:hanging="360"/>
      </w:pPr>
    </w:lvl>
    <w:lvl w:ilvl="5" w:tplc="48BEED42">
      <w:start w:val="1"/>
      <w:numFmt w:val="lowerRoman"/>
      <w:lvlText w:val="%6."/>
      <w:lvlJc w:val="right"/>
      <w:pPr>
        <w:tabs>
          <w:tab w:val="num" w:pos="4320"/>
        </w:tabs>
        <w:ind w:left="4320" w:hanging="180"/>
      </w:pPr>
    </w:lvl>
    <w:lvl w:ilvl="6" w:tplc="B3C403BC">
      <w:start w:val="1"/>
      <w:numFmt w:val="decimal"/>
      <w:lvlText w:val="%7."/>
      <w:lvlJc w:val="left"/>
      <w:pPr>
        <w:tabs>
          <w:tab w:val="num" w:pos="5040"/>
        </w:tabs>
        <w:ind w:left="5040" w:hanging="360"/>
      </w:pPr>
    </w:lvl>
    <w:lvl w:ilvl="7" w:tplc="88187682">
      <w:start w:val="1"/>
      <w:numFmt w:val="lowerLetter"/>
      <w:lvlText w:val="%8."/>
      <w:lvlJc w:val="left"/>
      <w:pPr>
        <w:tabs>
          <w:tab w:val="num" w:pos="5760"/>
        </w:tabs>
        <w:ind w:left="5760" w:hanging="360"/>
      </w:pPr>
    </w:lvl>
    <w:lvl w:ilvl="8" w:tplc="EBFEF640">
      <w:start w:val="1"/>
      <w:numFmt w:val="lowerRoman"/>
      <w:lvlText w:val="%9."/>
      <w:lvlJc w:val="right"/>
      <w:pPr>
        <w:tabs>
          <w:tab w:val="num" w:pos="6480"/>
        </w:tabs>
        <w:ind w:left="6480" w:hanging="180"/>
      </w:pPr>
    </w:lvl>
  </w:abstractNum>
  <w:abstractNum w:abstractNumId="44">
    <w:nsid w:val="74DE2813"/>
    <w:multiLevelType w:val="hybridMultilevel"/>
    <w:tmpl w:val="53DED4C2"/>
    <w:lvl w:ilvl="0" w:tplc="D2A458EA">
      <w:start w:val="1"/>
      <w:numFmt w:val="decimal"/>
      <w:pStyle w:val="Lijstnummering3"/>
      <w:lvlText w:val="%1."/>
      <w:lvlJc w:val="left"/>
      <w:pPr>
        <w:tabs>
          <w:tab w:val="num" w:pos="0"/>
        </w:tabs>
        <w:ind w:left="284" w:hanging="284"/>
      </w:pPr>
      <w:rPr>
        <w:rFonts w:hint="default"/>
      </w:rPr>
    </w:lvl>
    <w:lvl w:ilvl="1" w:tplc="62BAFF88">
      <w:start w:val="1"/>
      <w:numFmt w:val="lowerLetter"/>
      <w:lvlText w:val="%2."/>
      <w:lvlJc w:val="left"/>
      <w:pPr>
        <w:tabs>
          <w:tab w:val="num" w:pos="1440"/>
        </w:tabs>
        <w:ind w:left="1440" w:hanging="360"/>
      </w:pPr>
    </w:lvl>
    <w:lvl w:ilvl="2" w:tplc="B7723414">
      <w:start w:val="1"/>
      <w:numFmt w:val="lowerRoman"/>
      <w:lvlText w:val="%3."/>
      <w:lvlJc w:val="right"/>
      <w:pPr>
        <w:tabs>
          <w:tab w:val="num" w:pos="2160"/>
        </w:tabs>
        <w:ind w:left="2160" w:hanging="180"/>
      </w:pPr>
    </w:lvl>
    <w:lvl w:ilvl="3" w:tplc="3884A6E4">
      <w:start w:val="1"/>
      <w:numFmt w:val="decimal"/>
      <w:lvlText w:val="%4."/>
      <w:lvlJc w:val="left"/>
      <w:pPr>
        <w:tabs>
          <w:tab w:val="num" w:pos="2880"/>
        </w:tabs>
        <w:ind w:left="2880" w:hanging="360"/>
      </w:pPr>
    </w:lvl>
    <w:lvl w:ilvl="4" w:tplc="187EFF04">
      <w:start w:val="1"/>
      <w:numFmt w:val="lowerLetter"/>
      <w:lvlText w:val="%5."/>
      <w:lvlJc w:val="left"/>
      <w:pPr>
        <w:tabs>
          <w:tab w:val="num" w:pos="3600"/>
        </w:tabs>
        <w:ind w:left="3600" w:hanging="360"/>
      </w:pPr>
    </w:lvl>
    <w:lvl w:ilvl="5" w:tplc="FAFEA932">
      <w:start w:val="1"/>
      <w:numFmt w:val="lowerRoman"/>
      <w:lvlText w:val="%6."/>
      <w:lvlJc w:val="right"/>
      <w:pPr>
        <w:tabs>
          <w:tab w:val="num" w:pos="4320"/>
        </w:tabs>
        <w:ind w:left="4320" w:hanging="180"/>
      </w:pPr>
    </w:lvl>
    <w:lvl w:ilvl="6" w:tplc="7528DD94">
      <w:start w:val="1"/>
      <w:numFmt w:val="decimal"/>
      <w:lvlText w:val="%7."/>
      <w:lvlJc w:val="left"/>
      <w:pPr>
        <w:tabs>
          <w:tab w:val="num" w:pos="5040"/>
        </w:tabs>
        <w:ind w:left="5040" w:hanging="360"/>
      </w:pPr>
    </w:lvl>
    <w:lvl w:ilvl="7" w:tplc="37841446">
      <w:start w:val="1"/>
      <w:numFmt w:val="lowerLetter"/>
      <w:lvlText w:val="%8."/>
      <w:lvlJc w:val="left"/>
      <w:pPr>
        <w:tabs>
          <w:tab w:val="num" w:pos="5760"/>
        </w:tabs>
        <w:ind w:left="5760" w:hanging="360"/>
      </w:pPr>
    </w:lvl>
    <w:lvl w:ilvl="8" w:tplc="31FCE7A6">
      <w:start w:val="1"/>
      <w:numFmt w:val="lowerRoman"/>
      <w:lvlText w:val="%9."/>
      <w:lvlJc w:val="right"/>
      <w:pPr>
        <w:tabs>
          <w:tab w:val="num" w:pos="6480"/>
        </w:tabs>
        <w:ind w:left="6480" w:hanging="180"/>
      </w:pPr>
    </w:lvl>
  </w:abstractNum>
  <w:abstractNum w:abstractNumId="45">
    <w:nsid w:val="74DE2814"/>
    <w:multiLevelType w:val="hybridMultilevel"/>
    <w:tmpl w:val="9B80F908"/>
    <w:lvl w:ilvl="0" w:tplc="801C308C">
      <w:start w:val="1"/>
      <w:numFmt w:val="decimal"/>
      <w:pStyle w:val="Lijstnummering4"/>
      <w:lvlText w:val="%1."/>
      <w:lvlJc w:val="left"/>
      <w:pPr>
        <w:tabs>
          <w:tab w:val="num" w:pos="0"/>
        </w:tabs>
        <w:ind w:left="284" w:hanging="284"/>
      </w:pPr>
      <w:rPr>
        <w:rFonts w:hint="default"/>
      </w:rPr>
    </w:lvl>
    <w:lvl w:ilvl="1" w:tplc="DD328946">
      <w:start w:val="1"/>
      <w:numFmt w:val="lowerLetter"/>
      <w:lvlText w:val="%2."/>
      <w:lvlJc w:val="left"/>
      <w:pPr>
        <w:tabs>
          <w:tab w:val="num" w:pos="1440"/>
        </w:tabs>
        <w:ind w:left="1440" w:hanging="360"/>
      </w:pPr>
    </w:lvl>
    <w:lvl w:ilvl="2" w:tplc="E508EF2E">
      <w:start w:val="1"/>
      <w:numFmt w:val="lowerRoman"/>
      <w:lvlText w:val="%3."/>
      <w:lvlJc w:val="right"/>
      <w:pPr>
        <w:tabs>
          <w:tab w:val="num" w:pos="2160"/>
        </w:tabs>
        <w:ind w:left="2160" w:hanging="180"/>
      </w:pPr>
    </w:lvl>
    <w:lvl w:ilvl="3" w:tplc="4032210A">
      <w:start w:val="1"/>
      <w:numFmt w:val="decimal"/>
      <w:lvlText w:val="%4."/>
      <w:lvlJc w:val="left"/>
      <w:pPr>
        <w:tabs>
          <w:tab w:val="num" w:pos="2880"/>
        </w:tabs>
        <w:ind w:left="2880" w:hanging="360"/>
      </w:pPr>
    </w:lvl>
    <w:lvl w:ilvl="4" w:tplc="EB22405A">
      <w:start w:val="1"/>
      <w:numFmt w:val="lowerLetter"/>
      <w:lvlText w:val="%5."/>
      <w:lvlJc w:val="left"/>
      <w:pPr>
        <w:tabs>
          <w:tab w:val="num" w:pos="3600"/>
        </w:tabs>
        <w:ind w:left="3600" w:hanging="360"/>
      </w:pPr>
    </w:lvl>
    <w:lvl w:ilvl="5" w:tplc="50A06F36">
      <w:start w:val="1"/>
      <w:numFmt w:val="lowerRoman"/>
      <w:lvlText w:val="%6."/>
      <w:lvlJc w:val="right"/>
      <w:pPr>
        <w:tabs>
          <w:tab w:val="num" w:pos="4320"/>
        </w:tabs>
        <w:ind w:left="4320" w:hanging="180"/>
      </w:pPr>
    </w:lvl>
    <w:lvl w:ilvl="6" w:tplc="E216F2E4">
      <w:start w:val="1"/>
      <w:numFmt w:val="decimal"/>
      <w:lvlText w:val="%7."/>
      <w:lvlJc w:val="left"/>
      <w:pPr>
        <w:tabs>
          <w:tab w:val="num" w:pos="5040"/>
        </w:tabs>
        <w:ind w:left="5040" w:hanging="360"/>
      </w:pPr>
    </w:lvl>
    <w:lvl w:ilvl="7" w:tplc="BE926FE0">
      <w:start w:val="1"/>
      <w:numFmt w:val="lowerLetter"/>
      <w:lvlText w:val="%8."/>
      <w:lvlJc w:val="left"/>
      <w:pPr>
        <w:tabs>
          <w:tab w:val="num" w:pos="5760"/>
        </w:tabs>
        <w:ind w:left="5760" w:hanging="360"/>
      </w:pPr>
    </w:lvl>
    <w:lvl w:ilvl="8" w:tplc="46269658">
      <w:start w:val="1"/>
      <w:numFmt w:val="lowerRoman"/>
      <w:lvlText w:val="%9."/>
      <w:lvlJc w:val="right"/>
      <w:pPr>
        <w:tabs>
          <w:tab w:val="num" w:pos="6480"/>
        </w:tabs>
        <w:ind w:left="6480" w:hanging="180"/>
      </w:pPr>
    </w:lvl>
  </w:abstractNum>
  <w:abstractNum w:abstractNumId="46">
    <w:nsid w:val="74DE2815"/>
    <w:multiLevelType w:val="hybridMultilevel"/>
    <w:tmpl w:val="BEBA8F0E"/>
    <w:lvl w:ilvl="0" w:tplc="AA9CD48C">
      <w:start w:val="1"/>
      <w:numFmt w:val="decimal"/>
      <w:pStyle w:val="Lijstnummering5"/>
      <w:lvlText w:val="%1."/>
      <w:lvlJc w:val="left"/>
      <w:pPr>
        <w:tabs>
          <w:tab w:val="num" w:pos="0"/>
        </w:tabs>
        <w:ind w:left="284" w:hanging="284"/>
      </w:pPr>
      <w:rPr>
        <w:rFonts w:hint="default"/>
      </w:rPr>
    </w:lvl>
    <w:lvl w:ilvl="1" w:tplc="B69ADB52">
      <w:start w:val="1"/>
      <w:numFmt w:val="lowerLetter"/>
      <w:lvlText w:val="%2."/>
      <w:lvlJc w:val="left"/>
      <w:pPr>
        <w:tabs>
          <w:tab w:val="num" w:pos="1440"/>
        </w:tabs>
        <w:ind w:left="1440" w:hanging="360"/>
      </w:pPr>
    </w:lvl>
    <w:lvl w:ilvl="2" w:tplc="6D20E23A">
      <w:start w:val="1"/>
      <w:numFmt w:val="lowerRoman"/>
      <w:lvlText w:val="%3."/>
      <w:lvlJc w:val="right"/>
      <w:pPr>
        <w:tabs>
          <w:tab w:val="num" w:pos="2160"/>
        </w:tabs>
        <w:ind w:left="2160" w:hanging="180"/>
      </w:pPr>
    </w:lvl>
    <w:lvl w:ilvl="3" w:tplc="5B3A1EAA">
      <w:start w:val="1"/>
      <w:numFmt w:val="decimal"/>
      <w:lvlText w:val="%4."/>
      <w:lvlJc w:val="left"/>
      <w:pPr>
        <w:tabs>
          <w:tab w:val="num" w:pos="2880"/>
        </w:tabs>
        <w:ind w:left="2880" w:hanging="360"/>
      </w:pPr>
    </w:lvl>
    <w:lvl w:ilvl="4" w:tplc="E4CA9C78">
      <w:start w:val="1"/>
      <w:numFmt w:val="lowerLetter"/>
      <w:lvlText w:val="%5."/>
      <w:lvlJc w:val="left"/>
      <w:pPr>
        <w:tabs>
          <w:tab w:val="num" w:pos="3600"/>
        </w:tabs>
        <w:ind w:left="3600" w:hanging="360"/>
      </w:pPr>
    </w:lvl>
    <w:lvl w:ilvl="5" w:tplc="192C34F6">
      <w:start w:val="1"/>
      <w:numFmt w:val="lowerRoman"/>
      <w:lvlText w:val="%6."/>
      <w:lvlJc w:val="right"/>
      <w:pPr>
        <w:tabs>
          <w:tab w:val="num" w:pos="4320"/>
        </w:tabs>
        <w:ind w:left="4320" w:hanging="180"/>
      </w:pPr>
    </w:lvl>
    <w:lvl w:ilvl="6" w:tplc="459E0B6E">
      <w:start w:val="1"/>
      <w:numFmt w:val="decimal"/>
      <w:lvlText w:val="%7."/>
      <w:lvlJc w:val="left"/>
      <w:pPr>
        <w:tabs>
          <w:tab w:val="num" w:pos="5040"/>
        </w:tabs>
        <w:ind w:left="5040" w:hanging="360"/>
      </w:pPr>
    </w:lvl>
    <w:lvl w:ilvl="7" w:tplc="FB269F12">
      <w:start w:val="1"/>
      <w:numFmt w:val="lowerLetter"/>
      <w:lvlText w:val="%8."/>
      <w:lvlJc w:val="left"/>
      <w:pPr>
        <w:tabs>
          <w:tab w:val="num" w:pos="5760"/>
        </w:tabs>
        <w:ind w:left="5760" w:hanging="360"/>
      </w:pPr>
    </w:lvl>
    <w:lvl w:ilvl="8" w:tplc="E0468158">
      <w:start w:val="1"/>
      <w:numFmt w:val="lowerRoman"/>
      <w:lvlText w:val="%9."/>
      <w:lvlJc w:val="right"/>
      <w:pPr>
        <w:tabs>
          <w:tab w:val="num" w:pos="6480"/>
        </w:tabs>
        <w:ind w:left="6480" w:hanging="180"/>
      </w:pPr>
    </w:lvl>
  </w:abstractNum>
  <w:abstractNum w:abstractNumId="47">
    <w:nsid w:val="74DE2816"/>
    <w:multiLevelType w:val="singleLevel"/>
    <w:tmpl w:val="B47EC564"/>
    <w:lvl w:ilvl="0">
      <w:start w:val="1"/>
      <w:numFmt w:val="bullet"/>
      <w:pStyle w:val="Opsommingmetbullet"/>
      <w:lvlText w:val=""/>
      <w:lvlJc w:val="left"/>
      <w:pPr>
        <w:tabs>
          <w:tab w:val="num" w:pos="510"/>
        </w:tabs>
        <w:ind w:left="510" w:hanging="397"/>
      </w:pPr>
      <w:rPr>
        <w:rFonts w:ascii="Symbol" w:hAnsi="Symbol" w:hint="default"/>
      </w:rPr>
    </w:lvl>
  </w:abstractNum>
  <w:abstractNum w:abstractNumId="48">
    <w:nsid w:val="74DE2817"/>
    <w:multiLevelType w:val="singleLevel"/>
    <w:tmpl w:val="A31606C8"/>
    <w:lvl w:ilvl="0">
      <w:start w:val="1"/>
      <w:numFmt w:val="decimal"/>
      <w:pStyle w:val="Opsommingmetnummer"/>
      <w:lvlText w:val="%1."/>
      <w:lvlJc w:val="left"/>
      <w:pPr>
        <w:tabs>
          <w:tab w:val="num" w:pos="360"/>
        </w:tabs>
        <w:ind w:left="360" w:hanging="360"/>
      </w:pPr>
    </w:lvl>
  </w:abstractNum>
  <w:abstractNum w:abstractNumId="49">
    <w:nsid w:val="74DE2818"/>
    <w:multiLevelType w:val="multilevel"/>
    <w:tmpl w:val="EAFC7B50"/>
    <w:lvl w:ilvl="0">
      <w:start w:val="1"/>
      <w:numFmt w:val="decimal"/>
      <w:lvlText w:val="%1."/>
      <w:lvlJc w:val="left"/>
      <w:pPr>
        <w:ind w:left="360" w:hanging="360"/>
      </w:pPr>
    </w:lvl>
    <w:lvl w:ilvl="1">
      <w:start w:val="1"/>
      <w:numFmt w:val="decimal"/>
      <w:pStyle w:val="Opsomming-submetnumm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7"/>
  </w:num>
  <w:num w:numId="3">
    <w:abstractNumId w:val="15"/>
  </w:num>
  <w:num w:numId="4">
    <w:abstractNumId w:val="18"/>
  </w:num>
  <w:num w:numId="5">
    <w:abstractNumId w:val="5"/>
  </w:num>
  <w:num w:numId="6">
    <w:abstractNumId w:val="11"/>
  </w:num>
  <w:num w:numId="7">
    <w:abstractNumId w:val="19"/>
  </w:num>
  <w:num w:numId="8">
    <w:abstractNumId w:val="20"/>
  </w:num>
  <w:num w:numId="9">
    <w:abstractNumId w:val="21"/>
  </w:num>
  <w:num w:numId="10">
    <w:abstractNumId w:val="22"/>
  </w:num>
  <w:num w:numId="11">
    <w:abstractNumId w:val="23"/>
  </w:num>
  <w:num w:numId="12">
    <w:abstractNumId w:val="24"/>
  </w:num>
  <w:num w:numId="13">
    <w:abstractNumId w:val="25"/>
  </w:num>
  <w:num w:numId="14">
    <w:abstractNumId w:val="26"/>
  </w:num>
  <w:num w:numId="15">
    <w:abstractNumId w:val="27"/>
  </w:num>
  <w:num w:numId="16">
    <w:abstractNumId w:val="28"/>
  </w:num>
  <w:num w:numId="17">
    <w:abstractNumId w:val="29"/>
  </w:num>
  <w:num w:numId="18">
    <w:abstractNumId w:val="30"/>
  </w:num>
  <w:num w:numId="19">
    <w:abstractNumId w:val="31"/>
  </w:num>
  <w:num w:numId="20">
    <w:abstractNumId w:val="32"/>
  </w:num>
  <w:num w:numId="21">
    <w:abstractNumId w:val="33"/>
  </w:num>
  <w:num w:numId="22">
    <w:abstractNumId w:val="34"/>
  </w:num>
  <w:num w:numId="23">
    <w:abstractNumId w:val="35"/>
  </w:num>
  <w:num w:numId="24">
    <w:abstractNumId w:val="36"/>
  </w:num>
  <w:num w:numId="25">
    <w:abstractNumId w:val="37"/>
  </w:num>
  <w:num w:numId="26">
    <w:abstractNumId w:val="38"/>
  </w:num>
  <w:num w:numId="27">
    <w:abstractNumId w:val="39"/>
  </w:num>
  <w:num w:numId="28">
    <w:abstractNumId w:val="40"/>
  </w:num>
  <w:num w:numId="29">
    <w:abstractNumId w:val="41"/>
  </w:num>
  <w:num w:numId="30">
    <w:abstractNumId w:val="42"/>
  </w:num>
  <w:num w:numId="31">
    <w:abstractNumId w:val="43"/>
  </w:num>
  <w:num w:numId="32">
    <w:abstractNumId w:val="44"/>
  </w:num>
  <w:num w:numId="33">
    <w:abstractNumId w:val="45"/>
  </w:num>
  <w:num w:numId="34">
    <w:abstractNumId w:val="46"/>
  </w:num>
  <w:num w:numId="35">
    <w:abstractNumId w:val="47"/>
  </w:num>
  <w:num w:numId="36">
    <w:abstractNumId w:val="48"/>
  </w:num>
  <w:num w:numId="37">
    <w:abstractNumId w:val="49"/>
  </w:num>
  <w:num w:numId="38">
    <w:abstractNumId w:val="2"/>
  </w:num>
  <w:num w:numId="39">
    <w:abstractNumId w:val="0"/>
  </w:num>
  <w:num w:numId="40">
    <w:abstractNumId w:val="9"/>
  </w:num>
  <w:num w:numId="41">
    <w:abstractNumId w:val="8"/>
  </w:num>
  <w:num w:numId="42">
    <w:abstractNumId w:val="3"/>
  </w:num>
  <w:num w:numId="43">
    <w:abstractNumId w:val="13"/>
  </w:num>
  <w:num w:numId="44">
    <w:abstractNumId w:val="7"/>
  </w:num>
  <w:num w:numId="45">
    <w:abstractNumId w:val="10"/>
  </w:num>
  <w:num w:numId="46">
    <w:abstractNumId w:val="6"/>
  </w:num>
  <w:num w:numId="47">
    <w:abstractNumId w:val="12"/>
  </w:num>
  <w:num w:numId="48">
    <w:abstractNumId w:val="4"/>
  </w:num>
  <w:num w:numId="49">
    <w:abstractNumId w:val="1"/>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GU_eerste_bak" w:val="7"/>
    <w:docVar w:name="GU_overige_bak" w:val="7"/>
  </w:docVars>
  <w:rsids>
    <w:rsidRoot w:val="00455DB1"/>
    <w:rsid w:val="000145FF"/>
    <w:rsid w:val="00026E1A"/>
    <w:rsid w:val="00045458"/>
    <w:rsid w:val="00046EA0"/>
    <w:rsid w:val="000B60B4"/>
    <w:rsid w:val="000E0C61"/>
    <w:rsid w:val="001419A2"/>
    <w:rsid w:val="00167D9F"/>
    <w:rsid w:val="001C02C8"/>
    <w:rsid w:val="001C0686"/>
    <w:rsid w:val="001F36FF"/>
    <w:rsid w:val="00211423"/>
    <w:rsid w:val="002A5A95"/>
    <w:rsid w:val="002B1054"/>
    <w:rsid w:val="002F5D5E"/>
    <w:rsid w:val="00301958"/>
    <w:rsid w:val="00310A5A"/>
    <w:rsid w:val="00366E53"/>
    <w:rsid w:val="003A5204"/>
    <w:rsid w:val="003F6971"/>
    <w:rsid w:val="003F6E61"/>
    <w:rsid w:val="00415DED"/>
    <w:rsid w:val="00455DB1"/>
    <w:rsid w:val="0046114A"/>
    <w:rsid w:val="0047037A"/>
    <w:rsid w:val="004E3F67"/>
    <w:rsid w:val="004F4F80"/>
    <w:rsid w:val="00596102"/>
    <w:rsid w:val="005A66DB"/>
    <w:rsid w:val="005C2483"/>
    <w:rsid w:val="005E0588"/>
    <w:rsid w:val="00607CB3"/>
    <w:rsid w:val="00620721"/>
    <w:rsid w:val="00663E02"/>
    <w:rsid w:val="00686924"/>
    <w:rsid w:val="006C5F7B"/>
    <w:rsid w:val="006D4752"/>
    <w:rsid w:val="0074242F"/>
    <w:rsid w:val="008524F7"/>
    <w:rsid w:val="00857A2A"/>
    <w:rsid w:val="00872BA5"/>
    <w:rsid w:val="00901182"/>
    <w:rsid w:val="00995B6B"/>
    <w:rsid w:val="009F650A"/>
    <w:rsid w:val="00A4261F"/>
    <w:rsid w:val="00A50825"/>
    <w:rsid w:val="00A752E6"/>
    <w:rsid w:val="00AA0C66"/>
    <w:rsid w:val="00AD6EBF"/>
    <w:rsid w:val="00AF241A"/>
    <w:rsid w:val="00AF6644"/>
    <w:rsid w:val="00B46ABA"/>
    <w:rsid w:val="00B55897"/>
    <w:rsid w:val="00B67E49"/>
    <w:rsid w:val="00B759D4"/>
    <w:rsid w:val="00BB4703"/>
    <w:rsid w:val="00C31C1F"/>
    <w:rsid w:val="00C8647C"/>
    <w:rsid w:val="00CD730E"/>
    <w:rsid w:val="00D0077F"/>
    <w:rsid w:val="00DA10F1"/>
    <w:rsid w:val="00DC5DF9"/>
    <w:rsid w:val="00DE16B3"/>
    <w:rsid w:val="00E25636"/>
    <w:rsid w:val="00E42A2A"/>
    <w:rsid w:val="00E608F2"/>
    <w:rsid w:val="00E61F7F"/>
    <w:rsid w:val="00E854B3"/>
    <w:rsid w:val="00EA5915"/>
    <w:rsid w:val="00F61073"/>
    <w:rsid w:val="00FA1A7E"/>
    <w:rsid w:val="00FB74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63CD2"/>
    <w:pPr>
      <w:spacing w:after="0" w:line="209" w:lineRule="auto"/>
    </w:pPr>
    <w:rPr>
      <w:rFonts w:ascii="Lucida Sans Unicode" w:hAnsi="Lucida Sans Unicode" w:cs="Arial"/>
      <w:sz w:val="18"/>
      <w:szCs w:val="16"/>
    </w:rPr>
  </w:style>
  <w:style w:type="paragraph" w:styleId="Kop1">
    <w:name w:val="heading 1"/>
    <w:basedOn w:val="Standaard"/>
    <w:next w:val="Standaard"/>
    <w:qFormat/>
    <w:rsid w:val="00BD72C5"/>
    <w:pPr>
      <w:keepNext/>
      <w:pageBreakBefore/>
      <w:spacing w:after="360" w:line="560" w:lineRule="atLeast"/>
      <w:outlineLvl w:val="0"/>
    </w:pPr>
    <w:rPr>
      <w:bCs/>
      <w:sz w:val="48"/>
      <w:szCs w:val="26"/>
    </w:rPr>
  </w:style>
  <w:style w:type="paragraph" w:styleId="Kop2">
    <w:name w:val="heading 2"/>
    <w:basedOn w:val="Standaard"/>
    <w:next w:val="Standaard"/>
    <w:link w:val="Kop2Char"/>
    <w:qFormat/>
    <w:rsid w:val="00BD72C5"/>
    <w:pPr>
      <w:keepNext/>
      <w:spacing w:before="480" w:line="360" w:lineRule="atLeast"/>
      <w:outlineLvl w:val="1"/>
    </w:pPr>
    <w:rPr>
      <w:b/>
      <w:bCs/>
      <w:sz w:val="24"/>
      <w:szCs w:val="22"/>
    </w:rPr>
  </w:style>
  <w:style w:type="paragraph" w:styleId="Kop3">
    <w:name w:val="heading 3"/>
    <w:basedOn w:val="Standaard"/>
    <w:next w:val="Standaard"/>
    <w:link w:val="Kop3Char"/>
    <w:qFormat/>
    <w:rsid w:val="00BD72C5"/>
    <w:pPr>
      <w:keepNext/>
      <w:keepLines/>
      <w:spacing w:before="240"/>
      <w:outlineLvl w:val="2"/>
    </w:pPr>
    <w:rPr>
      <w:b/>
      <w:bCs/>
    </w:rPr>
  </w:style>
  <w:style w:type="paragraph" w:styleId="Kop4">
    <w:name w:val="heading 4"/>
    <w:basedOn w:val="Standaard"/>
    <w:next w:val="Standaard"/>
    <w:qFormat/>
    <w:rsid w:val="00BD72C5"/>
    <w:pPr>
      <w:keepNext/>
      <w:keepLines/>
      <w:spacing w:before="240"/>
      <w:outlineLvl w:val="3"/>
    </w:pPr>
  </w:style>
  <w:style w:type="paragraph" w:styleId="Kop5">
    <w:name w:val="heading 5"/>
    <w:basedOn w:val="Standaard"/>
    <w:next w:val="Standaard"/>
    <w:qFormat/>
    <w:rsid w:val="007F642F"/>
    <w:pPr>
      <w:numPr>
        <w:ilvl w:val="4"/>
        <w:numId w:val="8"/>
      </w:numPr>
      <w:spacing w:before="120"/>
      <w:outlineLvl w:val="4"/>
    </w:pPr>
  </w:style>
  <w:style w:type="paragraph" w:styleId="Kop6">
    <w:name w:val="heading 6"/>
    <w:basedOn w:val="Standaard"/>
    <w:next w:val="Standaard"/>
    <w:qFormat/>
    <w:rsid w:val="00CB11C2"/>
    <w:pPr>
      <w:keepNext/>
      <w:keepLines/>
      <w:numPr>
        <w:ilvl w:val="5"/>
        <w:numId w:val="9"/>
      </w:numPr>
      <w:spacing w:before="120"/>
      <w:outlineLvl w:val="5"/>
    </w:pPr>
  </w:style>
  <w:style w:type="paragraph" w:styleId="Kop7">
    <w:name w:val="heading 7"/>
    <w:basedOn w:val="Standaard"/>
    <w:next w:val="Standaard"/>
    <w:qFormat/>
    <w:rsid w:val="00CB11C2"/>
    <w:pPr>
      <w:keepNext/>
      <w:keepLines/>
      <w:numPr>
        <w:ilvl w:val="6"/>
        <w:numId w:val="10"/>
      </w:numPr>
      <w:spacing w:before="120"/>
      <w:outlineLvl w:val="6"/>
    </w:pPr>
  </w:style>
  <w:style w:type="paragraph" w:styleId="Kop8">
    <w:name w:val="heading 8"/>
    <w:basedOn w:val="Standaard"/>
    <w:next w:val="Standaard"/>
    <w:qFormat/>
    <w:rsid w:val="00CB11C2"/>
    <w:pPr>
      <w:keepNext/>
      <w:keepLines/>
      <w:numPr>
        <w:ilvl w:val="7"/>
        <w:numId w:val="11"/>
      </w:numPr>
      <w:outlineLvl w:val="7"/>
    </w:pPr>
  </w:style>
  <w:style w:type="paragraph" w:styleId="Kop9">
    <w:name w:val="heading 9"/>
    <w:basedOn w:val="Standaard"/>
    <w:next w:val="Standaard"/>
    <w:qFormat/>
    <w:rsid w:val="00CB11C2"/>
    <w:pPr>
      <w:keepNext/>
      <w:keepLines/>
      <w:numPr>
        <w:ilvl w:val="8"/>
        <w:numId w:val="12"/>
      </w:numPr>
      <w:spacing w:before="12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B53B1"/>
    <w:rPr>
      <w:color w:val="808080"/>
    </w:rPr>
  </w:style>
  <w:style w:type="paragraph" w:styleId="Ballontekst">
    <w:name w:val="Balloon Text"/>
    <w:basedOn w:val="Standaard"/>
    <w:link w:val="BallontekstChar1"/>
    <w:rsid w:val="009A7185"/>
    <w:rPr>
      <w:rFonts w:ascii="Tahoma" w:hAnsi="Tahoma" w:cs="Tahoma"/>
      <w:sz w:val="16"/>
    </w:rPr>
  </w:style>
  <w:style w:type="character" w:customStyle="1" w:styleId="BallontekstChar">
    <w:name w:val="Ballontekst Char"/>
    <w:basedOn w:val="Standaardalinea-lettertype"/>
    <w:uiPriority w:val="99"/>
    <w:semiHidden/>
    <w:rsid w:val="00AD4C0B"/>
    <w:rPr>
      <w:rFonts w:ascii="Tahoma" w:hAnsi="Tahoma" w:cs="Tahoma"/>
      <w:sz w:val="16"/>
      <w:szCs w:val="16"/>
    </w:rPr>
  </w:style>
  <w:style w:type="character" w:customStyle="1" w:styleId="Kop3Char">
    <w:name w:val="Kop 3 Char"/>
    <w:basedOn w:val="Standaardalinea-lettertype"/>
    <w:link w:val="Kop3"/>
    <w:rsid w:val="00A2087D"/>
    <w:rPr>
      <w:rFonts w:ascii="Lucida Sans Unicode" w:eastAsia="Times New Roman" w:hAnsi="Lucida Sans Unicode" w:cs="Arial"/>
      <w:b/>
      <w:bCs/>
      <w:sz w:val="18"/>
      <w:szCs w:val="16"/>
      <w:lang w:eastAsia="nl-NL"/>
    </w:rPr>
  </w:style>
  <w:style w:type="paragraph" w:styleId="Bijschrift">
    <w:name w:val="caption"/>
    <w:basedOn w:val="Standaard"/>
    <w:next w:val="Standaard"/>
    <w:qFormat/>
    <w:rsid w:val="00FB4A77"/>
    <w:pPr>
      <w:spacing w:after="480"/>
      <w:ind w:left="170"/>
    </w:pPr>
    <w:rPr>
      <w:iCs/>
      <w:sz w:val="15"/>
    </w:rPr>
  </w:style>
  <w:style w:type="paragraph" w:customStyle="1" w:styleId="StandaardKop">
    <w:name w:val="Standaard Kop"/>
    <w:basedOn w:val="Standaard"/>
    <w:rsid w:val="00415F27"/>
    <w:pPr>
      <w:spacing w:line="480" w:lineRule="exact"/>
    </w:pPr>
    <w:rPr>
      <w:sz w:val="36"/>
    </w:rPr>
  </w:style>
  <w:style w:type="paragraph" w:styleId="Voettekst">
    <w:name w:val="footer"/>
    <w:basedOn w:val="Standaard"/>
    <w:link w:val="VoettekstChar"/>
    <w:rsid w:val="00252059"/>
    <w:pPr>
      <w:ind w:right="-1021"/>
      <w:jc w:val="right"/>
    </w:pPr>
    <w:rPr>
      <w:iCs/>
      <w:sz w:val="16"/>
    </w:rPr>
  </w:style>
  <w:style w:type="character" w:customStyle="1" w:styleId="VoettekstChar">
    <w:name w:val="Voettekst Char"/>
    <w:basedOn w:val="Standaardalinea-lettertype"/>
    <w:link w:val="Voettekst"/>
    <w:rsid w:val="00A2087D"/>
    <w:rPr>
      <w:rFonts w:ascii="Lucida Sans Unicode" w:eastAsia="Times New Roman" w:hAnsi="Lucida Sans Unicode" w:cs="Arial"/>
      <w:iCs/>
      <w:sz w:val="16"/>
      <w:szCs w:val="16"/>
      <w:lang w:eastAsia="nl-NL"/>
    </w:rPr>
  </w:style>
  <w:style w:type="character" w:styleId="Hyperlink">
    <w:name w:val="Hyperlink"/>
    <w:rsid w:val="0036768A"/>
    <w:rPr>
      <w:color w:val="E42030"/>
      <w:u w:val="single"/>
    </w:rPr>
  </w:style>
  <w:style w:type="paragraph" w:customStyle="1" w:styleId="Kleinetekst">
    <w:name w:val="Kleine tekst"/>
    <w:link w:val="KleinetekstChar"/>
    <w:rsid w:val="005A4438"/>
    <w:rPr>
      <w:rFonts w:ascii="Lucida Sans Unicode" w:hAnsi="Lucida Sans Unicode" w:cs="Arial"/>
      <w:sz w:val="16"/>
      <w:szCs w:val="16"/>
    </w:rPr>
  </w:style>
  <w:style w:type="character" w:customStyle="1" w:styleId="KleinetekstChar">
    <w:name w:val="Kleine tekst Char"/>
    <w:link w:val="Kleinetekst"/>
    <w:rsid w:val="005A4438"/>
    <w:rPr>
      <w:rFonts w:ascii="Lucida Sans Unicode" w:hAnsi="Lucida Sans Unicode" w:cs="Arial"/>
      <w:sz w:val="16"/>
      <w:szCs w:val="16"/>
    </w:rPr>
  </w:style>
  <w:style w:type="paragraph" w:customStyle="1" w:styleId="Kleinetekstvet">
    <w:name w:val="Kleine tekst vet"/>
    <w:link w:val="KleinetekstvetChar"/>
    <w:rsid w:val="005A4438"/>
    <w:rPr>
      <w:rFonts w:ascii="Lucida Sans Unicode" w:hAnsi="Lucida Sans Unicode" w:cs="Arial"/>
      <w:b/>
      <w:sz w:val="16"/>
      <w:szCs w:val="16"/>
    </w:rPr>
  </w:style>
  <w:style w:type="character" w:customStyle="1" w:styleId="KleinetekstvetChar">
    <w:name w:val="Kleine tekst vet Char"/>
    <w:link w:val="Kleinetekstvet"/>
    <w:rsid w:val="005A4438"/>
    <w:rPr>
      <w:rFonts w:ascii="Lucida Sans Unicode" w:hAnsi="Lucida Sans Unicode" w:cs="Arial"/>
      <w:b/>
      <w:sz w:val="16"/>
      <w:szCs w:val="16"/>
    </w:rPr>
  </w:style>
  <w:style w:type="paragraph" w:styleId="Koptekst">
    <w:name w:val="header"/>
    <w:basedOn w:val="Standaard"/>
    <w:link w:val="KoptekstChar2"/>
    <w:rsid w:val="00252059"/>
    <w:pPr>
      <w:tabs>
        <w:tab w:val="left" w:pos="1276"/>
        <w:tab w:val="center" w:pos="4536"/>
        <w:tab w:val="right" w:pos="9072"/>
      </w:tabs>
    </w:pPr>
    <w:rPr>
      <w:sz w:val="16"/>
    </w:rPr>
  </w:style>
  <w:style w:type="character" w:customStyle="1" w:styleId="KoptekstChar">
    <w:name w:val="Koptekst Char"/>
    <w:basedOn w:val="Standaardalinea-lettertype"/>
    <w:rsid w:val="00A2087D"/>
    <w:rPr>
      <w:rFonts w:ascii="Lucida Sans Unicode" w:eastAsia="Times New Roman" w:hAnsi="Lucida Sans Unicode" w:cs="Arial"/>
      <w:sz w:val="16"/>
      <w:szCs w:val="16"/>
      <w:lang w:eastAsia="nl-NL"/>
    </w:rPr>
  </w:style>
  <w:style w:type="paragraph" w:customStyle="1" w:styleId="Barcode">
    <w:name w:val="Barcode"/>
    <w:basedOn w:val="Standaard"/>
    <w:next w:val="Standaard"/>
    <w:link w:val="BarcodeChar"/>
    <w:qFormat/>
    <w:rsid w:val="00044694"/>
    <w:pPr>
      <w:spacing w:before="100" w:line="276" w:lineRule="auto"/>
    </w:pPr>
    <w:rPr>
      <w:rFonts w:ascii="KIX Barcode" w:hAnsi="KIX Barcode" w:cstheme="minorBidi"/>
      <w:sz w:val="20"/>
      <w:szCs w:val="22"/>
    </w:rPr>
  </w:style>
  <w:style w:type="paragraph" w:customStyle="1" w:styleId="Kop1zondervermelding">
    <w:name w:val="Kop 1 zonder vermelding"/>
    <w:next w:val="Standaard"/>
    <w:rsid w:val="009F746E"/>
    <w:pPr>
      <w:keepNext/>
      <w:pageBreakBefore/>
      <w:spacing w:after="360" w:line="560" w:lineRule="atLeast"/>
    </w:pPr>
    <w:rPr>
      <w:rFonts w:ascii="Lucida Sans Unicode" w:hAnsi="Lucida Sans Unicode" w:cs="Times New Roman"/>
      <w:sz w:val="48"/>
      <w:szCs w:val="32"/>
    </w:rPr>
  </w:style>
  <w:style w:type="paragraph" w:customStyle="1" w:styleId="Colofon">
    <w:name w:val="Colofon"/>
    <w:basedOn w:val="Standaard"/>
    <w:rsid w:val="009A7185"/>
    <w:rPr>
      <w:rFonts w:cs="Times New Roman"/>
      <w:szCs w:val="20"/>
    </w:rPr>
  </w:style>
  <w:style w:type="paragraph" w:customStyle="1" w:styleId="Colofonkop">
    <w:name w:val="Colofonkop"/>
    <w:rsid w:val="00555F9A"/>
    <w:pPr>
      <w:spacing w:line="209" w:lineRule="auto"/>
    </w:pPr>
    <w:rPr>
      <w:rFonts w:ascii="Lucida Sans Unicode" w:hAnsi="Lucida Sans Unicode" w:cs="Times New Roman"/>
      <w:b/>
      <w:sz w:val="20"/>
      <w:szCs w:val="20"/>
    </w:rPr>
  </w:style>
  <w:style w:type="paragraph" w:customStyle="1" w:styleId="Kop2zondervermelding">
    <w:name w:val="Kop 2 zonder vermelding"/>
    <w:basedOn w:val="Kop2"/>
    <w:next w:val="Standaard"/>
    <w:rsid w:val="00A55B52"/>
    <w:pPr>
      <w:outlineLvl w:val="9"/>
    </w:pPr>
    <w:rPr>
      <w:iCs/>
      <w:szCs w:val="28"/>
    </w:rPr>
  </w:style>
  <w:style w:type="paragraph" w:customStyle="1" w:styleId="Kop2metnummering">
    <w:name w:val="Kop 2 met nummering"/>
    <w:basedOn w:val="Kop2"/>
    <w:next w:val="Standaard"/>
    <w:rsid w:val="00BD72C5"/>
    <w:pPr>
      <w:numPr>
        <w:ilvl w:val="1"/>
        <w:numId w:val="14"/>
      </w:numPr>
      <w:spacing w:before="600"/>
    </w:pPr>
    <w:rPr>
      <w:iCs/>
      <w:szCs w:val="28"/>
    </w:rPr>
  </w:style>
  <w:style w:type="paragraph" w:customStyle="1" w:styleId="Headervet">
    <w:name w:val="Header vet"/>
    <w:link w:val="HeadervetChar"/>
    <w:qFormat/>
    <w:rsid w:val="007103B9"/>
    <w:pPr>
      <w:tabs>
        <w:tab w:val="left" w:pos="1276"/>
        <w:tab w:val="center" w:pos="4536"/>
        <w:tab w:val="right" w:pos="9072"/>
      </w:tabs>
      <w:spacing w:line="209" w:lineRule="auto"/>
    </w:pPr>
    <w:rPr>
      <w:rFonts w:ascii="Lucida Sans Unicode" w:hAnsi="Lucida Sans Unicode" w:cs="Arial"/>
      <w:b/>
      <w:sz w:val="16"/>
      <w:szCs w:val="16"/>
    </w:rPr>
  </w:style>
  <w:style w:type="character" w:customStyle="1" w:styleId="BarcodeChar">
    <w:name w:val="Barcode Char"/>
    <w:basedOn w:val="Standaardalinea-lettertype"/>
    <w:link w:val="Barcode"/>
    <w:rsid w:val="00044694"/>
    <w:rPr>
      <w:rFonts w:ascii="KIX Barcode" w:eastAsiaTheme="minorHAnsi" w:hAnsi="KIX Barcode" w:cstheme="minorBidi"/>
      <w:szCs w:val="22"/>
      <w:lang w:eastAsia="en-US"/>
    </w:rPr>
  </w:style>
  <w:style w:type="paragraph" w:customStyle="1" w:styleId="Titel1">
    <w:name w:val="Titel1"/>
    <w:basedOn w:val="Standaard"/>
    <w:qFormat/>
    <w:rsid w:val="00A2087D"/>
    <w:pPr>
      <w:spacing w:line="480" w:lineRule="exact"/>
    </w:pPr>
    <w:rPr>
      <w:rFonts w:eastAsia="Times New Roman"/>
      <w:sz w:val="28"/>
      <w:lang w:eastAsia="nl-NL"/>
    </w:rPr>
  </w:style>
  <w:style w:type="paragraph" w:customStyle="1" w:styleId="Conclusieopsomming">
    <w:name w:val="Conclusie opsomming"/>
    <w:basedOn w:val="Standaard"/>
    <w:rsid w:val="00822F73"/>
    <w:pPr>
      <w:numPr>
        <w:numId w:val="7"/>
      </w:numPr>
      <w:tabs>
        <w:tab w:val="clear" w:pos="510"/>
        <w:tab w:val="left" w:pos="624"/>
      </w:tabs>
      <w:spacing w:line="320" w:lineRule="atLeast"/>
      <w:ind w:left="623" w:hanging="510"/>
    </w:pPr>
    <w:rPr>
      <w:rFonts w:cs="Times New Roman"/>
      <w:sz w:val="20"/>
      <w:szCs w:val="20"/>
    </w:rPr>
  </w:style>
  <w:style w:type="paragraph" w:customStyle="1" w:styleId="Titelrapport">
    <w:name w:val="Titel_rapport"/>
    <w:basedOn w:val="Standaard"/>
    <w:next w:val="Standaard"/>
    <w:autoRedefine/>
    <w:rsid w:val="006452B0"/>
    <w:pPr>
      <w:spacing w:after="120" w:line="540" w:lineRule="atLeast"/>
      <w:ind w:left="851"/>
    </w:pPr>
    <w:rPr>
      <w:rFonts w:cs="Times New Roman"/>
      <w:color w:val="E42030"/>
      <w:sz w:val="48"/>
      <w:szCs w:val="48"/>
    </w:rPr>
  </w:style>
  <w:style w:type="paragraph" w:customStyle="1" w:styleId="Kop1metnummering">
    <w:name w:val="Kop 1 met nummering"/>
    <w:basedOn w:val="Standaard"/>
    <w:next w:val="Standaard"/>
    <w:qFormat/>
    <w:rsid w:val="009F746E"/>
    <w:pPr>
      <w:keepLines/>
      <w:pageBreakBefore/>
      <w:numPr>
        <w:numId w:val="13"/>
      </w:numPr>
      <w:spacing w:after="360" w:line="560" w:lineRule="atLeast"/>
    </w:pPr>
    <w:rPr>
      <w:rFonts w:cs="Times New Roman"/>
      <w:bCs/>
      <w:sz w:val="48"/>
      <w:szCs w:val="20"/>
    </w:rPr>
  </w:style>
  <w:style w:type="paragraph" w:customStyle="1" w:styleId="Kop1zondernummering">
    <w:name w:val="Kop 1 zonder nummering"/>
    <w:next w:val="Standaard"/>
    <w:rsid w:val="009F746E"/>
    <w:pPr>
      <w:pageBreakBefore/>
      <w:spacing w:after="360" w:line="560" w:lineRule="atLeast"/>
    </w:pPr>
    <w:rPr>
      <w:rFonts w:ascii="Lucida Sans Unicode" w:hAnsi="Lucida Sans Unicode" w:cs="Times New Roman"/>
      <w:bCs/>
      <w:sz w:val="48"/>
      <w:szCs w:val="32"/>
    </w:rPr>
  </w:style>
  <w:style w:type="paragraph" w:customStyle="1" w:styleId="Citaat1">
    <w:name w:val="Citaat1"/>
    <w:basedOn w:val="Standaard"/>
    <w:next w:val="Standaard"/>
    <w:rsid w:val="00A2087D"/>
    <w:pPr>
      <w:keepLines/>
      <w:spacing w:before="120" w:after="120" w:line="260" w:lineRule="atLeast"/>
      <w:ind w:left="567" w:right="567"/>
    </w:pPr>
    <w:rPr>
      <w:rFonts w:eastAsia="Times New Roman" w:cs="Times New Roman"/>
      <w:sz w:val="16"/>
      <w:szCs w:val="20"/>
      <w:lang w:eastAsia="nl-NL"/>
    </w:rPr>
  </w:style>
  <w:style w:type="paragraph" w:customStyle="1" w:styleId="Tabeltekst">
    <w:name w:val="Tabeltekst"/>
    <w:basedOn w:val="Standaard"/>
    <w:rsid w:val="00170A58"/>
    <w:rPr>
      <w:rFonts w:cs="Times New Roman"/>
      <w:sz w:val="16"/>
      <w:szCs w:val="20"/>
    </w:rPr>
  </w:style>
  <w:style w:type="paragraph" w:customStyle="1" w:styleId="Opsommingmetbullet">
    <w:name w:val="Opsomming met bullet"/>
    <w:basedOn w:val="Standaard"/>
    <w:rsid w:val="00170A58"/>
    <w:pPr>
      <w:numPr>
        <w:numId w:val="35"/>
      </w:numPr>
      <w:tabs>
        <w:tab w:val="clear" w:pos="510"/>
        <w:tab w:val="left" w:pos="624"/>
      </w:tabs>
      <w:spacing w:line="300" w:lineRule="atLeast"/>
      <w:ind w:left="623" w:hanging="510"/>
    </w:pPr>
    <w:rPr>
      <w:rFonts w:cs="Times New Roman"/>
      <w:szCs w:val="20"/>
    </w:rPr>
  </w:style>
  <w:style w:type="paragraph" w:customStyle="1" w:styleId="Tabelkop">
    <w:name w:val="Tabel kop"/>
    <w:basedOn w:val="Standaard"/>
    <w:rsid w:val="00170A58"/>
    <w:pPr>
      <w:keepNext/>
      <w:spacing w:before="40" w:after="40"/>
    </w:pPr>
    <w:rPr>
      <w:rFonts w:cs="Times New Roman"/>
      <w:b/>
      <w:sz w:val="16"/>
      <w:szCs w:val="20"/>
    </w:rPr>
  </w:style>
  <w:style w:type="paragraph" w:customStyle="1" w:styleId="Opsommingmetnummer">
    <w:name w:val="Opsomming met nummer"/>
    <w:rsid w:val="00170A58"/>
    <w:pPr>
      <w:numPr>
        <w:numId w:val="36"/>
      </w:numPr>
      <w:tabs>
        <w:tab w:val="clear" w:pos="360"/>
        <w:tab w:val="left" w:pos="624"/>
      </w:tabs>
      <w:spacing w:line="300" w:lineRule="atLeast"/>
      <w:ind w:left="623" w:hanging="510"/>
    </w:pPr>
    <w:rPr>
      <w:rFonts w:ascii="Lucida Sans Unicode" w:hAnsi="Lucida Sans Unicode" w:cs="Times New Roman"/>
      <w:sz w:val="18"/>
      <w:szCs w:val="20"/>
    </w:rPr>
  </w:style>
  <w:style w:type="paragraph" w:customStyle="1" w:styleId="Conclusie">
    <w:name w:val="Conclusie"/>
    <w:basedOn w:val="Standaard"/>
    <w:rsid w:val="00170A58"/>
    <w:pPr>
      <w:tabs>
        <w:tab w:val="left" w:pos="624"/>
      </w:tabs>
      <w:spacing w:line="320" w:lineRule="atLeast"/>
      <w:ind w:left="624"/>
    </w:pPr>
    <w:rPr>
      <w:rFonts w:cs="Times New Roman"/>
      <w:sz w:val="20"/>
      <w:szCs w:val="20"/>
    </w:rPr>
  </w:style>
  <w:style w:type="table" w:customStyle="1" w:styleId="Utrechtgrijs">
    <w:name w:val="Utrecht grijs"/>
    <w:basedOn w:val="Standaardtabel"/>
    <w:uiPriority w:val="99"/>
    <w:rsid w:val="00544347"/>
    <w:rPr>
      <w:rFonts w:ascii="Lucida Sans Unicode" w:hAnsi="Lucida Sans Unicode"/>
      <w:sz w:val="16"/>
    </w:rPr>
    <w:tblPr>
      <w:tblBorders>
        <w:insideH w:val="single" w:sz="4" w:space="0" w:color="C0C0C0"/>
      </w:tblBorders>
    </w:tblPr>
    <w:tcPr>
      <w:shd w:val="pct5" w:color="auto" w:fill="auto"/>
    </w:tcPr>
    <w:tblStylePr w:type="firstRow">
      <w:rPr>
        <w:rFonts w:ascii="Lucida Sans Unicode" w:hAnsi="Lucida Sans Unicode"/>
        <w:b/>
        <w:color w:val="auto"/>
        <w:sz w:val="16"/>
      </w:rPr>
      <w:tblPr/>
      <w:tcPr>
        <w:tcBorders>
          <w:top w:val="nil"/>
          <w:left w:val="nil"/>
          <w:bottom w:val="single" w:sz="4" w:space="0" w:color="auto"/>
          <w:right w:val="nil"/>
          <w:insideH w:val="nil"/>
          <w:insideV w:val="nil"/>
          <w:tl2br w:val="nil"/>
          <w:tr2bl w:val="nil"/>
        </w:tcBorders>
      </w:tcPr>
    </w:tblStylePr>
    <w:tblStylePr w:type="lastRow">
      <w:rPr>
        <w:sz w:val="15"/>
      </w:rPr>
      <w:tblPr/>
      <w:tcPr>
        <w:tcBorders>
          <w:top w:val="single" w:sz="4" w:space="0" w:color="auto"/>
          <w:left w:val="nil"/>
          <w:bottom w:val="nil"/>
          <w:right w:val="nil"/>
          <w:insideH w:val="nil"/>
          <w:insideV w:val="nil"/>
          <w:tl2br w:val="nil"/>
          <w:tr2bl w:val="nil"/>
        </w:tcBorders>
      </w:tcPr>
    </w:tblStylePr>
  </w:style>
  <w:style w:type="table" w:customStyle="1" w:styleId="Utrechtkleur">
    <w:name w:val="Utrecht kleur"/>
    <w:uiPriority w:val="99"/>
    <w:rsid w:val="00A83706"/>
    <w:tblPr>
      <w:tblInd w:w="0" w:type="dxa"/>
      <w:tblBorders>
        <w:insideH w:val="single" w:sz="4" w:space="0" w:color="FCD9A1"/>
      </w:tblBorders>
      <w:tblCellMar>
        <w:top w:w="0" w:type="dxa"/>
        <w:left w:w="108" w:type="dxa"/>
        <w:bottom w:w="0" w:type="dxa"/>
        <w:right w:w="108" w:type="dxa"/>
      </w:tblCellMar>
    </w:tblPr>
    <w:tcPr>
      <w:shd w:val="clear" w:color="auto" w:fill="FEF1D9"/>
    </w:tcPr>
    <w:tblStylePr w:type="firstRow">
      <w:rPr>
        <w:rFonts w:ascii="Lucida Sans Unicode" w:hAnsi="Lucida Sans Unicode"/>
        <w:b/>
        <w:color w:val="auto"/>
        <w:sz w:val="16"/>
      </w:rPr>
      <w:tblPr/>
      <w:tcPr>
        <w:tcBorders>
          <w:top w:val="nil"/>
          <w:left w:val="nil"/>
          <w:bottom w:val="single" w:sz="4" w:space="0" w:color="FE9D2D"/>
          <w:right w:val="nil"/>
          <w:insideH w:val="nil"/>
          <w:insideV w:val="nil"/>
          <w:tl2br w:val="nil"/>
          <w:tr2bl w:val="nil"/>
        </w:tcBorders>
      </w:tcPr>
    </w:tblStylePr>
    <w:tblStylePr w:type="lastRow">
      <w:rPr>
        <w:sz w:val="15"/>
      </w:rPr>
      <w:tblPr/>
      <w:tcPr>
        <w:tcBorders>
          <w:top w:val="single" w:sz="4" w:space="0" w:color="FE9D2D"/>
          <w:left w:val="nil"/>
          <w:bottom w:val="nil"/>
          <w:right w:val="nil"/>
          <w:insideH w:val="nil"/>
          <w:insideV w:val="nil"/>
          <w:tl2br w:val="nil"/>
          <w:tr2bl w:val="nil"/>
        </w:tcBorders>
        <w:shd w:val="clear" w:color="auto" w:fill="FEF1D9"/>
      </w:tcPr>
    </w:tblStylePr>
  </w:style>
  <w:style w:type="paragraph" w:customStyle="1" w:styleId="Afbeelding">
    <w:name w:val="Afbeelding"/>
    <w:basedOn w:val="Standaard"/>
    <w:rsid w:val="004B1CA7"/>
    <w:pPr>
      <w:spacing w:after="80"/>
    </w:pPr>
    <w:rPr>
      <w:rFonts w:cs="Times New Roman"/>
      <w:szCs w:val="20"/>
    </w:rPr>
  </w:style>
  <w:style w:type="paragraph" w:customStyle="1" w:styleId="Ondertitelwit">
    <w:name w:val="Ondertitel (wit)"/>
    <w:basedOn w:val="Standaard"/>
    <w:qFormat/>
    <w:rsid w:val="00F92569"/>
    <w:pPr>
      <w:spacing w:line="300" w:lineRule="atLeast"/>
    </w:pPr>
    <w:rPr>
      <w:rFonts w:cstheme="minorBidi"/>
      <w:color w:val="FFFFFF"/>
      <w:sz w:val="36"/>
      <w:szCs w:val="36"/>
    </w:rPr>
  </w:style>
  <w:style w:type="paragraph" w:customStyle="1" w:styleId="Normaalwit12pt">
    <w:name w:val="Normaal (wit 12pt)"/>
    <w:basedOn w:val="Standaard"/>
    <w:qFormat/>
    <w:rsid w:val="00F92569"/>
    <w:pPr>
      <w:spacing w:line="300" w:lineRule="atLeast"/>
    </w:pPr>
    <w:rPr>
      <w:rFonts w:cstheme="minorBidi"/>
      <w:color w:val="FFFFFF"/>
      <w:sz w:val="24"/>
      <w:szCs w:val="24"/>
    </w:rPr>
  </w:style>
  <w:style w:type="paragraph" w:customStyle="1" w:styleId="Normaalrood">
    <w:name w:val="Normaal (rood)"/>
    <w:basedOn w:val="Standaard"/>
    <w:qFormat/>
    <w:rsid w:val="00923050"/>
    <w:pPr>
      <w:spacing w:line="300" w:lineRule="atLeast"/>
    </w:pPr>
    <w:rPr>
      <w:rFonts w:cstheme="minorBidi"/>
      <w:color w:val="E42030"/>
      <w:sz w:val="16"/>
    </w:rPr>
  </w:style>
  <w:style w:type="paragraph" w:customStyle="1" w:styleId="Lijstcheckbox">
    <w:name w:val="Lijst checkbox"/>
    <w:basedOn w:val="Standaard"/>
    <w:qFormat/>
    <w:rsid w:val="00E80D46"/>
    <w:pPr>
      <w:numPr>
        <w:numId w:val="15"/>
      </w:numPr>
      <w:spacing w:after="60"/>
      <w:ind w:left="357" w:hanging="357"/>
    </w:pPr>
    <w:rPr>
      <w:rFonts w:cstheme="minorBidi"/>
      <w:szCs w:val="22"/>
    </w:rPr>
  </w:style>
  <w:style w:type="character" w:customStyle="1" w:styleId="HeadervetChar">
    <w:name w:val="Header vet Char"/>
    <w:link w:val="Headervet"/>
    <w:rsid w:val="00ED48A4"/>
    <w:rPr>
      <w:rFonts w:ascii="Lucida Sans Unicode" w:hAnsi="Lucida Sans Unicode" w:cs="Arial"/>
      <w:b/>
      <w:sz w:val="16"/>
      <w:szCs w:val="16"/>
    </w:rPr>
  </w:style>
  <w:style w:type="paragraph" w:customStyle="1" w:styleId="Adressering">
    <w:name w:val="Adressering"/>
    <w:basedOn w:val="Standaard"/>
    <w:qFormat/>
    <w:rsid w:val="008369A4"/>
    <w:rPr>
      <w:rFonts w:cstheme="minorBidi"/>
      <w:szCs w:val="22"/>
    </w:rPr>
  </w:style>
  <w:style w:type="paragraph" w:customStyle="1" w:styleId="Opsomming-submetnummer">
    <w:name w:val="Opsomming-sub met nummer"/>
    <w:qFormat/>
    <w:rsid w:val="00050209"/>
    <w:pPr>
      <w:numPr>
        <w:ilvl w:val="1"/>
        <w:numId w:val="37"/>
      </w:numPr>
      <w:tabs>
        <w:tab w:val="left" w:pos="357"/>
        <w:tab w:val="left" w:pos="624"/>
      </w:tabs>
      <w:spacing w:line="300" w:lineRule="atLeast"/>
      <w:ind w:left="623" w:hanging="510"/>
    </w:pPr>
    <w:rPr>
      <w:rFonts w:ascii="Lucida Sans Unicode" w:hAnsi="Lucida Sans Unicode" w:cs="Times New Roman"/>
      <w:sz w:val="18"/>
      <w:szCs w:val="20"/>
    </w:rPr>
  </w:style>
  <w:style w:type="character" w:customStyle="1" w:styleId="Kop2Char">
    <w:name w:val="Kop 2 Char"/>
    <w:basedOn w:val="Standaardalinea-lettertype"/>
    <w:link w:val="Kop2"/>
    <w:uiPriority w:val="9"/>
    <w:semiHidden/>
    <w:rsid w:val="00A2087D"/>
    <w:rPr>
      <w:rFonts w:asciiTheme="majorHAnsi" w:eastAsiaTheme="majorEastAsia" w:hAnsiTheme="majorHAnsi" w:cstheme="majorBidi"/>
      <w:b/>
      <w:bCs/>
      <w:color w:val="4F81BD" w:themeColor="accent1"/>
      <w:sz w:val="26"/>
      <w:szCs w:val="26"/>
    </w:rPr>
  </w:style>
  <w:style w:type="character" w:customStyle="1" w:styleId="KoptekstChar1">
    <w:name w:val="Koptekst Char1"/>
    <w:basedOn w:val="Standaardalinea-lettertype"/>
    <w:rsid w:val="007B729B"/>
    <w:rPr>
      <w:rFonts w:ascii="Lucida Sans Unicode" w:hAnsi="Lucida Sans Unicode" w:cs="Arial"/>
      <w:sz w:val="16"/>
      <w:szCs w:val="16"/>
    </w:rPr>
  </w:style>
  <w:style w:type="paragraph" w:customStyle="1" w:styleId="Standaardklein">
    <w:name w:val="Standaard klein"/>
    <w:basedOn w:val="Standaard"/>
    <w:link w:val="StandaardkleinChar"/>
    <w:rsid w:val="007B729B"/>
    <w:rPr>
      <w:rFonts w:eastAsia="Times New Roman"/>
      <w:sz w:val="16"/>
      <w:lang w:eastAsia="nl-NL"/>
    </w:rPr>
  </w:style>
  <w:style w:type="character" w:customStyle="1" w:styleId="StandaardkleinChar">
    <w:name w:val="Standaard klein Char"/>
    <w:link w:val="Standaardklein"/>
    <w:rsid w:val="007B729B"/>
    <w:rPr>
      <w:rFonts w:ascii="Lucida Sans Unicode" w:eastAsia="Times New Roman" w:hAnsi="Lucida Sans Unicode" w:cs="Arial"/>
      <w:sz w:val="16"/>
      <w:szCs w:val="16"/>
      <w:lang w:eastAsia="nl-NL"/>
    </w:rPr>
  </w:style>
  <w:style w:type="paragraph" w:customStyle="1" w:styleId="Standaardkleinvet">
    <w:name w:val="Standaard klein vet"/>
    <w:basedOn w:val="Standaard"/>
    <w:link w:val="StandaardkleinvetChar"/>
    <w:rsid w:val="007B729B"/>
    <w:rPr>
      <w:rFonts w:eastAsia="Times New Roman"/>
      <w:b/>
      <w:sz w:val="16"/>
      <w:lang w:eastAsia="nl-NL"/>
    </w:rPr>
  </w:style>
  <w:style w:type="character" w:customStyle="1" w:styleId="StandaardkleinvetChar">
    <w:name w:val="Standaard klein vet Char"/>
    <w:link w:val="Standaardkleinvet"/>
    <w:rsid w:val="007B729B"/>
    <w:rPr>
      <w:rFonts w:ascii="Lucida Sans Unicode" w:eastAsia="Times New Roman" w:hAnsi="Lucida Sans Unicode" w:cs="Arial"/>
      <w:b/>
      <w:sz w:val="16"/>
      <w:szCs w:val="16"/>
      <w:lang w:eastAsia="nl-NL"/>
    </w:rPr>
  </w:style>
  <w:style w:type="paragraph" w:styleId="Geenafstand">
    <w:name w:val="No Spacing"/>
    <w:uiPriority w:val="1"/>
    <w:qFormat/>
    <w:rsid w:val="00223769"/>
    <w:pPr>
      <w:spacing w:after="0" w:line="240" w:lineRule="auto"/>
    </w:pPr>
    <w:rPr>
      <w:rFonts w:ascii="Lucida Sans Unicode" w:hAnsi="Lucida Sans Unicode"/>
      <w:sz w:val="18"/>
    </w:rPr>
  </w:style>
  <w:style w:type="character" w:customStyle="1" w:styleId="BallontekstChar1">
    <w:name w:val="Ballontekst Char1"/>
    <w:basedOn w:val="Standaardalinea-lettertype"/>
    <w:link w:val="Ballontekst"/>
    <w:rsid w:val="009A7185"/>
    <w:rPr>
      <w:rFonts w:ascii="Tahoma" w:hAnsi="Tahoma" w:cs="Tahoma"/>
      <w:sz w:val="16"/>
      <w:szCs w:val="16"/>
    </w:rPr>
  </w:style>
  <w:style w:type="paragraph" w:customStyle="1" w:styleId="Citaat2">
    <w:name w:val="Citaat2"/>
    <w:basedOn w:val="Standaard"/>
    <w:next w:val="Standaard"/>
    <w:rsid w:val="00FB4A77"/>
    <w:pPr>
      <w:keepLines/>
      <w:spacing w:before="120" w:after="120" w:line="260" w:lineRule="atLeast"/>
      <w:ind w:left="567" w:right="567"/>
    </w:pPr>
    <w:rPr>
      <w:rFonts w:cs="Times New Roman"/>
      <w:sz w:val="16"/>
      <w:szCs w:val="20"/>
    </w:rPr>
  </w:style>
  <w:style w:type="character" w:styleId="Verwijzingopmerking">
    <w:name w:val="annotation reference"/>
    <w:semiHidden/>
    <w:rsid w:val="007F642F"/>
    <w:rPr>
      <w:sz w:val="16"/>
      <w:szCs w:val="16"/>
    </w:rPr>
  </w:style>
  <w:style w:type="paragraph" w:styleId="Tekstopmerking">
    <w:name w:val="annotation text"/>
    <w:basedOn w:val="Standaard"/>
    <w:link w:val="TekstopmerkingChar"/>
    <w:semiHidden/>
    <w:rsid w:val="007F642F"/>
  </w:style>
  <w:style w:type="character" w:customStyle="1" w:styleId="TekstopmerkingChar">
    <w:name w:val="Tekst opmerking Char"/>
    <w:basedOn w:val="Standaardalinea-lettertype"/>
    <w:link w:val="Tekstopmerking"/>
    <w:semiHidden/>
    <w:rsid w:val="009D1439"/>
    <w:rPr>
      <w:rFonts w:ascii="Lucida Sans Unicode" w:hAnsi="Lucida Sans Unicode" w:cs="Arial"/>
      <w:sz w:val="18"/>
      <w:szCs w:val="16"/>
    </w:rPr>
  </w:style>
  <w:style w:type="character" w:styleId="Eindnootmarkering">
    <w:name w:val="endnote reference"/>
    <w:semiHidden/>
    <w:rsid w:val="007F642F"/>
    <w:rPr>
      <w:vertAlign w:val="superscript"/>
    </w:rPr>
  </w:style>
  <w:style w:type="paragraph" w:styleId="Eindnoottekst">
    <w:name w:val="endnote text"/>
    <w:basedOn w:val="Standaard"/>
    <w:semiHidden/>
    <w:rsid w:val="007F642F"/>
  </w:style>
  <w:style w:type="paragraph" w:customStyle="1" w:styleId="Etiketten">
    <w:name w:val="Etiketten"/>
    <w:basedOn w:val="Standaard"/>
    <w:qFormat/>
    <w:rsid w:val="009D60A1"/>
    <w:pPr>
      <w:ind w:left="425" w:right="198"/>
    </w:pPr>
  </w:style>
  <w:style w:type="character" w:styleId="GevolgdeHyperlink">
    <w:name w:val="FollowedHyperlink"/>
    <w:rPr>
      <w:color w:val="800080"/>
      <w:u w:val="single"/>
    </w:rPr>
  </w:style>
  <w:style w:type="character" w:styleId="Voetnootmarkering">
    <w:name w:val="footnote reference"/>
    <w:semiHidden/>
    <w:rsid w:val="007F642F"/>
    <w:rPr>
      <w:vertAlign w:val="superscript"/>
    </w:rPr>
  </w:style>
  <w:style w:type="paragraph" w:styleId="Voetnoottekst">
    <w:name w:val="footnote text"/>
    <w:basedOn w:val="Standaard"/>
    <w:semiHidden/>
    <w:rsid w:val="007F642F"/>
  </w:style>
  <w:style w:type="character" w:customStyle="1" w:styleId="KoptekstChar2">
    <w:name w:val="Koptekst Char2"/>
    <w:basedOn w:val="Standaardalinea-lettertype"/>
    <w:link w:val="Koptekst"/>
    <w:rsid w:val="00ED48A4"/>
    <w:rPr>
      <w:rFonts w:ascii="Lucida Sans Unicode" w:hAnsi="Lucida Sans Unicode" w:cs="Arial"/>
      <w:sz w:val="16"/>
      <w:szCs w:val="16"/>
    </w:rPr>
  </w:style>
  <w:style w:type="paragraph" w:customStyle="1" w:styleId="Kop0">
    <w:name w:val="Kop 0"/>
    <w:basedOn w:val="Kop1"/>
    <w:next w:val="Standaard"/>
    <w:rsid w:val="00066DF5"/>
    <w:pPr>
      <w:outlineLvl w:val="9"/>
    </w:pPr>
  </w:style>
  <w:style w:type="paragraph" w:customStyle="1" w:styleId="Lijstspeciaal">
    <w:name w:val="Lijst speciaal"/>
    <w:basedOn w:val="Standaard"/>
    <w:rsid w:val="00CB11C2"/>
    <w:pPr>
      <w:keepNext/>
      <w:keepLines/>
      <w:ind w:left="567" w:hanging="567"/>
    </w:pPr>
  </w:style>
  <w:style w:type="paragraph" w:customStyle="1" w:styleId="Lijstspeciaal2">
    <w:name w:val="Lijst speciaal 2"/>
    <w:basedOn w:val="Standaard"/>
    <w:rsid w:val="00CB11C2"/>
    <w:pPr>
      <w:ind w:left="851" w:hanging="567"/>
    </w:pPr>
  </w:style>
  <w:style w:type="paragraph" w:customStyle="1" w:styleId="Lijstspeciaal3">
    <w:name w:val="Lijst speciaal 3"/>
    <w:basedOn w:val="Standaard"/>
    <w:rsid w:val="00CB11C2"/>
    <w:pPr>
      <w:ind w:left="1134" w:hanging="567"/>
    </w:pPr>
  </w:style>
  <w:style w:type="paragraph" w:customStyle="1" w:styleId="Lijstspeciaal4">
    <w:name w:val="Lijst speciaal 4"/>
    <w:basedOn w:val="Standaard"/>
    <w:rsid w:val="00CB11C2"/>
    <w:pPr>
      <w:ind w:left="1418" w:hanging="567"/>
    </w:pPr>
  </w:style>
  <w:style w:type="paragraph" w:customStyle="1" w:styleId="Lijstspeciaal5">
    <w:name w:val="Lijst speciaal 5"/>
    <w:basedOn w:val="Standaard"/>
    <w:rsid w:val="00CB11C2"/>
    <w:pPr>
      <w:ind w:left="1701" w:hanging="567"/>
    </w:pPr>
  </w:style>
  <w:style w:type="paragraph" w:styleId="Lijst">
    <w:name w:val="List"/>
    <w:basedOn w:val="Standaard"/>
    <w:rsid w:val="00124CB8"/>
    <w:pPr>
      <w:numPr>
        <w:numId w:val="16"/>
      </w:numPr>
      <w:tabs>
        <w:tab w:val="clear" w:pos="0"/>
      </w:tabs>
    </w:pPr>
  </w:style>
  <w:style w:type="paragraph" w:styleId="Lijst2">
    <w:name w:val="List 2"/>
    <w:basedOn w:val="Standaard"/>
    <w:rsid w:val="00F513CB"/>
    <w:pPr>
      <w:numPr>
        <w:numId w:val="17"/>
      </w:numPr>
      <w:tabs>
        <w:tab w:val="clear" w:pos="0"/>
      </w:tabs>
      <w:ind w:left="568"/>
    </w:pPr>
  </w:style>
  <w:style w:type="paragraph" w:styleId="Lijst3">
    <w:name w:val="List 3"/>
    <w:basedOn w:val="Standaard"/>
    <w:rsid w:val="00F513CB"/>
    <w:pPr>
      <w:numPr>
        <w:numId w:val="18"/>
      </w:numPr>
      <w:tabs>
        <w:tab w:val="clear" w:pos="0"/>
      </w:tabs>
      <w:ind w:left="851"/>
    </w:pPr>
  </w:style>
  <w:style w:type="paragraph" w:styleId="Lijst4">
    <w:name w:val="List 4"/>
    <w:basedOn w:val="Standaard"/>
    <w:rsid w:val="00F513CB"/>
    <w:pPr>
      <w:numPr>
        <w:numId w:val="19"/>
      </w:numPr>
      <w:tabs>
        <w:tab w:val="clear" w:pos="0"/>
      </w:tabs>
      <w:ind w:left="1135" w:hanging="284"/>
    </w:pPr>
  </w:style>
  <w:style w:type="paragraph" w:styleId="Lijst5">
    <w:name w:val="List 5"/>
    <w:basedOn w:val="Standaard"/>
    <w:rsid w:val="00F513CB"/>
    <w:pPr>
      <w:numPr>
        <w:numId w:val="20"/>
      </w:numPr>
      <w:tabs>
        <w:tab w:val="clear" w:pos="0"/>
      </w:tabs>
    </w:pPr>
  </w:style>
  <w:style w:type="paragraph" w:styleId="Lijstopsomteken">
    <w:name w:val="List Bullet"/>
    <w:basedOn w:val="Standaard"/>
    <w:rsid w:val="00124CB8"/>
    <w:pPr>
      <w:numPr>
        <w:numId w:val="21"/>
      </w:numPr>
      <w:tabs>
        <w:tab w:val="clear" w:pos="0"/>
      </w:tabs>
    </w:pPr>
  </w:style>
  <w:style w:type="paragraph" w:styleId="Lijstopsomteken2">
    <w:name w:val="List Bullet 2"/>
    <w:basedOn w:val="Standaard"/>
    <w:rsid w:val="00F513CB"/>
    <w:pPr>
      <w:numPr>
        <w:numId w:val="22"/>
      </w:numPr>
      <w:tabs>
        <w:tab w:val="clear" w:pos="0"/>
      </w:tabs>
      <w:ind w:left="568" w:hanging="284"/>
    </w:pPr>
  </w:style>
  <w:style w:type="paragraph" w:styleId="Lijstopsomteken3">
    <w:name w:val="List Bullet 3"/>
    <w:basedOn w:val="Standaard"/>
    <w:rsid w:val="00F513CB"/>
    <w:pPr>
      <w:numPr>
        <w:numId w:val="23"/>
      </w:numPr>
      <w:tabs>
        <w:tab w:val="clear" w:pos="567"/>
      </w:tabs>
      <w:ind w:left="851" w:hanging="284"/>
    </w:pPr>
  </w:style>
  <w:style w:type="paragraph" w:styleId="Lijstopsomteken4">
    <w:name w:val="List Bullet 4"/>
    <w:basedOn w:val="Standaard"/>
    <w:rsid w:val="00F513CB"/>
    <w:pPr>
      <w:numPr>
        <w:numId w:val="24"/>
      </w:numPr>
      <w:tabs>
        <w:tab w:val="clear" w:pos="0"/>
      </w:tabs>
      <w:ind w:left="1135" w:hanging="284"/>
    </w:pPr>
  </w:style>
  <w:style w:type="paragraph" w:styleId="Lijstopsomteken5">
    <w:name w:val="List Bullet 5"/>
    <w:basedOn w:val="Standaard"/>
    <w:rsid w:val="00F513CB"/>
    <w:pPr>
      <w:numPr>
        <w:numId w:val="25"/>
      </w:numPr>
      <w:tabs>
        <w:tab w:val="clear" w:pos="0"/>
      </w:tabs>
      <w:ind w:left="1418" w:hanging="284"/>
    </w:pPr>
  </w:style>
  <w:style w:type="paragraph" w:styleId="Lijstvoortzetting">
    <w:name w:val="List Continue"/>
    <w:basedOn w:val="Standaard"/>
    <w:rsid w:val="00F513CB"/>
    <w:pPr>
      <w:ind w:left="284"/>
    </w:pPr>
  </w:style>
  <w:style w:type="paragraph" w:styleId="Lijstvoortzetting2">
    <w:name w:val="List Continue 2"/>
    <w:basedOn w:val="Standaard"/>
    <w:rsid w:val="00F513CB"/>
    <w:pPr>
      <w:numPr>
        <w:numId w:val="26"/>
      </w:numPr>
      <w:tabs>
        <w:tab w:val="clear" w:pos="0"/>
      </w:tabs>
      <w:ind w:firstLine="0"/>
    </w:pPr>
  </w:style>
  <w:style w:type="paragraph" w:styleId="Lijstvoortzetting3">
    <w:name w:val="List Continue 3"/>
    <w:basedOn w:val="Standaard"/>
    <w:rsid w:val="00F513CB"/>
    <w:pPr>
      <w:numPr>
        <w:numId w:val="27"/>
      </w:numPr>
      <w:tabs>
        <w:tab w:val="clear" w:pos="0"/>
      </w:tabs>
      <w:ind w:left="851" w:firstLine="0"/>
    </w:pPr>
  </w:style>
  <w:style w:type="paragraph" w:styleId="Lijstvoortzetting4">
    <w:name w:val="List Continue 4"/>
    <w:basedOn w:val="Standaard"/>
    <w:rsid w:val="00F513CB"/>
    <w:pPr>
      <w:numPr>
        <w:numId w:val="28"/>
      </w:numPr>
      <w:tabs>
        <w:tab w:val="clear" w:pos="0"/>
      </w:tabs>
      <w:ind w:left="1134" w:firstLine="0"/>
    </w:pPr>
  </w:style>
  <w:style w:type="paragraph" w:styleId="Lijstvoortzetting5">
    <w:name w:val="List Continue 5"/>
    <w:basedOn w:val="Standaard"/>
    <w:rsid w:val="00F513CB"/>
    <w:pPr>
      <w:numPr>
        <w:numId w:val="29"/>
      </w:numPr>
      <w:tabs>
        <w:tab w:val="clear" w:pos="0"/>
      </w:tabs>
      <w:ind w:left="1418" w:firstLine="0"/>
    </w:pPr>
  </w:style>
  <w:style w:type="paragraph" w:styleId="Lijstnummering">
    <w:name w:val="List Number"/>
    <w:basedOn w:val="Standaard"/>
    <w:rsid w:val="00F960E1"/>
    <w:pPr>
      <w:numPr>
        <w:numId w:val="30"/>
      </w:numPr>
    </w:pPr>
  </w:style>
  <w:style w:type="paragraph" w:styleId="Lijstnummering2">
    <w:name w:val="List Number 2"/>
    <w:basedOn w:val="Standaard"/>
    <w:rsid w:val="00F513CB"/>
    <w:pPr>
      <w:numPr>
        <w:numId w:val="31"/>
      </w:numPr>
      <w:tabs>
        <w:tab w:val="clear" w:pos="0"/>
      </w:tabs>
      <w:ind w:left="568"/>
    </w:pPr>
  </w:style>
  <w:style w:type="paragraph" w:styleId="Lijstnummering3">
    <w:name w:val="List Number 3"/>
    <w:basedOn w:val="Standaard"/>
    <w:rsid w:val="00F513CB"/>
    <w:pPr>
      <w:numPr>
        <w:numId w:val="32"/>
      </w:numPr>
      <w:tabs>
        <w:tab w:val="clear" w:pos="0"/>
      </w:tabs>
      <w:ind w:left="851"/>
    </w:pPr>
  </w:style>
  <w:style w:type="paragraph" w:styleId="Lijstnummering4">
    <w:name w:val="List Number 4"/>
    <w:basedOn w:val="Standaard"/>
    <w:rsid w:val="00F513CB"/>
    <w:pPr>
      <w:numPr>
        <w:numId w:val="33"/>
      </w:numPr>
      <w:tabs>
        <w:tab w:val="clear" w:pos="0"/>
      </w:tabs>
      <w:ind w:left="1135"/>
    </w:pPr>
  </w:style>
  <w:style w:type="paragraph" w:styleId="Lijstnummering5">
    <w:name w:val="List Number 5"/>
    <w:basedOn w:val="Standaard"/>
    <w:rsid w:val="00F513CB"/>
    <w:pPr>
      <w:numPr>
        <w:numId w:val="34"/>
      </w:numPr>
      <w:tabs>
        <w:tab w:val="clear" w:pos="0"/>
      </w:tabs>
      <w:ind w:left="1418"/>
    </w:pPr>
  </w:style>
  <w:style w:type="paragraph" w:styleId="Lijstalinea">
    <w:name w:val="List Paragraph"/>
    <w:basedOn w:val="Standaard"/>
    <w:uiPriority w:val="34"/>
    <w:qFormat/>
    <w:rsid w:val="00A55B52"/>
    <w:pPr>
      <w:ind w:left="720"/>
      <w:contextualSpacing/>
    </w:pPr>
  </w:style>
  <w:style w:type="paragraph" w:styleId="Macrotekst">
    <w:name w:val="macro"/>
    <w:semiHidden/>
    <w:rsid w:val="007F642F"/>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spacing w:after="0" w:line="240" w:lineRule="auto"/>
      <w:ind w:left="567" w:hanging="567"/>
    </w:pPr>
    <w:rPr>
      <w:rFonts w:ascii="Courier New" w:hAnsi="Courier New" w:cs="Courier New"/>
      <w:sz w:val="18"/>
      <w:szCs w:val="18"/>
    </w:rPr>
  </w:style>
  <w:style w:type="paragraph" w:customStyle="1" w:styleId="Opsomming">
    <w:name w:val="Opsomming"/>
    <w:basedOn w:val="Standaard"/>
    <w:next w:val="Standaard"/>
    <w:rsid w:val="007F642F"/>
    <w:pPr>
      <w:keepLines/>
      <w:ind w:left="284" w:hanging="284"/>
    </w:pPr>
  </w:style>
  <w:style w:type="paragraph" w:customStyle="1" w:styleId="Opsommingbijz">
    <w:name w:val="Opsomming bijz."/>
    <w:basedOn w:val="Standaard"/>
    <w:next w:val="Standaard"/>
    <w:rsid w:val="007F642F"/>
    <w:pPr>
      <w:ind w:left="1134" w:hanging="1134"/>
    </w:pPr>
  </w:style>
  <w:style w:type="paragraph" w:customStyle="1" w:styleId="Opsomminggenummerd">
    <w:name w:val="Opsomming genummerd"/>
    <w:basedOn w:val="Standaard"/>
    <w:next w:val="Standaard"/>
    <w:rsid w:val="007F642F"/>
    <w:pPr>
      <w:keepLines/>
      <w:ind w:left="567" w:hanging="567"/>
    </w:pPr>
  </w:style>
  <w:style w:type="paragraph" w:customStyle="1" w:styleId="Speciaal1">
    <w:name w:val="Speciaal 1"/>
    <w:basedOn w:val="Standaard"/>
    <w:next w:val="Standaard"/>
    <w:rsid w:val="007F642F"/>
    <w:rPr>
      <w:sz w:val="16"/>
    </w:rPr>
  </w:style>
  <w:style w:type="paragraph" w:customStyle="1" w:styleId="Speciaal2">
    <w:name w:val="Speciaal 2"/>
    <w:basedOn w:val="Standaard"/>
    <w:next w:val="Standaard"/>
    <w:rsid w:val="007F642F"/>
    <w:rPr>
      <w:i/>
      <w:iCs/>
      <w:sz w:val="16"/>
    </w:rPr>
  </w:style>
  <w:style w:type="paragraph" w:customStyle="1" w:styleId="Standaardvet">
    <w:name w:val="Standaard + vet"/>
    <w:basedOn w:val="Standaard"/>
    <w:link w:val="StandaardvetChar"/>
    <w:rsid w:val="002F18A6"/>
    <w:rPr>
      <w:b/>
    </w:rPr>
  </w:style>
  <w:style w:type="character" w:customStyle="1" w:styleId="StandaardvetChar">
    <w:name w:val="Standaard + vet Char"/>
    <w:link w:val="Standaardvet"/>
    <w:rsid w:val="002F18A6"/>
    <w:rPr>
      <w:rFonts w:ascii="Lucida Sans Unicode" w:hAnsi="Lucida Sans Unicode" w:cs="Arial"/>
      <w:b/>
      <w:sz w:val="16"/>
      <w:szCs w:val="16"/>
      <w:lang w:val="nl-NL" w:eastAsia="nl-NL" w:bidi="ar-SA"/>
    </w:rPr>
  </w:style>
  <w:style w:type="paragraph" w:customStyle="1" w:styleId="StandaardKoprood">
    <w:name w:val="Standaard Kop rood"/>
    <w:qFormat/>
    <w:rsid w:val="0022718D"/>
    <w:pPr>
      <w:spacing w:line="480" w:lineRule="exact"/>
    </w:pPr>
    <w:rPr>
      <w:rFonts w:ascii="Lucida Sans Unicode" w:hAnsi="Lucida Sans Unicode" w:cs="Arial"/>
      <w:color w:val="E42030"/>
      <w:sz w:val="36"/>
      <w:szCs w:val="16"/>
    </w:rPr>
  </w:style>
  <w:style w:type="paragraph" w:styleId="Inhopg1">
    <w:name w:val="toc 1"/>
    <w:basedOn w:val="Standaard"/>
    <w:next w:val="Standaard"/>
    <w:autoRedefine/>
    <w:semiHidden/>
    <w:rsid w:val="007F642F"/>
    <w:pPr>
      <w:tabs>
        <w:tab w:val="right" w:leader="dot" w:pos="8503"/>
      </w:tabs>
      <w:ind w:left="567" w:right="567" w:hanging="567"/>
    </w:pPr>
  </w:style>
  <w:style w:type="paragraph" w:styleId="Inhopg2">
    <w:name w:val="toc 2"/>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3">
    <w:name w:val="toc 3"/>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4">
    <w:name w:val="toc 4"/>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5">
    <w:name w:val="toc 5"/>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6">
    <w:name w:val="toc 6"/>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7">
    <w:name w:val="toc 7"/>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8">
    <w:name w:val="toc 8"/>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9">
    <w:name w:val="toc 9"/>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table" w:styleId="Tabelraster">
    <w:name w:val="Table Grid"/>
    <w:basedOn w:val="Standaardtabel"/>
    <w:rsid w:val="0070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onvermelding">
    <w:name w:val="table of authorities"/>
    <w:basedOn w:val="Standaard"/>
    <w:next w:val="Standaard"/>
    <w:semiHidden/>
    <w:rsid w:val="007F642F"/>
    <w:pPr>
      <w:spacing w:before="120"/>
    </w:pPr>
    <w:rPr>
      <w:i/>
      <w:iCs/>
    </w:rPr>
  </w:style>
  <w:style w:type="paragraph" w:customStyle="1" w:styleId="Titel2">
    <w:name w:val="Titel2"/>
    <w:basedOn w:val="Standaard"/>
    <w:qFormat/>
    <w:rsid w:val="005B4D33"/>
    <w:pPr>
      <w:spacing w:line="480" w:lineRule="exact"/>
    </w:pPr>
    <w:rPr>
      <w:sz w:val="28"/>
    </w:rPr>
  </w:style>
  <w:style w:type="paragraph" w:customStyle="1" w:styleId="Titelrood">
    <w:name w:val="Titel rood"/>
    <w:qFormat/>
    <w:rsid w:val="0022718D"/>
    <w:pPr>
      <w:spacing w:line="480" w:lineRule="exact"/>
    </w:pPr>
    <w:rPr>
      <w:rFonts w:ascii="Lucida Sans Unicode" w:hAnsi="Lucida Sans Unicode" w:cs="Arial"/>
      <w:color w:val="E42030"/>
      <w:sz w:val="28"/>
      <w:szCs w:val="16"/>
    </w:rPr>
  </w:style>
  <w:style w:type="paragraph" w:customStyle="1" w:styleId="Toelichting">
    <w:name w:val="Toelichting"/>
    <w:basedOn w:val="Standaard"/>
    <w:rsid w:val="007F642F"/>
    <w:rPr>
      <w:vanish/>
      <w:color w:val="FF00FF"/>
    </w:rPr>
  </w:style>
  <w:style w:type="table" w:styleId="Lichtelijst-accent1">
    <w:name w:val="Light List Accent 1"/>
    <w:basedOn w:val="Standaardtabel"/>
    <w:uiPriority w:val="61"/>
    <w:rsid w:val="00872BA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nderwerpvanopmerking">
    <w:name w:val="annotation subject"/>
    <w:basedOn w:val="Tekstopmerking"/>
    <w:next w:val="Tekstopmerking"/>
    <w:link w:val="OnderwerpvanopmerkingChar"/>
    <w:uiPriority w:val="99"/>
    <w:semiHidden/>
    <w:unhideWhenUsed/>
    <w:rsid w:val="009F650A"/>
    <w:pPr>
      <w:spacing w:line="240" w:lineRule="auto"/>
    </w:pPr>
    <w:rPr>
      <w:b/>
      <w:bCs/>
      <w:sz w:val="20"/>
      <w:szCs w:val="20"/>
    </w:rPr>
  </w:style>
  <w:style w:type="character" w:customStyle="1" w:styleId="OnderwerpvanopmerkingChar">
    <w:name w:val="Onderwerp van opmerking Char"/>
    <w:basedOn w:val="TekstopmerkingChar"/>
    <w:link w:val="Onderwerpvanopmerking"/>
    <w:uiPriority w:val="99"/>
    <w:semiHidden/>
    <w:rsid w:val="009F650A"/>
    <w:rPr>
      <w:rFonts w:ascii="Lucida Sans Unicode" w:hAnsi="Lucida Sans Unicode"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63CD2"/>
    <w:pPr>
      <w:spacing w:after="0" w:line="209" w:lineRule="auto"/>
    </w:pPr>
    <w:rPr>
      <w:rFonts w:ascii="Lucida Sans Unicode" w:hAnsi="Lucida Sans Unicode" w:cs="Arial"/>
      <w:sz w:val="18"/>
      <w:szCs w:val="16"/>
    </w:rPr>
  </w:style>
  <w:style w:type="paragraph" w:styleId="Kop1">
    <w:name w:val="heading 1"/>
    <w:basedOn w:val="Standaard"/>
    <w:next w:val="Standaard"/>
    <w:qFormat/>
    <w:rsid w:val="00BD72C5"/>
    <w:pPr>
      <w:keepNext/>
      <w:pageBreakBefore/>
      <w:spacing w:after="360" w:line="560" w:lineRule="atLeast"/>
      <w:outlineLvl w:val="0"/>
    </w:pPr>
    <w:rPr>
      <w:bCs/>
      <w:sz w:val="48"/>
      <w:szCs w:val="26"/>
    </w:rPr>
  </w:style>
  <w:style w:type="paragraph" w:styleId="Kop2">
    <w:name w:val="heading 2"/>
    <w:basedOn w:val="Standaard"/>
    <w:next w:val="Standaard"/>
    <w:link w:val="Kop2Char"/>
    <w:qFormat/>
    <w:rsid w:val="00BD72C5"/>
    <w:pPr>
      <w:keepNext/>
      <w:spacing w:before="480" w:line="360" w:lineRule="atLeast"/>
      <w:outlineLvl w:val="1"/>
    </w:pPr>
    <w:rPr>
      <w:b/>
      <w:bCs/>
      <w:sz w:val="24"/>
      <w:szCs w:val="22"/>
    </w:rPr>
  </w:style>
  <w:style w:type="paragraph" w:styleId="Kop3">
    <w:name w:val="heading 3"/>
    <w:basedOn w:val="Standaard"/>
    <w:next w:val="Standaard"/>
    <w:link w:val="Kop3Char"/>
    <w:qFormat/>
    <w:rsid w:val="00BD72C5"/>
    <w:pPr>
      <w:keepNext/>
      <w:keepLines/>
      <w:spacing w:before="240"/>
      <w:outlineLvl w:val="2"/>
    </w:pPr>
    <w:rPr>
      <w:b/>
      <w:bCs/>
    </w:rPr>
  </w:style>
  <w:style w:type="paragraph" w:styleId="Kop4">
    <w:name w:val="heading 4"/>
    <w:basedOn w:val="Standaard"/>
    <w:next w:val="Standaard"/>
    <w:qFormat/>
    <w:rsid w:val="00BD72C5"/>
    <w:pPr>
      <w:keepNext/>
      <w:keepLines/>
      <w:spacing w:before="240"/>
      <w:outlineLvl w:val="3"/>
    </w:pPr>
  </w:style>
  <w:style w:type="paragraph" w:styleId="Kop5">
    <w:name w:val="heading 5"/>
    <w:basedOn w:val="Standaard"/>
    <w:next w:val="Standaard"/>
    <w:qFormat/>
    <w:rsid w:val="007F642F"/>
    <w:pPr>
      <w:numPr>
        <w:ilvl w:val="4"/>
        <w:numId w:val="8"/>
      </w:numPr>
      <w:spacing w:before="120"/>
      <w:outlineLvl w:val="4"/>
    </w:pPr>
  </w:style>
  <w:style w:type="paragraph" w:styleId="Kop6">
    <w:name w:val="heading 6"/>
    <w:basedOn w:val="Standaard"/>
    <w:next w:val="Standaard"/>
    <w:qFormat/>
    <w:rsid w:val="00CB11C2"/>
    <w:pPr>
      <w:keepNext/>
      <w:keepLines/>
      <w:numPr>
        <w:ilvl w:val="5"/>
        <w:numId w:val="9"/>
      </w:numPr>
      <w:spacing w:before="120"/>
      <w:outlineLvl w:val="5"/>
    </w:pPr>
  </w:style>
  <w:style w:type="paragraph" w:styleId="Kop7">
    <w:name w:val="heading 7"/>
    <w:basedOn w:val="Standaard"/>
    <w:next w:val="Standaard"/>
    <w:qFormat/>
    <w:rsid w:val="00CB11C2"/>
    <w:pPr>
      <w:keepNext/>
      <w:keepLines/>
      <w:numPr>
        <w:ilvl w:val="6"/>
        <w:numId w:val="10"/>
      </w:numPr>
      <w:spacing w:before="120"/>
      <w:outlineLvl w:val="6"/>
    </w:pPr>
  </w:style>
  <w:style w:type="paragraph" w:styleId="Kop8">
    <w:name w:val="heading 8"/>
    <w:basedOn w:val="Standaard"/>
    <w:next w:val="Standaard"/>
    <w:qFormat/>
    <w:rsid w:val="00CB11C2"/>
    <w:pPr>
      <w:keepNext/>
      <w:keepLines/>
      <w:numPr>
        <w:ilvl w:val="7"/>
        <w:numId w:val="11"/>
      </w:numPr>
      <w:outlineLvl w:val="7"/>
    </w:pPr>
  </w:style>
  <w:style w:type="paragraph" w:styleId="Kop9">
    <w:name w:val="heading 9"/>
    <w:basedOn w:val="Standaard"/>
    <w:next w:val="Standaard"/>
    <w:qFormat/>
    <w:rsid w:val="00CB11C2"/>
    <w:pPr>
      <w:keepNext/>
      <w:keepLines/>
      <w:numPr>
        <w:ilvl w:val="8"/>
        <w:numId w:val="12"/>
      </w:numPr>
      <w:spacing w:before="12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B53B1"/>
    <w:rPr>
      <w:color w:val="808080"/>
    </w:rPr>
  </w:style>
  <w:style w:type="paragraph" w:styleId="Ballontekst">
    <w:name w:val="Balloon Text"/>
    <w:basedOn w:val="Standaard"/>
    <w:link w:val="BallontekstChar1"/>
    <w:rsid w:val="009A7185"/>
    <w:rPr>
      <w:rFonts w:ascii="Tahoma" w:hAnsi="Tahoma" w:cs="Tahoma"/>
      <w:sz w:val="16"/>
    </w:rPr>
  </w:style>
  <w:style w:type="character" w:customStyle="1" w:styleId="BallontekstChar">
    <w:name w:val="Ballontekst Char"/>
    <w:basedOn w:val="Standaardalinea-lettertype"/>
    <w:uiPriority w:val="99"/>
    <w:semiHidden/>
    <w:rsid w:val="00AD4C0B"/>
    <w:rPr>
      <w:rFonts w:ascii="Tahoma" w:hAnsi="Tahoma" w:cs="Tahoma"/>
      <w:sz w:val="16"/>
      <w:szCs w:val="16"/>
    </w:rPr>
  </w:style>
  <w:style w:type="character" w:customStyle="1" w:styleId="Kop3Char">
    <w:name w:val="Kop 3 Char"/>
    <w:basedOn w:val="Standaardalinea-lettertype"/>
    <w:link w:val="Kop3"/>
    <w:rsid w:val="00A2087D"/>
    <w:rPr>
      <w:rFonts w:ascii="Lucida Sans Unicode" w:eastAsia="Times New Roman" w:hAnsi="Lucida Sans Unicode" w:cs="Arial"/>
      <w:b/>
      <w:bCs/>
      <w:sz w:val="18"/>
      <w:szCs w:val="16"/>
      <w:lang w:eastAsia="nl-NL"/>
    </w:rPr>
  </w:style>
  <w:style w:type="paragraph" w:styleId="Bijschrift">
    <w:name w:val="caption"/>
    <w:basedOn w:val="Standaard"/>
    <w:next w:val="Standaard"/>
    <w:qFormat/>
    <w:rsid w:val="00FB4A77"/>
    <w:pPr>
      <w:spacing w:after="480"/>
      <w:ind w:left="170"/>
    </w:pPr>
    <w:rPr>
      <w:iCs/>
      <w:sz w:val="15"/>
    </w:rPr>
  </w:style>
  <w:style w:type="paragraph" w:customStyle="1" w:styleId="StandaardKop">
    <w:name w:val="Standaard Kop"/>
    <w:basedOn w:val="Standaard"/>
    <w:rsid w:val="00415F27"/>
    <w:pPr>
      <w:spacing w:line="480" w:lineRule="exact"/>
    </w:pPr>
    <w:rPr>
      <w:sz w:val="36"/>
    </w:rPr>
  </w:style>
  <w:style w:type="paragraph" w:styleId="Voettekst">
    <w:name w:val="footer"/>
    <w:basedOn w:val="Standaard"/>
    <w:link w:val="VoettekstChar"/>
    <w:rsid w:val="00252059"/>
    <w:pPr>
      <w:ind w:right="-1021"/>
      <w:jc w:val="right"/>
    </w:pPr>
    <w:rPr>
      <w:iCs/>
      <w:sz w:val="16"/>
    </w:rPr>
  </w:style>
  <w:style w:type="character" w:customStyle="1" w:styleId="VoettekstChar">
    <w:name w:val="Voettekst Char"/>
    <w:basedOn w:val="Standaardalinea-lettertype"/>
    <w:link w:val="Voettekst"/>
    <w:rsid w:val="00A2087D"/>
    <w:rPr>
      <w:rFonts w:ascii="Lucida Sans Unicode" w:eastAsia="Times New Roman" w:hAnsi="Lucida Sans Unicode" w:cs="Arial"/>
      <w:iCs/>
      <w:sz w:val="16"/>
      <w:szCs w:val="16"/>
      <w:lang w:eastAsia="nl-NL"/>
    </w:rPr>
  </w:style>
  <w:style w:type="character" w:styleId="Hyperlink">
    <w:name w:val="Hyperlink"/>
    <w:rsid w:val="0036768A"/>
    <w:rPr>
      <w:color w:val="E42030"/>
      <w:u w:val="single"/>
    </w:rPr>
  </w:style>
  <w:style w:type="paragraph" w:customStyle="1" w:styleId="Kleinetekst">
    <w:name w:val="Kleine tekst"/>
    <w:link w:val="KleinetekstChar"/>
    <w:rsid w:val="005A4438"/>
    <w:rPr>
      <w:rFonts w:ascii="Lucida Sans Unicode" w:hAnsi="Lucida Sans Unicode" w:cs="Arial"/>
      <w:sz w:val="16"/>
      <w:szCs w:val="16"/>
    </w:rPr>
  </w:style>
  <w:style w:type="character" w:customStyle="1" w:styleId="KleinetekstChar">
    <w:name w:val="Kleine tekst Char"/>
    <w:link w:val="Kleinetekst"/>
    <w:rsid w:val="005A4438"/>
    <w:rPr>
      <w:rFonts w:ascii="Lucida Sans Unicode" w:hAnsi="Lucida Sans Unicode" w:cs="Arial"/>
      <w:sz w:val="16"/>
      <w:szCs w:val="16"/>
    </w:rPr>
  </w:style>
  <w:style w:type="paragraph" w:customStyle="1" w:styleId="Kleinetekstvet">
    <w:name w:val="Kleine tekst vet"/>
    <w:link w:val="KleinetekstvetChar"/>
    <w:rsid w:val="005A4438"/>
    <w:rPr>
      <w:rFonts w:ascii="Lucida Sans Unicode" w:hAnsi="Lucida Sans Unicode" w:cs="Arial"/>
      <w:b/>
      <w:sz w:val="16"/>
      <w:szCs w:val="16"/>
    </w:rPr>
  </w:style>
  <w:style w:type="character" w:customStyle="1" w:styleId="KleinetekstvetChar">
    <w:name w:val="Kleine tekst vet Char"/>
    <w:link w:val="Kleinetekstvet"/>
    <w:rsid w:val="005A4438"/>
    <w:rPr>
      <w:rFonts w:ascii="Lucida Sans Unicode" w:hAnsi="Lucida Sans Unicode" w:cs="Arial"/>
      <w:b/>
      <w:sz w:val="16"/>
      <w:szCs w:val="16"/>
    </w:rPr>
  </w:style>
  <w:style w:type="paragraph" w:styleId="Koptekst">
    <w:name w:val="header"/>
    <w:basedOn w:val="Standaard"/>
    <w:link w:val="KoptekstChar2"/>
    <w:rsid w:val="00252059"/>
    <w:pPr>
      <w:tabs>
        <w:tab w:val="left" w:pos="1276"/>
        <w:tab w:val="center" w:pos="4536"/>
        <w:tab w:val="right" w:pos="9072"/>
      </w:tabs>
    </w:pPr>
    <w:rPr>
      <w:sz w:val="16"/>
    </w:rPr>
  </w:style>
  <w:style w:type="character" w:customStyle="1" w:styleId="KoptekstChar">
    <w:name w:val="Koptekst Char"/>
    <w:basedOn w:val="Standaardalinea-lettertype"/>
    <w:rsid w:val="00A2087D"/>
    <w:rPr>
      <w:rFonts w:ascii="Lucida Sans Unicode" w:eastAsia="Times New Roman" w:hAnsi="Lucida Sans Unicode" w:cs="Arial"/>
      <w:sz w:val="16"/>
      <w:szCs w:val="16"/>
      <w:lang w:eastAsia="nl-NL"/>
    </w:rPr>
  </w:style>
  <w:style w:type="paragraph" w:customStyle="1" w:styleId="Barcode">
    <w:name w:val="Barcode"/>
    <w:basedOn w:val="Standaard"/>
    <w:next w:val="Standaard"/>
    <w:link w:val="BarcodeChar"/>
    <w:qFormat/>
    <w:rsid w:val="00044694"/>
    <w:pPr>
      <w:spacing w:before="100" w:line="276" w:lineRule="auto"/>
    </w:pPr>
    <w:rPr>
      <w:rFonts w:ascii="KIX Barcode" w:hAnsi="KIX Barcode" w:cstheme="minorBidi"/>
      <w:sz w:val="20"/>
      <w:szCs w:val="22"/>
    </w:rPr>
  </w:style>
  <w:style w:type="paragraph" w:customStyle="1" w:styleId="Kop1zondervermelding">
    <w:name w:val="Kop 1 zonder vermelding"/>
    <w:next w:val="Standaard"/>
    <w:rsid w:val="009F746E"/>
    <w:pPr>
      <w:keepNext/>
      <w:pageBreakBefore/>
      <w:spacing w:after="360" w:line="560" w:lineRule="atLeast"/>
    </w:pPr>
    <w:rPr>
      <w:rFonts w:ascii="Lucida Sans Unicode" w:hAnsi="Lucida Sans Unicode" w:cs="Times New Roman"/>
      <w:sz w:val="48"/>
      <w:szCs w:val="32"/>
    </w:rPr>
  </w:style>
  <w:style w:type="paragraph" w:customStyle="1" w:styleId="Colofon">
    <w:name w:val="Colofon"/>
    <w:basedOn w:val="Standaard"/>
    <w:rsid w:val="009A7185"/>
    <w:rPr>
      <w:rFonts w:cs="Times New Roman"/>
      <w:szCs w:val="20"/>
    </w:rPr>
  </w:style>
  <w:style w:type="paragraph" w:customStyle="1" w:styleId="Colofonkop">
    <w:name w:val="Colofonkop"/>
    <w:rsid w:val="00555F9A"/>
    <w:pPr>
      <w:spacing w:line="209" w:lineRule="auto"/>
    </w:pPr>
    <w:rPr>
      <w:rFonts w:ascii="Lucida Sans Unicode" w:hAnsi="Lucida Sans Unicode" w:cs="Times New Roman"/>
      <w:b/>
      <w:sz w:val="20"/>
      <w:szCs w:val="20"/>
    </w:rPr>
  </w:style>
  <w:style w:type="paragraph" w:customStyle="1" w:styleId="Kop2zondervermelding">
    <w:name w:val="Kop 2 zonder vermelding"/>
    <w:basedOn w:val="Kop2"/>
    <w:next w:val="Standaard"/>
    <w:rsid w:val="00A55B52"/>
    <w:pPr>
      <w:outlineLvl w:val="9"/>
    </w:pPr>
    <w:rPr>
      <w:iCs/>
      <w:szCs w:val="28"/>
    </w:rPr>
  </w:style>
  <w:style w:type="paragraph" w:customStyle="1" w:styleId="Kop2metnummering">
    <w:name w:val="Kop 2 met nummering"/>
    <w:basedOn w:val="Kop2"/>
    <w:next w:val="Standaard"/>
    <w:rsid w:val="00BD72C5"/>
    <w:pPr>
      <w:numPr>
        <w:ilvl w:val="1"/>
        <w:numId w:val="14"/>
      </w:numPr>
      <w:spacing w:before="600"/>
    </w:pPr>
    <w:rPr>
      <w:iCs/>
      <w:szCs w:val="28"/>
    </w:rPr>
  </w:style>
  <w:style w:type="paragraph" w:customStyle="1" w:styleId="Headervet">
    <w:name w:val="Header vet"/>
    <w:link w:val="HeadervetChar"/>
    <w:qFormat/>
    <w:rsid w:val="007103B9"/>
    <w:pPr>
      <w:tabs>
        <w:tab w:val="left" w:pos="1276"/>
        <w:tab w:val="center" w:pos="4536"/>
        <w:tab w:val="right" w:pos="9072"/>
      </w:tabs>
      <w:spacing w:line="209" w:lineRule="auto"/>
    </w:pPr>
    <w:rPr>
      <w:rFonts w:ascii="Lucida Sans Unicode" w:hAnsi="Lucida Sans Unicode" w:cs="Arial"/>
      <w:b/>
      <w:sz w:val="16"/>
      <w:szCs w:val="16"/>
    </w:rPr>
  </w:style>
  <w:style w:type="character" w:customStyle="1" w:styleId="BarcodeChar">
    <w:name w:val="Barcode Char"/>
    <w:basedOn w:val="Standaardalinea-lettertype"/>
    <w:link w:val="Barcode"/>
    <w:rsid w:val="00044694"/>
    <w:rPr>
      <w:rFonts w:ascii="KIX Barcode" w:eastAsiaTheme="minorHAnsi" w:hAnsi="KIX Barcode" w:cstheme="minorBidi"/>
      <w:szCs w:val="22"/>
      <w:lang w:eastAsia="en-US"/>
    </w:rPr>
  </w:style>
  <w:style w:type="paragraph" w:customStyle="1" w:styleId="Titel1">
    <w:name w:val="Titel1"/>
    <w:basedOn w:val="Standaard"/>
    <w:qFormat/>
    <w:rsid w:val="00A2087D"/>
    <w:pPr>
      <w:spacing w:line="480" w:lineRule="exact"/>
    </w:pPr>
    <w:rPr>
      <w:rFonts w:eastAsia="Times New Roman"/>
      <w:sz w:val="28"/>
      <w:lang w:eastAsia="nl-NL"/>
    </w:rPr>
  </w:style>
  <w:style w:type="paragraph" w:customStyle="1" w:styleId="Conclusieopsomming">
    <w:name w:val="Conclusie opsomming"/>
    <w:basedOn w:val="Standaard"/>
    <w:rsid w:val="00822F73"/>
    <w:pPr>
      <w:numPr>
        <w:numId w:val="7"/>
      </w:numPr>
      <w:tabs>
        <w:tab w:val="clear" w:pos="510"/>
        <w:tab w:val="left" w:pos="624"/>
      </w:tabs>
      <w:spacing w:line="320" w:lineRule="atLeast"/>
      <w:ind w:left="623" w:hanging="510"/>
    </w:pPr>
    <w:rPr>
      <w:rFonts w:cs="Times New Roman"/>
      <w:sz w:val="20"/>
      <w:szCs w:val="20"/>
    </w:rPr>
  </w:style>
  <w:style w:type="paragraph" w:customStyle="1" w:styleId="Titelrapport">
    <w:name w:val="Titel_rapport"/>
    <w:basedOn w:val="Standaard"/>
    <w:next w:val="Standaard"/>
    <w:autoRedefine/>
    <w:rsid w:val="006452B0"/>
    <w:pPr>
      <w:spacing w:after="120" w:line="540" w:lineRule="atLeast"/>
      <w:ind w:left="851"/>
    </w:pPr>
    <w:rPr>
      <w:rFonts w:cs="Times New Roman"/>
      <w:color w:val="E42030"/>
      <w:sz w:val="48"/>
      <w:szCs w:val="48"/>
    </w:rPr>
  </w:style>
  <w:style w:type="paragraph" w:customStyle="1" w:styleId="Kop1metnummering">
    <w:name w:val="Kop 1 met nummering"/>
    <w:basedOn w:val="Standaard"/>
    <w:next w:val="Standaard"/>
    <w:qFormat/>
    <w:rsid w:val="009F746E"/>
    <w:pPr>
      <w:keepLines/>
      <w:pageBreakBefore/>
      <w:numPr>
        <w:numId w:val="13"/>
      </w:numPr>
      <w:spacing w:after="360" w:line="560" w:lineRule="atLeast"/>
    </w:pPr>
    <w:rPr>
      <w:rFonts w:cs="Times New Roman"/>
      <w:bCs/>
      <w:sz w:val="48"/>
      <w:szCs w:val="20"/>
    </w:rPr>
  </w:style>
  <w:style w:type="paragraph" w:customStyle="1" w:styleId="Kop1zondernummering">
    <w:name w:val="Kop 1 zonder nummering"/>
    <w:next w:val="Standaard"/>
    <w:rsid w:val="009F746E"/>
    <w:pPr>
      <w:pageBreakBefore/>
      <w:spacing w:after="360" w:line="560" w:lineRule="atLeast"/>
    </w:pPr>
    <w:rPr>
      <w:rFonts w:ascii="Lucida Sans Unicode" w:hAnsi="Lucida Sans Unicode" w:cs="Times New Roman"/>
      <w:bCs/>
      <w:sz w:val="48"/>
      <w:szCs w:val="32"/>
    </w:rPr>
  </w:style>
  <w:style w:type="paragraph" w:customStyle="1" w:styleId="Citaat1">
    <w:name w:val="Citaat1"/>
    <w:basedOn w:val="Standaard"/>
    <w:next w:val="Standaard"/>
    <w:rsid w:val="00A2087D"/>
    <w:pPr>
      <w:keepLines/>
      <w:spacing w:before="120" w:after="120" w:line="260" w:lineRule="atLeast"/>
      <w:ind w:left="567" w:right="567"/>
    </w:pPr>
    <w:rPr>
      <w:rFonts w:eastAsia="Times New Roman" w:cs="Times New Roman"/>
      <w:sz w:val="16"/>
      <w:szCs w:val="20"/>
      <w:lang w:eastAsia="nl-NL"/>
    </w:rPr>
  </w:style>
  <w:style w:type="paragraph" w:customStyle="1" w:styleId="Tabeltekst">
    <w:name w:val="Tabeltekst"/>
    <w:basedOn w:val="Standaard"/>
    <w:rsid w:val="00170A58"/>
    <w:rPr>
      <w:rFonts w:cs="Times New Roman"/>
      <w:sz w:val="16"/>
      <w:szCs w:val="20"/>
    </w:rPr>
  </w:style>
  <w:style w:type="paragraph" w:customStyle="1" w:styleId="Opsommingmetbullet">
    <w:name w:val="Opsomming met bullet"/>
    <w:basedOn w:val="Standaard"/>
    <w:rsid w:val="00170A58"/>
    <w:pPr>
      <w:numPr>
        <w:numId w:val="35"/>
      </w:numPr>
      <w:tabs>
        <w:tab w:val="clear" w:pos="510"/>
        <w:tab w:val="left" w:pos="624"/>
      </w:tabs>
      <w:spacing w:line="300" w:lineRule="atLeast"/>
      <w:ind w:left="623" w:hanging="510"/>
    </w:pPr>
    <w:rPr>
      <w:rFonts w:cs="Times New Roman"/>
      <w:szCs w:val="20"/>
    </w:rPr>
  </w:style>
  <w:style w:type="paragraph" w:customStyle="1" w:styleId="Tabelkop">
    <w:name w:val="Tabel kop"/>
    <w:basedOn w:val="Standaard"/>
    <w:rsid w:val="00170A58"/>
    <w:pPr>
      <w:keepNext/>
      <w:spacing w:before="40" w:after="40"/>
    </w:pPr>
    <w:rPr>
      <w:rFonts w:cs="Times New Roman"/>
      <w:b/>
      <w:sz w:val="16"/>
      <w:szCs w:val="20"/>
    </w:rPr>
  </w:style>
  <w:style w:type="paragraph" w:customStyle="1" w:styleId="Opsommingmetnummer">
    <w:name w:val="Opsomming met nummer"/>
    <w:rsid w:val="00170A58"/>
    <w:pPr>
      <w:numPr>
        <w:numId w:val="36"/>
      </w:numPr>
      <w:tabs>
        <w:tab w:val="clear" w:pos="360"/>
        <w:tab w:val="left" w:pos="624"/>
      </w:tabs>
      <w:spacing w:line="300" w:lineRule="atLeast"/>
      <w:ind w:left="623" w:hanging="510"/>
    </w:pPr>
    <w:rPr>
      <w:rFonts w:ascii="Lucida Sans Unicode" w:hAnsi="Lucida Sans Unicode" w:cs="Times New Roman"/>
      <w:sz w:val="18"/>
      <w:szCs w:val="20"/>
    </w:rPr>
  </w:style>
  <w:style w:type="paragraph" w:customStyle="1" w:styleId="Conclusie">
    <w:name w:val="Conclusie"/>
    <w:basedOn w:val="Standaard"/>
    <w:rsid w:val="00170A58"/>
    <w:pPr>
      <w:tabs>
        <w:tab w:val="left" w:pos="624"/>
      </w:tabs>
      <w:spacing w:line="320" w:lineRule="atLeast"/>
      <w:ind w:left="624"/>
    </w:pPr>
    <w:rPr>
      <w:rFonts w:cs="Times New Roman"/>
      <w:sz w:val="20"/>
      <w:szCs w:val="20"/>
    </w:rPr>
  </w:style>
  <w:style w:type="table" w:customStyle="1" w:styleId="Utrechtgrijs">
    <w:name w:val="Utrecht grijs"/>
    <w:basedOn w:val="Standaardtabel"/>
    <w:uiPriority w:val="99"/>
    <w:rsid w:val="00544347"/>
    <w:rPr>
      <w:rFonts w:ascii="Lucida Sans Unicode" w:hAnsi="Lucida Sans Unicode"/>
      <w:sz w:val="16"/>
    </w:rPr>
    <w:tblPr>
      <w:tblBorders>
        <w:insideH w:val="single" w:sz="4" w:space="0" w:color="C0C0C0"/>
      </w:tblBorders>
    </w:tblPr>
    <w:tcPr>
      <w:shd w:val="pct5" w:color="auto" w:fill="auto"/>
    </w:tcPr>
    <w:tblStylePr w:type="firstRow">
      <w:rPr>
        <w:rFonts w:ascii="Lucida Sans Unicode" w:hAnsi="Lucida Sans Unicode"/>
        <w:b/>
        <w:color w:val="auto"/>
        <w:sz w:val="16"/>
      </w:rPr>
      <w:tblPr/>
      <w:tcPr>
        <w:tcBorders>
          <w:top w:val="nil"/>
          <w:left w:val="nil"/>
          <w:bottom w:val="single" w:sz="4" w:space="0" w:color="auto"/>
          <w:right w:val="nil"/>
          <w:insideH w:val="nil"/>
          <w:insideV w:val="nil"/>
          <w:tl2br w:val="nil"/>
          <w:tr2bl w:val="nil"/>
        </w:tcBorders>
      </w:tcPr>
    </w:tblStylePr>
    <w:tblStylePr w:type="lastRow">
      <w:rPr>
        <w:sz w:val="15"/>
      </w:rPr>
      <w:tblPr/>
      <w:tcPr>
        <w:tcBorders>
          <w:top w:val="single" w:sz="4" w:space="0" w:color="auto"/>
          <w:left w:val="nil"/>
          <w:bottom w:val="nil"/>
          <w:right w:val="nil"/>
          <w:insideH w:val="nil"/>
          <w:insideV w:val="nil"/>
          <w:tl2br w:val="nil"/>
          <w:tr2bl w:val="nil"/>
        </w:tcBorders>
      </w:tcPr>
    </w:tblStylePr>
  </w:style>
  <w:style w:type="table" w:customStyle="1" w:styleId="Utrechtkleur">
    <w:name w:val="Utrecht kleur"/>
    <w:uiPriority w:val="99"/>
    <w:rsid w:val="00A83706"/>
    <w:tblPr>
      <w:tblInd w:w="0" w:type="dxa"/>
      <w:tblBorders>
        <w:insideH w:val="single" w:sz="4" w:space="0" w:color="FCD9A1"/>
      </w:tblBorders>
      <w:tblCellMar>
        <w:top w:w="0" w:type="dxa"/>
        <w:left w:w="108" w:type="dxa"/>
        <w:bottom w:w="0" w:type="dxa"/>
        <w:right w:w="108" w:type="dxa"/>
      </w:tblCellMar>
    </w:tblPr>
    <w:tcPr>
      <w:shd w:val="clear" w:color="auto" w:fill="FEF1D9"/>
    </w:tcPr>
    <w:tblStylePr w:type="firstRow">
      <w:rPr>
        <w:rFonts w:ascii="Lucida Sans Unicode" w:hAnsi="Lucida Sans Unicode"/>
        <w:b/>
        <w:color w:val="auto"/>
        <w:sz w:val="16"/>
      </w:rPr>
      <w:tblPr/>
      <w:tcPr>
        <w:tcBorders>
          <w:top w:val="nil"/>
          <w:left w:val="nil"/>
          <w:bottom w:val="single" w:sz="4" w:space="0" w:color="FE9D2D"/>
          <w:right w:val="nil"/>
          <w:insideH w:val="nil"/>
          <w:insideV w:val="nil"/>
          <w:tl2br w:val="nil"/>
          <w:tr2bl w:val="nil"/>
        </w:tcBorders>
      </w:tcPr>
    </w:tblStylePr>
    <w:tblStylePr w:type="lastRow">
      <w:rPr>
        <w:sz w:val="15"/>
      </w:rPr>
      <w:tblPr/>
      <w:tcPr>
        <w:tcBorders>
          <w:top w:val="single" w:sz="4" w:space="0" w:color="FE9D2D"/>
          <w:left w:val="nil"/>
          <w:bottom w:val="nil"/>
          <w:right w:val="nil"/>
          <w:insideH w:val="nil"/>
          <w:insideV w:val="nil"/>
          <w:tl2br w:val="nil"/>
          <w:tr2bl w:val="nil"/>
        </w:tcBorders>
        <w:shd w:val="clear" w:color="auto" w:fill="FEF1D9"/>
      </w:tcPr>
    </w:tblStylePr>
  </w:style>
  <w:style w:type="paragraph" w:customStyle="1" w:styleId="Afbeelding">
    <w:name w:val="Afbeelding"/>
    <w:basedOn w:val="Standaard"/>
    <w:rsid w:val="004B1CA7"/>
    <w:pPr>
      <w:spacing w:after="80"/>
    </w:pPr>
    <w:rPr>
      <w:rFonts w:cs="Times New Roman"/>
      <w:szCs w:val="20"/>
    </w:rPr>
  </w:style>
  <w:style w:type="paragraph" w:customStyle="1" w:styleId="Ondertitelwit">
    <w:name w:val="Ondertitel (wit)"/>
    <w:basedOn w:val="Standaard"/>
    <w:qFormat/>
    <w:rsid w:val="00F92569"/>
    <w:pPr>
      <w:spacing w:line="300" w:lineRule="atLeast"/>
    </w:pPr>
    <w:rPr>
      <w:rFonts w:cstheme="minorBidi"/>
      <w:color w:val="FFFFFF"/>
      <w:sz w:val="36"/>
      <w:szCs w:val="36"/>
    </w:rPr>
  </w:style>
  <w:style w:type="paragraph" w:customStyle="1" w:styleId="Normaalwit12pt">
    <w:name w:val="Normaal (wit 12pt)"/>
    <w:basedOn w:val="Standaard"/>
    <w:qFormat/>
    <w:rsid w:val="00F92569"/>
    <w:pPr>
      <w:spacing w:line="300" w:lineRule="atLeast"/>
    </w:pPr>
    <w:rPr>
      <w:rFonts w:cstheme="minorBidi"/>
      <w:color w:val="FFFFFF"/>
      <w:sz w:val="24"/>
      <w:szCs w:val="24"/>
    </w:rPr>
  </w:style>
  <w:style w:type="paragraph" w:customStyle="1" w:styleId="Normaalrood">
    <w:name w:val="Normaal (rood)"/>
    <w:basedOn w:val="Standaard"/>
    <w:qFormat/>
    <w:rsid w:val="00923050"/>
    <w:pPr>
      <w:spacing w:line="300" w:lineRule="atLeast"/>
    </w:pPr>
    <w:rPr>
      <w:rFonts w:cstheme="minorBidi"/>
      <w:color w:val="E42030"/>
      <w:sz w:val="16"/>
    </w:rPr>
  </w:style>
  <w:style w:type="paragraph" w:customStyle="1" w:styleId="Lijstcheckbox">
    <w:name w:val="Lijst checkbox"/>
    <w:basedOn w:val="Standaard"/>
    <w:qFormat/>
    <w:rsid w:val="00E80D46"/>
    <w:pPr>
      <w:numPr>
        <w:numId w:val="15"/>
      </w:numPr>
      <w:spacing w:after="60"/>
      <w:ind w:left="357" w:hanging="357"/>
    </w:pPr>
    <w:rPr>
      <w:rFonts w:cstheme="minorBidi"/>
      <w:szCs w:val="22"/>
    </w:rPr>
  </w:style>
  <w:style w:type="character" w:customStyle="1" w:styleId="HeadervetChar">
    <w:name w:val="Header vet Char"/>
    <w:link w:val="Headervet"/>
    <w:rsid w:val="00ED48A4"/>
    <w:rPr>
      <w:rFonts w:ascii="Lucida Sans Unicode" w:hAnsi="Lucida Sans Unicode" w:cs="Arial"/>
      <w:b/>
      <w:sz w:val="16"/>
      <w:szCs w:val="16"/>
    </w:rPr>
  </w:style>
  <w:style w:type="paragraph" w:customStyle="1" w:styleId="Adressering">
    <w:name w:val="Adressering"/>
    <w:basedOn w:val="Standaard"/>
    <w:qFormat/>
    <w:rsid w:val="008369A4"/>
    <w:rPr>
      <w:rFonts w:cstheme="minorBidi"/>
      <w:szCs w:val="22"/>
    </w:rPr>
  </w:style>
  <w:style w:type="paragraph" w:customStyle="1" w:styleId="Opsomming-submetnummer">
    <w:name w:val="Opsomming-sub met nummer"/>
    <w:qFormat/>
    <w:rsid w:val="00050209"/>
    <w:pPr>
      <w:numPr>
        <w:ilvl w:val="1"/>
        <w:numId w:val="37"/>
      </w:numPr>
      <w:tabs>
        <w:tab w:val="left" w:pos="357"/>
        <w:tab w:val="left" w:pos="624"/>
      </w:tabs>
      <w:spacing w:line="300" w:lineRule="atLeast"/>
      <w:ind w:left="623" w:hanging="510"/>
    </w:pPr>
    <w:rPr>
      <w:rFonts w:ascii="Lucida Sans Unicode" w:hAnsi="Lucida Sans Unicode" w:cs="Times New Roman"/>
      <w:sz w:val="18"/>
      <w:szCs w:val="20"/>
    </w:rPr>
  </w:style>
  <w:style w:type="character" w:customStyle="1" w:styleId="Kop2Char">
    <w:name w:val="Kop 2 Char"/>
    <w:basedOn w:val="Standaardalinea-lettertype"/>
    <w:link w:val="Kop2"/>
    <w:uiPriority w:val="9"/>
    <w:semiHidden/>
    <w:rsid w:val="00A2087D"/>
    <w:rPr>
      <w:rFonts w:asciiTheme="majorHAnsi" w:eastAsiaTheme="majorEastAsia" w:hAnsiTheme="majorHAnsi" w:cstheme="majorBidi"/>
      <w:b/>
      <w:bCs/>
      <w:color w:val="4F81BD" w:themeColor="accent1"/>
      <w:sz w:val="26"/>
      <w:szCs w:val="26"/>
    </w:rPr>
  </w:style>
  <w:style w:type="character" w:customStyle="1" w:styleId="KoptekstChar1">
    <w:name w:val="Koptekst Char1"/>
    <w:basedOn w:val="Standaardalinea-lettertype"/>
    <w:rsid w:val="007B729B"/>
    <w:rPr>
      <w:rFonts w:ascii="Lucida Sans Unicode" w:hAnsi="Lucida Sans Unicode" w:cs="Arial"/>
      <w:sz w:val="16"/>
      <w:szCs w:val="16"/>
    </w:rPr>
  </w:style>
  <w:style w:type="paragraph" w:customStyle="1" w:styleId="Standaardklein">
    <w:name w:val="Standaard klein"/>
    <w:basedOn w:val="Standaard"/>
    <w:link w:val="StandaardkleinChar"/>
    <w:rsid w:val="007B729B"/>
    <w:rPr>
      <w:rFonts w:eastAsia="Times New Roman"/>
      <w:sz w:val="16"/>
      <w:lang w:eastAsia="nl-NL"/>
    </w:rPr>
  </w:style>
  <w:style w:type="character" w:customStyle="1" w:styleId="StandaardkleinChar">
    <w:name w:val="Standaard klein Char"/>
    <w:link w:val="Standaardklein"/>
    <w:rsid w:val="007B729B"/>
    <w:rPr>
      <w:rFonts w:ascii="Lucida Sans Unicode" w:eastAsia="Times New Roman" w:hAnsi="Lucida Sans Unicode" w:cs="Arial"/>
      <w:sz w:val="16"/>
      <w:szCs w:val="16"/>
      <w:lang w:eastAsia="nl-NL"/>
    </w:rPr>
  </w:style>
  <w:style w:type="paragraph" w:customStyle="1" w:styleId="Standaardkleinvet">
    <w:name w:val="Standaard klein vet"/>
    <w:basedOn w:val="Standaard"/>
    <w:link w:val="StandaardkleinvetChar"/>
    <w:rsid w:val="007B729B"/>
    <w:rPr>
      <w:rFonts w:eastAsia="Times New Roman"/>
      <w:b/>
      <w:sz w:val="16"/>
      <w:lang w:eastAsia="nl-NL"/>
    </w:rPr>
  </w:style>
  <w:style w:type="character" w:customStyle="1" w:styleId="StandaardkleinvetChar">
    <w:name w:val="Standaard klein vet Char"/>
    <w:link w:val="Standaardkleinvet"/>
    <w:rsid w:val="007B729B"/>
    <w:rPr>
      <w:rFonts w:ascii="Lucida Sans Unicode" w:eastAsia="Times New Roman" w:hAnsi="Lucida Sans Unicode" w:cs="Arial"/>
      <w:b/>
      <w:sz w:val="16"/>
      <w:szCs w:val="16"/>
      <w:lang w:eastAsia="nl-NL"/>
    </w:rPr>
  </w:style>
  <w:style w:type="paragraph" w:styleId="Geenafstand">
    <w:name w:val="No Spacing"/>
    <w:uiPriority w:val="1"/>
    <w:qFormat/>
    <w:rsid w:val="00223769"/>
    <w:pPr>
      <w:spacing w:after="0" w:line="240" w:lineRule="auto"/>
    </w:pPr>
    <w:rPr>
      <w:rFonts w:ascii="Lucida Sans Unicode" w:hAnsi="Lucida Sans Unicode"/>
      <w:sz w:val="18"/>
    </w:rPr>
  </w:style>
  <w:style w:type="character" w:customStyle="1" w:styleId="BallontekstChar1">
    <w:name w:val="Ballontekst Char1"/>
    <w:basedOn w:val="Standaardalinea-lettertype"/>
    <w:link w:val="Ballontekst"/>
    <w:rsid w:val="009A7185"/>
    <w:rPr>
      <w:rFonts w:ascii="Tahoma" w:hAnsi="Tahoma" w:cs="Tahoma"/>
      <w:sz w:val="16"/>
      <w:szCs w:val="16"/>
    </w:rPr>
  </w:style>
  <w:style w:type="paragraph" w:customStyle="1" w:styleId="Citaat2">
    <w:name w:val="Citaat2"/>
    <w:basedOn w:val="Standaard"/>
    <w:next w:val="Standaard"/>
    <w:rsid w:val="00FB4A77"/>
    <w:pPr>
      <w:keepLines/>
      <w:spacing w:before="120" w:after="120" w:line="260" w:lineRule="atLeast"/>
      <w:ind w:left="567" w:right="567"/>
    </w:pPr>
    <w:rPr>
      <w:rFonts w:cs="Times New Roman"/>
      <w:sz w:val="16"/>
      <w:szCs w:val="20"/>
    </w:rPr>
  </w:style>
  <w:style w:type="character" w:styleId="Verwijzingopmerking">
    <w:name w:val="annotation reference"/>
    <w:semiHidden/>
    <w:rsid w:val="007F642F"/>
    <w:rPr>
      <w:sz w:val="16"/>
      <w:szCs w:val="16"/>
    </w:rPr>
  </w:style>
  <w:style w:type="paragraph" w:styleId="Tekstopmerking">
    <w:name w:val="annotation text"/>
    <w:basedOn w:val="Standaard"/>
    <w:link w:val="TekstopmerkingChar"/>
    <w:semiHidden/>
    <w:rsid w:val="007F642F"/>
  </w:style>
  <w:style w:type="character" w:customStyle="1" w:styleId="TekstopmerkingChar">
    <w:name w:val="Tekst opmerking Char"/>
    <w:basedOn w:val="Standaardalinea-lettertype"/>
    <w:link w:val="Tekstopmerking"/>
    <w:semiHidden/>
    <w:rsid w:val="009D1439"/>
    <w:rPr>
      <w:rFonts w:ascii="Lucida Sans Unicode" w:hAnsi="Lucida Sans Unicode" w:cs="Arial"/>
      <w:sz w:val="18"/>
      <w:szCs w:val="16"/>
    </w:rPr>
  </w:style>
  <w:style w:type="character" w:styleId="Eindnootmarkering">
    <w:name w:val="endnote reference"/>
    <w:semiHidden/>
    <w:rsid w:val="007F642F"/>
    <w:rPr>
      <w:vertAlign w:val="superscript"/>
    </w:rPr>
  </w:style>
  <w:style w:type="paragraph" w:styleId="Eindnoottekst">
    <w:name w:val="endnote text"/>
    <w:basedOn w:val="Standaard"/>
    <w:semiHidden/>
    <w:rsid w:val="007F642F"/>
  </w:style>
  <w:style w:type="paragraph" w:customStyle="1" w:styleId="Etiketten">
    <w:name w:val="Etiketten"/>
    <w:basedOn w:val="Standaard"/>
    <w:qFormat/>
    <w:rsid w:val="009D60A1"/>
    <w:pPr>
      <w:ind w:left="425" w:right="198"/>
    </w:pPr>
  </w:style>
  <w:style w:type="character" w:styleId="GevolgdeHyperlink">
    <w:name w:val="FollowedHyperlink"/>
    <w:rPr>
      <w:color w:val="800080"/>
      <w:u w:val="single"/>
    </w:rPr>
  </w:style>
  <w:style w:type="character" w:styleId="Voetnootmarkering">
    <w:name w:val="footnote reference"/>
    <w:semiHidden/>
    <w:rsid w:val="007F642F"/>
    <w:rPr>
      <w:vertAlign w:val="superscript"/>
    </w:rPr>
  </w:style>
  <w:style w:type="paragraph" w:styleId="Voetnoottekst">
    <w:name w:val="footnote text"/>
    <w:basedOn w:val="Standaard"/>
    <w:semiHidden/>
    <w:rsid w:val="007F642F"/>
  </w:style>
  <w:style w:type="character" w:customStyle="1" w:styleId="KoptekstChar2">
    <w:name w:val="Koptekst Char2"/>
    <w:basedOn w:val="Standaardalinea-lettertype"/>
    <w:link w:val="Koptekst"/>
    <w:rsid w:val="00ED48A4"/>
    <w:rPr>
      <w:rFonts w:ascii="Lucida Sans Unicode" w:hAnsi="Lucida Sans Unicode" w:cs="Arial"/>
      <w:sz w:val="16"/>
      <w:szCs w:val="16"/>
    </w:rPr>
  </w:style>
  <w:style w:type="paragraph" w:customStyle="1" w:styleId="Kop0">
    <w:name w:val="Kop 0"/>
    <w:basedOn w:val="Kop1"/>
    <w:next w:val="Standaard"/>
    <w:rsid w:val="00066DF5"/>
    <w:pPr>
      <w:outlineLvl w:val="9"/>
    </w:pPr>
  </w:style>
  <w:style w:type="paragraph" w:customStyle="1" w:styleId="Lijstspeciaal">
    <w:name w:val="Lijst speciaal"/>
    <w:basedOn w:val="Standaard"/>
    <w:rsid w:val="00CB11C2"/>
    <w:pPr>
      <w:keepNext/>
      <w:keepLines/>
      <w:ind w:left="567" w:hanging="567"/>
    </w:pPr>
  </w:style>
  <w:style w:type="paragraph" w:customStyle="1" w:styleId="Lijstspeciaal2">
    <w:name w:val="Lijst speciaal 2"/>
    <w:basedOn w:val="Standaard"/>
    <w:rsid w:val="00CB11C2"/>
    <w:pPr>
      <w:ind w:left="851" w:hanging="567"/>
    </w:pPr>
  </w:style>
  <w:style w:type="paragraph" w:customStyle="1" w:styleId="Lijstspeciaal3">
    <w:name w:val="Lijst speciaal 3"/>
    <w:basedOn w:val="Standaard"/>
    <w:rsid w:val="00CB11C2"/>
    <w:pPr>
      <w:ind w:left="1134" w:hanging="567"/>
    </w:pPr>
  </w:style>
  <w:style w:type="paragraph" w:customStyle="1" w:styleId="Lijstspeciaal4">
    <w:name w:val="Lijst speciaal 4"/>
    <w:basedOn w:val="Standaard"/>
    <w:rsid w:val="00CB11C2"/>
    <w:pPr>
      <w:ind w:left="1418" w:hanging="567"/>
    </w:pPr>
  </w:style>
  <w:style w:type="paragraph" w:customStyle="1" w:styleId="Lijstspeciaal5">
    <w:name w:val="Lijst speciaal 5"/>
    <w:basedOn w:val="Standaard"/>
    <w:rsid w:val="00CB11C2"/>
    <w:pPr>
      <w:ind w:left="1701" w:hanging="567"/>
    </w:pPr>
  </w:style>
  <w:style w:type="paragraph" w:styleId="Lijst">
    <w:name w:val="List"/>
    <w:basedOn w:val="Standaard"/>
    <w:rsid w:val="00124CB8"/>
    <w:pPr>
      <w:numPr>
        <w:numId w:val="16"/>
      </w:numPr>
      <w:tabs>
        <w:tab w:val="clear" w:pos="0"/>
      </w:tabs>
    </w:pPr>
  </w:style>
  <w:style w:type="paragraph" w:styleId="Lijst2">
    <w:name w:val="List 2"/>
    <w:basedOn w:val="Standaard"/>
    <w:rsid w:val="00F513CB"/>
    <w:pPr>
      <w:numPr>
        <w:numId w:val="17"/>
      </w:numPr>
      <w:tabs>
        <w:tab w:val="clear" w:pos="0"/>
      </w:tabs>
      <w:ind w:left="568"/>
    </w:pPr>
  </w:style>
  <w:style w:type="paragraph" w:styleId="Lijst3">
    <w:name w:val="List 3"/>
    <w:basedOn w:val="Standaard"/>
    <w:rsid w:val="00F513CB"/>
    <w:pPr>
      <w:numPr>
        <w:numId w:val="18"/>
      </w:numPr>
      <w:tabs>
        <w:tab w:val="clear" w:pos="0"/>
      </w:tabs>
      <w:ind w:left="851"/>
    </w:pPr>
  </w:style>
  <w:style w:type="paragraph" w:styleId="Lijst4">
    <w:name w:val="List 4"/>
    <w:basedOn w:val="Standaard"/>
    <w:rsid w:val="00F513CB"/>
    <w:pPr>
      <w:numPr>
        <w:numId w:val="19"/>
      </w:numPr>
      <w:tabs>
        <w:tab w:val="clear" w:pos="0"/>
      </w:tabs>
      <w:ind w:left="1135" w:hanging="284"/>
    </w:pPr>
  </w:style>
  <w:style w:type="paragraph" w:styleId="Lijst5">
    <w:name w:val="List 5"/>
    <w:basedOn w:val="Standaard"/>
    <w:rsid w:val="00F513CB"/>
    <w:pPr>
      <w:numPr>
        <w:numId w:val="20"/>
      </w:numPr>
      <w:tabs>
        <w:tab w:val="clear" w:pos="0"/>
      </w:tabs>
    </w:pPr>
  </w:style>
  <w:style w:type="paragraph" w:styleId="Lijstopsomteken">
    <w:name w:val="List Bullet"/>
    <w:basedOn w:val="Standaard"/>
    <w:rsid w:val="00124CB8"/>
    <w:pPr>
      <w:numPr>
        <w:numId w:val="21"/>
      </w:numPr>
      <w:tabs>
        <w:tab w:val="clear" w:pos="0"/>
      </w:tabs>
    </w:pPr>
  </w:style>
  <w:style w:type="paragraph" w:styleId="Lijstopsomteken2">
    <w:name w:val="List Bullet 2"/>
    <w:basedOn w:val="Standaard"/>
    <w:rsid w:val="00F513CB"/>
    <w:pPr>
      <w:numPr>
        <w:numId w:val="22"/>
      </w:numPr>
      <w:tabs>
        <w:tab w:val="clear" w:pos="0"/>
      </w:tabs>
      <w:ind w:left="568" w:hanging="284"/>
    </w:pPr>
  </w:style>
  <w:style w:type="paragraph" w:styleId="Lijstopsomteken3">
    <w:name w:val="List Bullet 3"/>
    <w:basedOn w:val="Standaard"/>
    <w:rsid w:val="00F513CB"/>
    <w:pPr>
      <w:numPr>
        <w:numId w:val="23"/>
      </w:numPr>
      <w:tabs>
        <w:tab w:val="clear" w:pos="567"/>
      </w:tabs>
      <w:ind w:left="851" w:hanging="284"/>
    </w:pPr>
  </w:style>
  <w:style w:type="paragraph" w:styleId="Lijstopsomteken4">
    <w:name w:val="List Bullet 4"/>
    <w:basedOn w:val="Standaard"/>
    <w:rsid w:val="00F513CB"/>
    <w:pPr>
      <w:numPr>
        <w:numId w:val="24"/>
      </w:numPr>
      <w:tabs>
        <w:tab w:val="clear" w:pos="0"/>
      </w:tabs>
      <w:ind w:left="1135" w:hanging="284"/>
    </w:pPr>
  </w:style>
  <w:style w:type="paragraph" w:styleId="Lijstopsomteken5">
    <w:name w:val="List Bullet 5"/>
    <w:basedOn w:val="Standaard"/>
    <w:rsid w:val="00F513CB"/>
    <w:pPr>
      <w:numPr>
        <w:numId w:val="25"/>
      </w:numPr>
      <w:tabs>
        <w:tab w:val="clear" w:pos="0"/>
      </w:tabs>
      <w:ind w:left="1418" w:hanging="284"/>
    </w:pPr>
  </w:style>
  <w:style w:type="paragraph" w:styleId="Lijstvoortzetting">
    <w:name w:val="List Continue"/>
    <w:basedOn w:val="Standaard"/>
    <w:rsid w:val="00F513CB"/>
    <w:pPr>
      <w:ind w:left="284"/>
    </w:pPr>
  </w:style>
  <w:style w:type="paragraph" w:styleId="Lijstvoortzetting2">
    <w:name w:val="List Continue 2"/>
    <w:basedOn w:val="Standaard"/>
    <w:rsid w:val="00F513CB"/>
    <w:pPr>
      <w:numPr>
        <w:numId w:val="26"/>
      </w:numPr>
      <w:tabs>
        <w:tab w:val="clear" w:pos="0"/>
      </w:tabs>
      <w:ind w:firstLine="0"/>
    </w:pPr>
  </w:style>
  <w:style w:type="paragraph" w:styleId="Lijstvoortzetting3">
    <w:name w:val="List Continue 3"/>
    <w:basedOn w:val="Standaard"/>
    <w:rsid w:val="00F513CB"/>
    <w:pPr>
      <w:numPr>
        <w:numId w:val="27"/>
      </w:numPr>
      <w:tabs>
        <w:tab w:val="clear" w:pos="0"/>
      </w:tabs>
      <w:ind w:left="851" w:firstLine="0"/>
    </w:pPr>
  </w:style>
  <w:style w:type="paragraph" w:styleId="Lijstvoortzetting4">
    <w:name w:val="List Continue 4"/>
    <w:basedOn w:val="Standaard"/>
    <w:rsid w:val="00F513CB"/>
    <w:pPr>
      <w:numPr>
        <w:numId w:val="28"/>
      </w:numPr>
      <w:tabs>
        <w:tab w:val="clear" w:pos="0"/>
      </w:tabs>
      <w:ind w:left="1134" w:firstLine="0"/>
    </w:pPr>
  </w:style>
  <w:style w:type="paragraph" w:styleId="Lijstvoortzetting5">
    <w:name w:val="List Continue 5"/>
    <w:basedOn w:val="Standaard"/>
    <w:rsid w:val="00F513CB"/>
    <w:pPr>
      <w:numPr>
        <w:numId w:val="29"/>
      </w:numPr>
      <w:tabs>
        <w:tab w:val="clear" w:pos="0"/>
      </w:tabs>
      <w:ind w:left="1418" w:firstLine="0"/>
    </w:pPr>
  </w:style>
  <w:style w:type="paragraph" w:styleId="Lijstnummering">
    <w:name w:val="List Number"/>
    <w:basedOn w:val="Standaard"/>
    <w:rsid w:val="00F960E1"/>
    <w:pPr>
      <w:numPr>
        <w:numId w:val="30"/>
      </w:numPr>
    </w:pPr>
  </w:style>
  <w:style w:type="paragraph" w:styleId="Lijstnummering2">
    <w:name w:val="List Number 2"/>
    <w:basedOn w:val="Standaard"/>
    <w:rsid w:val="00F513CB"/>
    <w:pPr>
      <w:numPr>
        <w:numId w:val="31"/>
      </w:numPr>
      <w:tabs>
        <w:tab w:val="clear" w:pos="0"/>
      </w:tabs>
      <w:ind w:left="568"/>
    </w:pPr>
  </w:style>
  <w:style w:type="paragraph" w:styleId="Lijstnummering3">
    <w:name w:val="List Number 3"/>
    <w:basedOn w:val="Standaard"/>
    <w:rsid w:val="00F513CB"/>
    <w:pPr>
      <w:numPr>
        <w:numId w:val="32"/>
      </w:numPr>
      <w:tabs>
        <w:tab w:val="clear" w:pos="0"/>
      </w:tabs>
      <w:ind w:left="851"/>
    </w:pPr>
  </w:style>
  <w:style w:type="paragraph" w:styleId="Lijstnummering4">
    <w:name w:val="List Number 4"/>
    <w:basedOn w:val="Standaard"/>
    <w:rsid w:val="00F513CB"/>
    <w:pPr>
      <w:numPr>
        <w:numId w:val="33"/>
      </w:numPr>
      <w:tabs>
        <w:tab w:val="clear" w:pos="0"/>
      </w:tabs>
      <w:ind w:left="1135"/>
    </w:pPr>
  </w:style>
  <w:style w:type="paragraph" w:styleId="Lijstnummering5">
    <w:name w:val="List Number 5"/>
    <w:basedOn w:val="Standaard"/>
    <w:rsid w:val="00F513CB"/>
    <w:pPr>
      <w:numPr>
        <w:numId w:val="34"/>
      </w:numPr>
      <w:tabs>
        <w:tab w:val="clear" w:pos="0"/>
      </w:tabs>
      <w:ind w:left="1418"/>
    </w:pPr>
  </w:style>
  <w:style w:type="paragraph" w:styleId="Lijstalinea">
    <w:name w:val="List Paragraph"/>
    <w:basedOn w:val="Standaard"/>
    <w:uiPriority w:val="34"/>
    <w:qFormat/>
    <w:rsid w:val="00A55B52"/>
    <w:pPr>
      <w:ind w:left="720"/>
      <w:contextualSpacing/>
    </w:pPr>
  </w:style>
  <w:style w:type="paragraph" w:styleId="Macrotekst">
    <w:name w:val="macro"/>
    <w:semiHidden/>
    <w:rsid w:val="007F642F"/>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spacing w:after="0" w:line="240" w:lineRule="auto"/>
      <w:ind w:left="567" w:hanging="567"/>
    </w:pPr>
    <w:rPr>
      <w:rFonts w:ascii="Courier New" w:hAnsi="Courier New" w:cs="Courier New"/>
      <w:sz w:val="18"/>
      <w:szCs w:val="18"/>
    </w:rPr>
  </w:style>
  <w:style w:type="paragraph" w:customStyle="1" w:styleId="Opsomming">
    <w:name w:val="Opsomming"/>
    <w:basedOn w:val="Standaard"/>
    <w:next w:val="Standaard"/>
    <w:rsid w:val="007F642F"/>
    <w:pPr>
      <w:keepLines/>
      <w:ind w:left="284" w:hanging="284"/>
    </w:pPr>
  </w:style>
  <w:style w:type="paragraph" w:customStyle="1" w:styleId="Opsommingbijz">
    <w:name w:val="Opsomming bijz."/>
    <w:basedOn w:val="Standaard"/>
    <w:next w:val="Standaard"/>
    <w:rsid w:val="007F642F"/>
    <w:pPr>
      <w:ind w:left="1134" w:hanging="1134"/>
    </w:pPr>
  </w:style>
  <w:style w:type="paragraph" w:customStyle="1" w:styleId="Opsomminggenummerd">
    <w:name w:val="Opsomming genummerd"/>
    <w:basedOn w:val="Standaard"/>
    <w:next w:val="Standaard"/>
    <w:rsid w:val="007F642F"/>
    <w:pPr>
      <w:keepLines/>
      <w:ind w:left="567" w:hanging="567"/>
    </w:pPr>
  </w:style>
  <w:style w:type="paragraph" w:customStyle="1" w:styleId="Speciaal1">
    <w:name w:val="Speciaal 1"/>
    <w:basedOn w:val="Standaard"/>
    <w:next w:val="Standaard"/>
    <w:rsid w:val="007F642F"/>
    <w:rPr>
      <w:sz w:val="16"/>
    </w:rPr>
  </w:style>
  <w:style w:type="paragraph" w:customStyle="1" w:styleId="Speciaal2">
    <w:name w:val="Speciaal 2"/>
    <w:basedOn w:val="Standaard"/>
    <w:next w:val="Standaard"/>
    <w:rsid w:val="007F642F"/>
    <w:rPr>
      <w:i/>
      <w:iCs/>
      <w:sz w:val="16"/>
    </w:rPr>
  </w:style>
  <w:style w:type="paragraph" w:customStyle="1" w:styleId="Standaardvet">
    <w:name w:val="Standaard + vet"/>
    <w:basedOn w:val="Standaard"/>
    <w:link w:val="StandaardvetChar"/>
    <w:rsid w:val="002F18A6"/>
    <w:rPr>
      <w:b/>
    </w:rPr>
  </w:style>
  <w:style w:type="character" w:customStyle="1" w:styleId="StandaardvetChar">
    <w:name w:val="Standaard + vet Char"/>
    <w:link w:val="Standaardvet"/>
    <w:rsid w:val="002F18A6"/>
    <w:rPr>
      <w:rFonts w:ascii="Lucida Sans Unicode" w:hAnsi="Lucida Sans Unicode" w:cs="Arial"/>
      <w:b/>
      <w:sz w:val="16"/>
      <w:szCs w:val="16"/>
      <w:lang w:val="nl-NL" w:eastAsia="nl-NL" w:bidi="ar-SA"/>
    </w:rPr>
  </w:style>
  <w:style w:type="paragraph" w:customStyle="1" w:styleId="StandaardKoprood">
    <w:name w:val="Standaard Kop rood"/>
    <w:qFormat/>
    <w:rsid w:val="0022718D"/>
    <w:pPr>
      <w:spacing w:line="480" w:lineRule="exact"/>
    </w:pPr>
    <w:rPr>
      <w:rFonts w:ascii="Lucida Sans Unicode" w:hAnsi="Lucida Sans Unicode" w:cs="Arial"/>
      <w:color w:val="E42030"/>
      <w:sz w:val="36"/>
      <w:szCs w:val="16"/>
    </w:rPr>
  </w:style>
  <w:style w:type="paragraph" w:styleId="Inhopg1">
    <w:name w:val="toc 1"/>
    <w:basedOn w:val="Standaard"/>
    <w:next w:val="Standaard"/>
    <w:autoRedefine/>
    <w:semiHidden/>
    <w:rsid w:val="007F642F"/>
    <w:pPr>
      <w:tabs>
        <w:tab w:val="right" w:leader="dot" w:pos="8503"/>
      </w:tabs>
      <w:ind w:left="567" w:right="567" w:hanging="567"/>
    </w:pPr>
  </w:style>
  <w:style w:type="paragraph" w:styleId="Inhopg2">
    <w:name w:val="toc 2"/>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3">
    <w:name w:val="toc 3"/>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4">
    <w:name w:val="toc 4"/>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5">
    <w:name w:val="toc 5"/>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6">
    <w:name w:val="toc 6"/>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7">
    <w:name w:val="toc 7"/>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8">
    <w:name w:val="toc 8"/>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9">
    <w:name w:val="toc 9"/>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table" w:styleId="Tabelraster">
    <w:name w:val="Table Grid"/>
    <w:basedOn w:val="Standaardtabel"/>
    <w:rsid w:val="0070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onvermelding">
    <w:name w:val="table of authorities"/>
    <w:basedOn w:val="Standaard"/>
    <w:next w:val="Standaard"/>
    <w:semiHidden/>
    <w:rsid w:val="007F642F"/>
    <w:pPr>
      <w:spacing w:before="120"/>
    </w:pPr>
    <w:rPr>
      <w:i/>
      <w:iCs/>
    </w:rPr>
  </w:style>
  <w:style w:type="paragraph" w:customStyle="1" w:styleId="Titel2">
    <w:name w:val="Titel2"/>
    <w:basedOn w:val="Standaard"/>
    <w:qFormat/>
    <w:rsid w:val="005B4D33"/>
    <w:pPr>
      <w:spacing w:line="480" w:lineRule="exact"/>
    </w:pPr>
    <w:rPr>
      <w:sz w:val="28"/>
    </w:rPr>
  </w:style>
  <w:style w:type="paragraph" w:customStyle="1" w:styleId="Titelrood">
    <w:name w:val="Titel rood"/>
    <w:qFormat/>
    <w:rsid w:val="0022718D"/>
    <w:pPr>
      <w:spacing w:line="480" w:lineRule="exact"/>
    </w:pPr>
    <w:rPr>
      <w:rFonts w:ascii="Lucida Sans Unicode" w:hAnsi="Lucida Sans Unicode" w:cs="Arial"/>
      <w:color w:val="E42030"/>
      <w:sz w:val="28"/>
      <w:szCs w:val="16"/>
    </w:rPr>
  </w:style>
  <w:style w:type="paragraph" w:customStyle="1" w:styleId="Toelichting">
    <w:name w:val="Toelichting"/>
    <w:basedOn w:val="Standaard"/>
    <w:rsid w:val="007F642F"/>
    <w:rPr>
      <w:vanish/>
      <w:color w:val="FF00FF"/>
    </w:rPr>
  </w:style>
  <w:style w:type="table" w:styleId="Lichtelijst-accent1">
    <w:name w:val="Light List Accent 1"/>
    <w:basedOn w:val="Standaardtabel"/>
    <w:uiPriority w:val="61"/>
    <w:rsid w:val="00872BA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nderwerpvanopmerking">
    <w:name w:val="annotation subject"/>
    <w:basedOn w:val="Tekstopmerking"/>
    <w:next w:val="Tekstopmerking"/>
    <w:link w:val="OnderwerpvanopmerkingChar"/>
    <w:uiPriority w:val="99"/>
    <w:semiHidden/>
    <w:unhideWhenUsed/>
    <w:rsid w:val="009F650A"/>
    <w:pPr>
      <w:spacing w:line="240" w:lineRule="auto"/>
    </w:pPr>
    <w:rPr>
      <w:b/>
      <w:bCs/>
      <w:sz w:val="20"/>
      <w:szCs w:val="20"/>
    </w:rPr>
  </w:style>
  <w:style w:type="character" w:customStyle="1" w:styleId="OnderwerpvanopmerkingChar">
    <w:name w:val="Onderwerp van opmerking Char"/>
    <w:basedOn w:val="TekstopmerkingChar"/>
    <w:link w:val="Onderwerpvanopmerking"/>
    <w:uiPriority w:val="99"/>
    <w:semiHidden/>
    <w:rsid w:val="009F650A"/>
    <w:rPr>
      <w:rFonts w:ascii="Lucida Sans Unicode" w:hAnsi="Lucida Sans Unicode"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71582">
      <w:bodyDiv w:val="1"/>
      <w:marLeft w:val="0"/>
      <w:marRight w:val="0"/>
      <w:marTop w:val="0"/>
      <w:marBottom w:val="0"/>
      <w:divBdr>
        <w:top w:val="none" w:sz="0" w:space="0" w:color="auto"/>
        <w:left w:val="none" w:sz="0" w:space="0" w:color="auto"/>
        <w:bottom w:val="none" w:sz="0" w:space="0" w:color="auto"/>
        <w:right w:val="none" w:sz="0" w:space="0" w:color="auto"/>
      </w:divBdr>
      <w:divsChild>
        <w:div w:id="1104689483">
          <w:marLeft w:val="0"/>
          <w:marRight w:val="0"/>
          <w:marTop w:val="0"/>
          <w:marBottom w:val="300"/>
          <w:divBdr>
            <w:top w:val="none" w:sz="0" w:space="0" w:color="auto"/>
            <w:left w:val="none" w:sz="0" w:space="0" w:color="auto"/>
            <w:bottom w:val="none" w:sz="0" w:space="0" w:color="auto"/>
            <w:right w:val="none" w:sz="0" w:space="0" w:color="auto"/>
          </w:divBdr>
          <w:divsChild>
            <w:div w:id="924807648">
              <w:marLeft w:val="0"/>
              <w:marRight w:val="0"/>
              <w:marTop w:val="0"/>
              <w:marBottom w:val="0"/>
              <w:divBdr>
                <w:top w:val="none" w:sz="0" w:space="0" w:color="auto"/>
                <w:left w:val="none" w:sz="0" w:space="0" w:color="auto"/>
                <w:bottom w:val="none" w:sz="0" w:space="0" w:color="auto"/>
                <w:right w:val="none" w:sz="0" w:space="0" w:color="auto"/>
              </w:divBdr>
              <w:divsChild>
                <w:div w:id="1761095408">
                  <w:marLeft w:val="0"/>
                  <w:marRight w:val="0"/>
                  <w:marTop w:val="0"/>
                  <w:marBottom w:val="0"/>
                  <w:divBdr>
                    <w:top w:val="none" w:sz="0" w:space="0" w:color="auto"/>
                    <w:left w:val="none" w:sz="0" w:space="0" w:color="auto"/>
                    <w:bottom w:val="none" w:sz="0" w:space="0" w:color="auto"/>
                    <w:right w:val="none" w:sz="0" w:space="0" w:color="auto"/>
                  </w:divBdr>
                  <w:divsChild>
                    <w:div w:id="780995711">
                      <w:marLeft w:val="0"/>
                      <w:marRight w:val="0"/>
                      <w:marTop w:val="0"/>
                      <w:marBottom w:val="0"/>
                      <w:divBdr>
                        <w:top w:val="none" w:sz="0" w:space="0" w:color="auto"/>
                        <w:left w:val="none" w:sz="0" w:space="0" w:color="auto"/>
                        <w:bottom w:val="none" w:sz="0" w:space="0" w:color="auto"/>
                        <w:right w:val="none" w:sz="0" w:space="0" w:color="auto"/>
                      </w:divBdr>
                      <w:divsChild>
                        <w:div w:id="148053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679647">
      <w:bodyDiv w:val="1"/>
      <w:marLeft w:val="0"/>
      <w:marRight w:val="0"/>
      <w:marTop w:val="0"/>
      <w:marBottom w:val="0"/>
      <w:divBdr>
        <w:top w:val="none" w:sz="0" w:space="0" w:color="auto"/>
        <w:left w:val="none" w:sz="0" w:space="0" w:color="auto"/>
        <w:bottom w:val="none" w:sz="0" w:space="0" w:color="auto"/>
        <w:right w:val="none" w:sz="0" w:space="0" w:color="auto"/>
      </w:divBdr>
      <w:divsChild>
        <w:div w:id="824585304">
          <w:marLeft w:val="0"/>
          <w:marRight w:val="0"/>
          <w:marTop w:val="0"/>
          <w:marBottom w:val="0"/>
          <w:divBdr>
            <w:top w:val="none" w:sz="0" w:space="0" w:color="auto"/>
            <w:left w:val="none" w:sz="0" w:space="0" w:color="auto"/>
            <w:bottom w:val="none" w:sz="0" w:space="0" w:color="auto"/>
            <w:right w:val="none" w:sz="0" w:space="0" w:color="auto"/>
          </w:divBdr>
          <w:divsChild>
            <w:div w:id="1487356947">
              <w:marLeft w:val="0"/>
              <w:marRight w:val="0"/>
              <w:marTop w:val="0"/>
              <w:marBottom w:val="0"/>
              <w:divBdr>
                <w:top w:val="none" w:sz="0" w:space="0" w:color="auto"/>
                <w:left w:val="none" w:sz="0" w:space="0" w:color="auto"/>
                <w:bottom w:val="none" w:sz="0" w:space="0" w:color="auto"/>
                <w:right w:val="none" w:sz="0" w:space="0" w:color="auto"/>
              </w:divBdr>
              <w:divsChild>
                <w:div w:id="110942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5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header" Target="header1.xml" Id="rId12" /><Relationship Type="http://schemas.microsoft.com/office/2007/relationships/stylesWithEffects" Target="stylesWithEffects.xml" Id="rId6" /><Relationship Type="http://schemas.openxmlformats.org/officeDocument/2006/relationships/hyperlink" Target="mailto:a.pehlivan@utrecht.nl"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rc.nl/nieuws/2017/09/04/koeweit-spekt-moskeeen-met-miljoenen-12760508-a157226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1781</ap:Words>
  <ap:Characters>9797</ap:Characters>
  <ap:DocSecurity>0</ap:DocSecurity>
  <ap:Lines>81</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2020-02-11T15:34:00.0000000Z</dcterms:created>
  <dcterms:modified xsi:type="dcterms:W3CDTF">2020-02-11T15:40:00.0000000Z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0x01010064FE519C802D3341BEF67F28104C94B3</vt:lpwstr>
  </property>
</Properties>
</file>