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177B7" w:rsidR="00E53092" w:rsidRDefault="00D75391">
      <w:pPr>
        <w:rPr>
          <w:rFonts w:ascii="Times New Roman" w:hAnsi="Times New Roman" w:cs="Times New Roman"/>
          <w:b/>
          <w:sz w:val="24"/>
          <w:szCs w:val="24"/>
        </w:rPr>
      </w:pPr>
      <w:r w:rsidRPr="004177B7">
        <w:rPr>
          <w:rFonts w:ascii="Times New Roman" w:hAnsi="Times New Roman" w:cs="Times New Roman"/>
          <w:b/>
          <w:sz w:val="24"/>
          <w:szCs w:val="24"/>
        </w:rPr>
        <w:t xml:space="preserve">Wie is er de baas in de </w:t>
      </w:r>
      <w:proofErr w:type="spellStart"/>
      <w:r w:rsidRPr="004177B7">
        <w:rPr>
          <w:rFonts w:ascii="Times New Roman" w:hAnsi="Times New Roman" w:cs="Times New Roman"/>
          <w:b/>
          <w:sz w:val="24"/>
          <w:szCs w:val="24"/>
        </w:rPr>
        <w:t>dikastocratie</w:t>
      </w:r>
      <w:proofErr w:type="spellEnd"/>
      <w:r w:rsidRPr="004177B7">
        <w:rPr>
          <w:rFonts w:ascii="Times New Roman" w:hAnsi="Times New Roman" w:cs="Times New Roman"/>
          <w:b/>
          <w:sz w:val="24"/>
          <w:szCs w:val="24"/>
        </w:rPr>
        <w:t>?</w:t>
      </w:r>
    </w:p>
    <w:p w:rsidR="00D75391" w:rsidRDefault="00D75391">
      <w:pPr>
        <w:rPr>
          <w:rFonts w:ascii="Times New Roman" w:hAnsi="Times New Roman" w:cs="Times New Roman"/>
          <w:sz w:val="24"/>
          <w:szCs w:val="24"/>
        </w:rPr>
      </w:pPr>
      <w:r>
        <w:rPr>
          <w:rFonts w:ascii="Times New Roman" w:hAnsi="Times New Roman" w:cs="Times New Roman"/>
          <w:sz w:val="24"/>
          <w:szCs w:val="24"/>
        </w:rPr>
        <w:t>door Syp Wynia</w:t>
      </w:r>
    </w:p>
    <w:p w:rsidR="00D75391" w:rsidRDefault="00D75391">
      <w:pPr>
        <w:rPr>
          <w:rFonts w:ascii="Times New Roman" w:hAnsi="Times New Roman" w:cs="Times New Roman"/>
          <w:sz w:val="24"/>
          <w:szCs w:val="24"/>
        </w:rPr>
      </w:pPr>
      <w:r>
        <w:rPr>
          <w:rFonts w:ascii="Times New Roman" w:hAnsi="Times New Roman" w:cs="Times New Roman"/>
          <w:sz w:val="24"/>
          <w:szCs w:val="24"/>
        </w:rPr>
        <w:t>Geachte Kamerleden,</w:t>
      </w:r>
    </w:p>
    <w:p w:rsidR="004177B7" w:rsidRDefault="004177B7">
      <w:pPr>
        <w:rPr>
          <w:rFonts w:ascii="Times New Roman" w:hAnsi="Times New Roman" w:cs="Times New Roman"/>
          <w:sz w:val="24"/>
          <w:szCs w:val="24"/>
        </w:rPr>
      </w:pPr>
      <w:r>
        <w:rPr>
          <w:rFonts w:ascii="Times New Roman" w:hAnsi="Times New Roman" w:cs="Times New Roman"/>
          <w:sz w:val="24"/>
          <w:szCs w:val="24"/>
        </w:rPr>
        <w:t xml:space="preserve">Anders dan de meeste genodigden van vandaag ben ik geen rechtsgeleerde. Ik heb ook geen enkele pretentie op dat vlak. </w:t>
      </w:r>
      <w:r w:rsidR="00D75391">
        <w:rPr>
          <w:rFonts w:ascii="Times New Roman" w:hAnsi="Times New Roman" w:cs="Times New Roman"/>
          <w:sz w:val="24"/>
          <w:szCs w:val="24"/>
        </w:rPr>
        <w:t xml:space="preserve">Ik ben journalist, verslaggever, waarnemer. Dat doe ik al een tijdje en dan vallen je dus dingen op. Ik wil u graag laten delen in een aantal van </w:t>
      </w:r>
      <w:r>
        <w:rPr>
          <w:rFonts w:ascii="Times New Roman" w:hAnsi="Times New Roman" w:cs="Times New Roman"/>
          <w:sz w:val="24"/>
          <w:szCs w:val="24"/>
        </w:rPr>
        <w:t xml:space="preserve">mijn </w:t>
      </w:r>
      <w:r w:rsidR="00D75391">
        <w:rPr>
          <w:rFonts w:ascii="Times New Roman" w:hAnsi="Times New Roman" w:cs="Times New Roman"/>
          <w:sz w:val="24"/>
          <w:szCs w:val="24"/>
        </w:rPr>
        <w:t xml:space="preserve">observaties. </w:t>
      </w:r>
    </w:p>
    <w:p w:rsidR="00D75391" w:rsidRDefault="004177B7">
      <w:pPr>
        <w:rPr>
          <w:rFonts w:ascii="Times New Roman" w:hAnsi="Times New Roman" w:cs="Times New Roman"/>
          <w:sz w:val="24"/>
          <w:szCs w:val="24"/>
        </w:rPr>
      </w:pPr>
      <w:r>
        <w:rPr>
          <w:rFonts w:ascii="Times New Roman" w:hAnsi="Times New Roman" w:cs="Times New Roman"/>
          <w:sz w:val="24"/>
          <w:szCs w:val="24"/>
        </w:rPr>
        <w:t xml:space="preserve">Ik zal niet zozeer </w:t>
      </w:r>
      <w:r w:rsidR="00D75391">
        <w:rPr>
          <w:rFonts w:ascii="Times New Roman" w:hAnsi="Times New Roman" w:cs="Times New Roman"/>
          <w:sz w:val="24"/>
          <w:szCs w:val="24"/>
        </w:rPr>
        <w:t xml:space="preserve">pogen de vraag te beantwoorden of er in Nederland sprake is van een </w:t>
      </w:r>
      <w:proofErr w:type="spellStart"/>
      <w:r>
        <w:rPr>
          <w:rFonts w:ascii="Times New Roman" w:hAnsi="Times New Roman" w:cs="Times New Roman"/>
          <w:sz w:val="24"/>
          <w:szCs w:val="24"/>
        </w:rPr>
        <w:t>rechtersstaat</w:t>
      </w:r>
      <w:proofErr w:type="spellEnd"/>
      <w:r w:rsidR="001A1C0B">
        <w:rPr>
          <w:rFonts w:ascii="Times New Roman" w:hAnsi="Times New Roman" w:cs="Times New Roman"/>
          <w:sz w:val="24"/>
          <w:szCs w:val="24"/>
        </w:rPr>
        <w:t xml:space="preserve">, een </w:t>
      </w:r>
      <w:proofErr w:type="spellStart"/>
      <w:r w:rsidR="001A1C0B">
        <w:rPr>
          <w:rFonts w:ascii="Times New Roman" w:hAnsi="Times New Roman" w:cs="Times New Roman"/>
          <w:sz w:val="24"/>
          <w:szCs w:val="24"/>
        </w:rPr>
        <w:t>dikastocratie</w:t>
      </w:r>
      <w:proofErr w:type="spellEnd"/>
      <w:r w:rsidR="001A1C0B">
        <w:rPr>
          <w:rFonts w:ascii="Times New Roman" w:hAnsi="Times New Roman" w:cs="Times New Roman"/>
          <w:sz w:val="24"/>
          <w:szCs w:val="24"/>
        </w:rPr>
        <w:t xml:space="preserve">. </w:t>
      </w:r>
      <w:r w:rsidR="00D75391">
        <w:rPr>
          <w:rFonts w:ascii="Times New Roman" w:hAnsi="Times New Roman" w:cs="Times New Roman"/>
          <w:sz w:val="24"/>
          <w:szCs w:val="24"/>
        </w:rPr>
        <w:t>Dat die vraag voorligt wijst er op dat er op zijn minst zor</w:t>
      </w:r>
      <w:r>
        <w:rPr>
          <w:rFonts w:ascii="Times New Roman" w:hAnsi="Times New Roman" w:cs="Times New Roman"/>
          <w:sz w:val="24"/>
          <w:szCs w:val="24"/>
        </w:rPr>
        <w:t xml:space="preserve">g is op dat punt. Ik wil graag </w:t>
      </w:r>
      <w:r w:rsidR="00D75391">
        <w:rPr>
          <w:rFonts w:ascii="Times New Roman" w:hAnsi="Times New Roman" w:cs="Times New Roman"/>
          <w:sz w:val="24"/>
          <w:szCs w:val="24"/>
        </w:rPr>
        <w:t xml:space="preserve">verder gaan. </w:t>
      </w:r>
      <w:r>
        <w:rPr>
          <w:rFonts w:ascii="Times New Roman" w:hAnsi="Times New Roman" w:cs="Times New Roman"/>
          <w:sz w:val="24"/>
          <w:szCs w:val="24"/>
        </w:rPr>
        <w:t>Te</w:t>
      </w:r>
      <w:r w:rsidR="001A1C0B">
        <w:rPr>
          <w:rFonts w:ascii="Times New Roman" w:hAnsi="Times New Roman" w:cs="Times New Roman"/>
          <w:sz w:val="24"/>
          <w:szCs w:val="24"/>
        </w:rPr>
        <w:t>n eerste: hoe is het zo gekomen?</w:t>
      </w:r>
      <w:r>
        <w:rPr>
          <w:rFonts w:ascii="Times New Roman" w:hAnsi="Times New Roman" w:cs="Times New Roman"/>
          <w:sz w:val="24"/>
          <w:szCs w:val="24"/>
        </w:rPr>
        <w:t xml:space="preserve"> En ten tweede: w</w:t>
      </w:r>
      <w:r w:rsidR="00D75391">
        <w:rPr>
          <w:rFonts w:ascii="Times New Roman" w:hAnsi="Times New Roman" w:cs="Times New Roman"/>
          <w:sz w:val="24"/>
          <w:szCs w:val="24"/>
        </w:rPr>
        <w:t xml:space="preserve">ie is er de baas in de </w:t>
      </w:r>
      <w:proofErr w:type="spellStart"/>
      <w:r w:rsidR="00D75391">
        <w:rPr>
          <w:rFonts w:ascii="Times New Roman" w:hAnsi="Times New Roman" w:cs="Times New Roman"/>
          <w:sz w:val="24"/>
          <w:szCs w:val="24"/>
        </w:rPr>
        <w:t>dikastocratie</w:t>
      </w:r>
      <w:proofErr w:type="spellEnd"/>
      <w:r w:rsidR="00D75391">
        <w:rPr>
          <w:rFonts w:ascii="Times New Roman" w:hAnsi="Times New Roman" w:cs="Times New Roman"/>
          <w:sz w:val="24"/>
          <w:szCs w:val="24"/>
        </w:rPr>
        <w:t>? Is dat de rechter, is dat de partij die zijn zin krijgt bij de rechter? Of is er</w:t>
      </w:r>
      <w:r>
        <w:rPr>
          <w:rFonts w:ascii="Times New Roman" w:hAnsi="Times New Roman" w:cs="Times New Roman"/>
          <w:sz w:val="24"/>
          <w:szCs w:val="24"/>
        </w:rPr>
        <w:t xml:space="preserve"> nog een andere factor?</w:t>
      </w:r>
    </w:p>
    <w:p w:rsidR="00D75391" w:rsidRDefault="001A1C0B">
      <w:pPr>
        <w:rPr>
          <w:rFonts w:ascii="Times New Roman" w:hAnsi="Times New Roman" w:cs="Times New Roman"/>
          <w:sz w:val="24"/>
          <w:szCs w:val="24"/>
        </w:rPr>
      </w:pPr>
      <w:r>
        <w:rPr>
          <w:rFonts w:ascii="Times New Roman" w:hAnsi="Times New Roman" w:cs="Times New Roman"/>
          <w:sz w:val="24"/>
          <w:szCs w:val="24"/>
        </w:rPr>
        <w:t xml:space="preserve">Als ik kijk naar de </w:t>
      </w:r>
      <w:r w:rsidR="00D75391">
        <w:rPr>
          <w:rFonts w:ascii="Times New Roman" w:hAnsi="Times New Roman" w:cs="Times New Roman"/>
          <w:sz w:val="24"/>
          <w:szCs w:val="24"/>
        </w:rPr>
        <w:t>rechterlijke uitspraken die aanleiding vormen voor de zorgen onder leden van uw Ka</w:t>
      </w:r>
      <w:r w:rsidR="004177B7">
        <w:rPr>
          <w:rFonts w:ascii="Times New Roman" w:hAnsi="Times New Roman" w:cs="Times New Roman"/>
          <w:sz w:val="24"/>
          <w:szCs w:val="24"/>
        </w:rPr>
        <w:t>mer, dan is daar meestal sprake</w:t>
      </w:r>
      <w:r w:rsidR="00D75391">
        <w:rPr>
          <w:rFonts w:ascii="Times New Roman" w:hAnsi="Times New Roman" w:cs="Times New Roman"/>
          <w:sz w:val="24"/>
          <w:szCs w:val="24"/>
        </w:rPr>
        <w:t xml:space="preserve"> van internationale verdragen of zelfs</w:t>
      </w:r>
      <w:r w:rsidR="004177B7">
        <w:rPr>
          <w:rFonts w:ascii="Times New Roman" w:hAnsi="Times New Roman" w:cs="Times New Roman"/>
          <w:sz w:val="24"/>
          <w:szCs w:val="24"/>
        </w:rPr>
        <w:t xml:space="preserve"> van</w:t>
      </w:r>
      <w:r w:rsidR="00D75391">
        <w:rPr>
          <w:rFonts w:ascii="Times New Roman" w:hAnsi="Times New Roman" w:cs="Times New Roman"/>
          <w:sz w:val="24"/>
          <w:szCs w:val="24"/>
        </w:rPr>
        <w:t xml:space="preserve"> niet meer dan bevindingen van </w:t>
      </w:r>
      <w:r w:rsidR="004177B7">
        <w:rPr>
          <w:rFonts w:ascii="Times New Roman" w:hAnsi="Times New Roman" w:cs="Times New Roman"/>
          <w:sz w:val="24"/>
          <w:szCs w:val="24"/>
        </w:rPr>
        <w:t xml:space="preserve">internationale organisaties en </w:t>
      </w:r>
      <w:r w:rsidR="00D75391">
        <w:rPr>
          <w:rFonts w:ascii="Times New Roman" w:hAnsi="Times New Roman" w:cs="Times New Roman"/>
          <w:sz w:val="24"/>
          <w:szCs w:val="24"/>
        </w:rPr>
        <w:t xml:space="preserve">is </w:t>
      </w:r>
      <w:r w:rsidR="004177B7">
        <w:rPr>
          <w:rFonts w:ascii="Times New Roman" w:hAnsi="Times New Roman" w:cs="Times New Roman"/>
          <w:sz w:val="24"/>
          <w:szCs w:val="24"/>
        </w:rPr>
        <w:t xml:space="preserve">er </w:t>
      </w:r>
      <w:r w:rsidR="00D75391">
        <w:rPr>
          <w:rFonts w:ascii="Times New Roman" w:hAnsi="Times New Roman" w:cs="Times New Roman"/>
          <w:sz w:val="24"/>
          <w:szCs w:val="24"/>
        </w:rPr>
        <w:t xml:space="preserve">sprake van </w:t>
      </w:r>
      <w:r w:rsidR="00583A6D">
        <w:rPr>
          <w:rFonts w:ascii="Times New Roman" w:hAnsi="Times New Roman" w:cs="Times New Roman"/>
          <w:sz w:val="24"/>
          <w:szCs w:val="24"/>
        </w:rPr>
        <w:t xml:space="preserve">particuliere organisaties die met een beroep </w:t>
      </w:r>
      <w:r w:rsidR="004177B7">
        <w:rPr>
          <w:rFonts w:ascii="Times New Roman" w:hAnsi="Times New Roman" w:cs="Times New Roman"/>
          <w:sz w:val="24"/>
          <w:szCs w:val="24"/>
        </w:rPr>
        <w:t xml:space="preserve">op die internationale factor </w:t>
      </w:r>
      <w:r w:rsidR="00583A6D">
        <w:rPr>
          <w:rFonts w:ascii="Times New Roman" w:hAnsi="Times New Roman" w:cs="Times New Roman"/>
          <w:sz w:val="24"/>
          <w:szCs w:val="24"/>
        </w:rPr>
        <w:t>naar de Nederlandse recht</w:t>
      </w:r>
      <w:r w:rsidR="004177B7">
        <w:rPr>
          <w:rFonts w:ascii="Times New Roman" w:hAnsi="Times New Roman" w:cs="Times New Roman"/>
          <w:sz w:val="24"/>
          <w:szCs w:val="24"/>
        </w:rPr>
        <w:t>er gaan. E</w:t>
      </w:r>
      <w:r w:rsidR="00583A6D">
        <w:rPr>
          <w:rFonts w:ascii="Times New Roman" w:hAnsi="Times New Roman" w:cs="Times New Roman"/>
          <w:sz w:val="24"/>
          <w:szCs w:val="24"/>
        </w:rPr>
        <w:t xml:space="preserve">r is </w:t>
      </w:r>
      <w:r w:rsidR="004177B7">
        <w:rPr>
          <w:rFonts w:ascii="Times New Roman" w:hAnsi="Times New Roman" w:cs="Times New Roman"/>
          <w:sz w:val="24"/>
          <w:szCs w:val="24"/>
        </w:rPr>
        <w:t xml:space="preserve">ook </w:t>
      </w:r>
      <w:r w:rsidR="00583A6D">
        <w:rPr>
          <w:rFonts w:ascii="Times New Roman" w:hAnsi="Times New Roman" w:cs="Times New Roman"/>
          <w:sz w:val="24"/>
          <w:szCs w:val="24"/>
        </w:rPr>
        <w:t>nogal eens sprake van een beroep op de mensenrec</w:t>
      </w:r>
      <w:r w:rsidR="004177B7">
        <w:rPr>
          <w:rFonts w:ascii="Times New Roman" w:hAnsi="Times New Roman" w:cs="Times New Roman"/>
          <w:sz w:val="24"/>
          <w:szCs w:val="24"/>
        </w:rPr>
        <w:t xml:space="preserve">hten, meer in het bijzonder op </w:t>
      </w:r>
      <w:r>
        <w:rPr>
          <w:rFonts w:ascii="Times New Roman" w:hAnsi="Times New Roman" w:cs="Times New Roman"/>
          <w:sz w:val="24"/>
          <w:szCs w:val="24"/>
        </w:rPr>
        <w:t>het Europese Verdrag voor</w:t>
      </w:r>
      <w:r w:rsidR="00583A6D">
        <w:rPr>
          <w:rFonts w:ascii="Times New Roman" w:hAnsi="Times New Roman" w:cs="Times New Roman"/>
          <w:sz w:val="24"/>
          <w:szCs w:val="24"/>
        </w:rPr>
        <w:t xml:space="preserve"> de Rechten van de Mens. </w:t>
      </w:r>
    </w:p>
    <w:p w:rsidR="004177B7" w:rsidRDefault="00583A6D">
      <w:pPr>
        <w:rPr>
          <w:rFonts w:ascii="Times New Roman" w:hAnsi="Times New Roman" w:cs="Times New Roman"/>
          <w:sz w:val="24"/>
          <w:szCs w:val="24"/>
        </w:rPr>
      </w:pPr>
      <w:r>
        <w:rPr>
          <w:rFonts w:ascii="Times New Roman" w:hAnsi="Times New Roman" w:cs="Times New Roman"/>
          <w:sz w:val="24"/>
          <w:szCs w:val="24"/>
        </w:rPr>
        <w:t xml:space="preserve">Dat particulieren, verenigd in een stichting of vereniging, überhaupt met een beroep op het algemeen belang </w:t>
      </w:r>
      <w:r w:rsidR="004177B7">
        <w:rPr>
          <w:rFonts w:ascii="Times New Roman" w:hAnsi="Times New Roman" w:cs="Times New Roman"/>
          <w:sz w:val="24"/>
          <w:szCs w:val="24"/>
        </w:rPr>
        <w:t>naar de rechter kunnen stappen</w:t>
      </w:r>
      <w:r>
        <w:rPr>
          <w:rFonts w:ascii="Times New Roman" w:hAnsi="Times New Roman" w:cs="Times New Roman"/>
          <w:sz w:val="24"/>
          <w:szCs w:val="24"/>
        </w:rPr>
        <w:t xml:space="preserve"> is een aberratie waar u als wetgevers – zo komt het mij voor – zo snel mogelijk een eind aa</w:t>
      </w:r>
      <w:r w:rsidR="001A1C0B">
        <w:rPr>
          <w:rFonts w:ascii="Times New Roman" w:hAnsi="Times New Roman" w:cs="Times New Roman"/>
          <w:sz w:val="24"/>
          <w:szCs w:val="24"/>
        </w:rPr>
        <w:t xml:space="preserve">n zou moeten maken. Er werd </w:t>
      </w:r>
      <w:r>
        <w:rPr>
          <w:rFonts w:ascii="Times New Roman" w:hAnsi="Times New Roman" w:cs="Times New Roman"/>
          <w:sz w:val="24"/>
          <w:szCs w:val="24"/>
        </w:rPr>
        <w:t>30 jaar geleden onder meer door professor Van der Grinten al tegen gewaarschuwd dat het behartigen van het algemeen belang niet in handen moet geven van particuliere</w:t>
      </w:r>
      <w:r w:rsidR="001A1C0B">
        <w:rPr>
          <w:rFonts w:ascii="Times New Roman" w:hAnsi="Times New Roman" w:cs="Times New Roman"/>
          <w:sz w:val="24"/>
          <w:szCs w:val="24"/>
        </w:rPr>
        <w:t xml:space="preserve"> organisaties. </w:t>
      </w:r>
      <w:bookmarkStart w:name="_GoBack" w:id="0"/>
      <w:bookmarkEnd w:id="0"/>
      <w:r>
        <w:rPr>
          <w:rFonts w:ascii="Times New Roman" w:hAnsi="Times New Roman" w:cs="Times New Roman"/>
          <w:sz w:val="24"/>
          <w:szCs w:val="24"/>
        </w:rPr>
        <w:t xml:space="preserve">Particulieren moeten niet in de positie worden gebracht om voor Openbaar Ministerie te spelen. </w:t>
      </w:r>
    </w:p>
    <w:p w:rsidR="00583A6D" w:rsidRDefault="00583A6D">
      <w:pPr>
        <w:rPr>
          <w:rFonts w:ascii="Times New Roman" w:hAnsi="Times New Roman" w:cs="Times New Roman"/>
          <w:sz w:val="24"/>
          <w:szCs w:val="24"/>
        </w:rPr>
      </w:pPr>
      <w:r>
        <w:rPr>
          <w:rFonts w:ascii="Times New Roman" w:hAnsi="Times New Roman" w:cs="Times New Roman"/>
          <w:sz w:val="24"/>
          <w:szCs w:val="24"/>
        </w:rPr>
        <w:t xml:space="preserve">Het wordt helemaal absurd als willekeurige particulieren alleen op grond van het feit dat ze </w:t>
      </w:r>
      <w:r w:rsidRPr="004177B7">
        <w:rPr>
          <w:rFonts w:ascii="Times New Roman" w:hAnsi="Times New Roman" w:cs="Times New Roman"/>
          <w:i/>
          <w:sz w:val="24"/>
          <w:szCs w:val="24"/>
        </w:rPr>
        <w:t>beweren</w:t>
      </w:r>
      <w:r>
        <w:rPr>
          <w:rFonts w:ascii="Times New Roman" w:hAnsi="Times New Roman" w:cs="Times New Roman"/>
          <w:sz w:val="24"/>
          <w:szCs w:val="24"/>
        </w:rPr>
        <w:t xml:space="preserve"> het algemeen belang dienen bij de rechter hun gelijk kunnen halen als ze willen dat wetgever en uitvoerende macht een ander beleid moeten voeren. Je zou dan kunnen spreken van een machtsgreep van de rechter. En inderdaad kan de </w:t>
      </w:r>
      <w:r w:rsidR="004177B7">
        <w:rPr>
          <w:rFonts w:ascii="Times New Roman" w:hAnsi="Times New Roman" w:cs="Times New Roman"/>
          <w:sz w:val="24"/>
          <w:szCs w:val="24"/>
        </w:rPr>
        <w:t xml:space="preserve">rechter er ook van afzien om </w:t>
      </w:r>
      <w:r>
        <w:rPr>
          <w:rFonts w:ascii="Times New Roman" w:hAnsi="Times New Roman" w:cs="Times New Roman"/>
          <w:sz w:val="24"/>
          <w:szCs w:val="24"/>
        </w:rPr>
        <w:t>enthousiast aan zo’n particuliere machtsgreep mee te werken. Maar om te beginnen heeft de wetgever, uw Kamer dus ook, dat met de invoering van artikel 305a van Boek Drie van het Burgerlijk Wetboek een kwart eeuw geleden zelf mogelijk gemaakt. U kunt daar ook weer een eind aan maken.</w:t>
      </w:r>
    </w:p>
    <w:p w:rsidR="004177B7" w:rsidRDefault="001B67F4">
      <w:pPr>
        <w:rPr>
          <w:rFonts w:ascii="Times New Roman" w:hAnsi="Times New Roman" w:cs="Times New Roman"/>
          <w:sz w:val="24"/>
          <w:szCs w:val="24"/>
        </w:rPr>
      </w:pPr>
      <w:r>
        <w:rPr>
          <w:rFonts w:ascii="Times New Roman" w:hAnsi="Times New Roman" w:cs="Times New Roman"/>
          <w:sz w:val="24"/>
          <w:szCs w:val="24"/>
        </w:rPr>
        <w:t xml:space="preserve">Dat er bij de Nederlandse rechter zo’n royaal beroep kan worden gedaan op internationaal recht en internationale organisaties kan niet los worden gezien van onze eigen grondwetsbepalingen, artikel 90 en verder. Alles wat er in verband van VN, EU </w:t>
      </w:r>
      <w:r w:rsidR="004177B7">
        <w:rPr>
          <w:rFonts w:ascii="Times New Roman" w:hAnsi="Times New Roman" w:cs="Times New Roman"/>
          <w:sz w:val="24"/>
          <w:szCs w:val="24"/>
        </w:rPr>
        <w:t>of Raad van Europa aan verdragen en semi-wetgeving</w:t>
      </w:r>
      <w:r>
        <w:rPr>
          <w:rFonts w:ascii="Times New Roman" w:hAnsi="Times New Roman" w:cs="Times New Roman"/>
          <w:sz w:val="24"/>
          <w:szCs w:val="24"/>
        </w:rPr>
        <w:t xml:space="preserve"> wordt geproduceerd gaat altijd boven onze eigen wetten, de grondwet incluis. </w:t>
      </w:r>
    </w:p>
    <w:p w:rsidR="004177B7" w:rsidRDefault="001B67F4">
      <w:pPr>
        <w:rPr>
          <w:rFonts w:ascii="Times New Roman" w:hAnsi="Times New Roman" w:cs="Times New Roman"/>
          <w:sz w:val="24"/>
          <w:szCs w:val="24"/>
        </w:rPr>
      </w:pPr>
      <w:r>
        <w:rPr>
          <w:rFonts w:ascii="Times New Roman" w:hAnsi="Times New Roman" w:cs="Times New Roman"/>
          <w:sz w:val="24"/>
          <w:szCs w:val="24"/>
        </w:rPr>
        <w:t xml:space="preserve">En </w:t>
      </w:r>
      <w:r w:rsidR="004177B7">
        <w:rPr>
          <w:rFonts w:ascii="Times New Roman" w:hAnsi="Times New Roman" w:cs="Times New Roman"/>
          <w:sz w:val="24"/>
          <w:szCs w:val="24"/>
        </w:rPr>
        <w:t xml:space="preserve">als </w:t>
      </w:r>
      <w:r>
        <w:rPr>
          <w:rFonts w:ascii="Times New Roman" w:hAnsi="Times New Roman" w:cs="Times New Roman"/>
          <w:sz w:val="24"/>
          <w:szCs w:val="24"/>
        </w:rPr>
        <w:t xml:space="preserve">daar twijfel over mocht bestaan, dan zijn rechters maar wat vaak bereid om van niet-bindende internationale afspraken ook nog eens nationaal bindend recht te maken. Dat plaatst zo’n discussie in uw Kamer van eind 2018 ook in een pikant daglicht. Uw Kamer accepteerde </w:t>
      </w:r>
      <w:r w:rsidR="004177B7">
        <w:rPr>
          <w:rFonts w:ascii="Times New Roman" w:hAnsi="Times New Roman" w:cs="Times New Roman"/>
          <w:sz w:val="24"/>
          <w:szCs w:val="24"/>
        </w:rPr>
        <w:lastRenderedPageBreak/>
        <w:t xml:space="preserve">in meerderheid </w:t>
      </w:r>
      <w:r>
        <w:rPr>
          <w:rFonts w:ascii="Times New Roman" w:hAnsi="Times New Roman" w:cs="Times New Roman"/>
          <w:sz w:val="24"/>
          <w:szCs w:val="24"/>
        </w:rPr>
        <w:t xml:space="preserve">de uitleg </w:t>
      </w:r>
      <w:r w:rsidR="004177B7">
        <w:rPr>
          <w:rFonts w:ascii="Times New Roman" w:hAnsi="Times New Roman" w:cs="Times New Roman"/>
          <w:sz w:val="24"/>
          <w:szCs w:val="24"/>
        </w:rPr>
        <w:t xml:space="preserve">van het kabinet </w:t>
      </w:r>
      <w:r>
        <w:rPr>
          <w:rFonts w:ascii="Times New Roman" w:hAnsi="Times New Roman" w:cs="Times New Roman"/>
          <w:sz w:val="24"/>
          <w:szCs w:val="24"/>
        </w:rPr>
        <w:t>van het Verdrag van Marrakesh, dat het slechts niet-</w:t>
      </w:r>
      <w:r w:rsidR="004177B7">
        <w:rPr>
          <w:rFonts w:ascii="Times New Roman" w:hAnsi="Times New Roman" w:cs="Times New Roman"/>
          <w:sz w:val="24"/>
          <w:szCs w:val="24"/>
        </w:rPr>
        <w:t>bindende verplichtingen zou bevatten</w:t>
      </w:r>
      <w:r>
        <w:rPr>
          <w:rFonts w:ascii="Times New Roman" w:hAnsi="Times New Roman" w:cs="Times New Roman"/>
          <w:sz w:val="24"/>
          <w:szCs w:val="24"/>
        </w:rPr>
        <w:t>.</w:t>
      </w:r>
    </w:p>
    <w:p w:rsidR="004177B7" w:rsidRDefault="001B67F4">
      <w:pPr>
        <w:rPr>
          <w:rFonts w:ascii="Times New Roman" w:hAnsi="Times New Roman" w:cs="Times New Roman"/>
          <w:sz w:val="24"/>
          <w:szCs w:val="24"/>
        </w:rPr>
      </w:pPr>
      <w:r>
        <w:rPr>
          <w:rFonts w:ascii="Times New Roman" w:hAnsi="Times New Roman" w:cs="Times New Roman"/>
          <w:sz w:val="24"/>
          <w:szCs w:val="24"/>
        </w:rPr>
        <w:t xml:space="preserve">Maar het </w:t>
      </w:r>
      <w:proofErr w:type="spellStart"/>
      <w:r>
        <w:rPr>
          <w:rFonts w:ascii="Times New Roman" w:hAnsi="Times New Roman" w:cs="Times New Roman"/>
          <w:sz w:val="24"/>
          <w:szCs w:val="24"/>
        </w:rPr>
        <w:t>Urgenda</w:t>
      </w:r>
      <w:proofErr w:type="spellEnd"/>
      <w:r>
        <w:rPr>
          <w:rFonts w:ascii="Times New Roman" w:hAnsi="Times New Roman" w:cs="Times New Roman"/>
          <w:sz w:val="24"/>
          <w:szCs w:val="24"/>
        </w:rPr>
        <w:t>-arrest heeft laten zien dat de rechter bereid is niet-bindende bevindingen, in dit geval van het klimaatpanel IPCC</w:t>
      </w:r>
      <w:r w:rsidR="004177B7">
        <w:rPr>
          <w:rFonts w:ascii="Times New Roman" w:hAnsi="Times New Roman" w:cs="Times New Roman"/>
          <w:sz w:val="24"/>
          <w:szCs w:val="24"/>
        </w:rPr>
        <w:t>,</w:t>
      </w:r>
      <w:r>
        <w:rPr>
          <w:rFonts w:ascii="Times New Roman" w:hAnsi="Times New Roman" w:cs="Times New Roman"/>
          <w:sz w:val="24"/>
          <w:szCs w:val="24"/>
        </w:rPr>
        <w:t xml:space="preserve"> als basis te nemen voor een bindende opdracht aan Kamer en regering. Zo wo</w:t>
      </w:r>
      <w:r w:rsidR="004177B7">
        <w:rPr>
          <w:rFonts w:ascii="Times New Roman" w:hAnsi="Times New Roman" w:cs="Times New Roman"/>
          <w:sz w:val="24"/>
          <w:szCs w:val="24"/>
        </w:rPr>
        <w:t xml:space="preserve">rdt soft </w:t>
      </w:r>
      <w:proofErr w:type="spellStart"/>
      <w:r w:rsidR="004177B7">
        <w:rPr>
          <w:rFonts w:ascii="Times New Roman" w:hAnsi="Times New Roman" w:cs="Times New Roman"/>
          <w:sz w:val="24"/>
          <w:szCs w:val="24"/>
        </w:rPr>
        <w:t>law</w:t>
      </w:r>
      <w:proofErr w:type="spellEnd"/>
      <w:r w:rsidR="004177B7">
        <w:rPr>
          <w:rFonts w:ascii="Times New Roman" w:hAnsi="Times New Roman" w:cs="Times New Roman"/>
          <w:sz w:val="24"/>
          <w:szCs w:val="24"/>
        </w:rPr>
        <w:t xml:space="preserve"> dus een harde wet: </w:t>
      </w:r>
      <w:r>
        <w:rPr>
          <w:rFonts w:ascii="Times New Roman" w:hAnsi="Times New Roman" w:cs="Times New Roman"/>
          <w:sz w:val="24"/>
          <w:szCs w:val="24"/>
        </w:rPr>
        <w:t>als de rechter zachte internationale afspr</w:t>
      </w:r>
      <w:r w:rsidR="004177B7">
        <w:rPr>
          <w:rFonts w:ascii="Times New Roman" w:hAnsi="Times New Roman" w:cs="Times New Roman"/>
          <w:sz w:val="24"/>
          <w:szCs w:val="24"/>
        </w:rPr>
        <w:t xml:space="preserve">aken tot hard binnenlands overheidsbeleid </w:t>
      </w:r>
      <w:r>
        <w:rPr>
          <w:rFonts w:ascii="Times New Roman" w:hAnsi="Times New Roman" w:cs="Times New Roman"/>
          <w:sz w:val="24"/>
          <w:szCs w:val="24"/>
        </w:rPr>
        <w:t xml:space="preserve">maakt. </w:t>
      </w:r>
    </w:p>
    <w:p w:rsidR="00583A6D" w:rsidRDefault="004177B7">
      <w:pPr>
        <w:rPr>
          <w:rFonts w:ascii="Times New Roman" w:hAnsi="Times New Roman" w:cs="Times New Roman"/>
          <w:sz w:val="24"/>
          <w:szCs w:val="24"/>
        </w:rPr>
      </w:pPr>
      <w:r>
        <w:rPr>
          <w:rFonts w:ascii="Times New Roman" w:hAnsi="Times New Roman" w:cs="Times New Roman"/>
          <w:sz w:val="24"/>
          <w:szCs w:val="24"/>
        </w:rPr>
        <w:t>I</w:t>
      </w:r>
      <w:r w:rsidR="001B67F4">
        <w:rPr>
          <w:rFonts w:ascii="Times New Roman" w:hAnsi="Times New Roman" w:cs="Times New Roman"/>
          <w:sz w:val="24"/>
          <w:szCs w:val="24"/>
        </w:rPr>
        <w:t xml:space="preserve">k zou u aanraden nog eens stevig </w:t>
      </w:r>
      <w:r>
        <w:rPr>
          <w:rFonts w:ascii="Times New Roman" w:hAnsi="Times New Roman" w:cs="Times New Roman"/>
          <w:sz w:val="24"/>
          <w:szCs w:val="24"/>
        </w:rPr>
        <w:t xml:space="preserve">te kijken </w:t>
      </w:r>
      <w:r w:rsidR="001B67F4">
        <w:rPr>
          <w:rFonts w:ascii="Times New Roman" w:hAnsi="Times New Roman" w:cs="Times New Roman"/>
          <w:sz w:val="24"/>
          <w:szCs w:val="24"/>
        </w:rPr>
        <w:t>naar de vanzelfsprekendheid van de grondwetsartik</w:t>
      </w:r>
      <w:r>
        <w:rPr>
          <w:rFonts w:ascii="Times New Roman" w:hAnsi="Times New Roman" w:cs="Times New Roman"/>
          <w:sz w:val="24"/>
          <w:szCs w:val="24"/>
        </w:rPr>
        <w:t>elen die alles wat internationaal wordt bedacht belangrijker vindt dan wat de Nederlandse democratie zelf produceert</w:t>
      </w:r>
      <w:r w:rsidR="001B67F4">
        <w:rPr>
          <w:rFonts w:ascii="Times New Roman" w:hAnsi="Times New Roman" w:cs="Times New Roman"/>
          <w:sz w:val="24"/>
          <w:szCs w:val="24"/>
        </w:rPr>
        <w:t xml:space="preserve">. En ik zou u aanraden opnieuw </w:t>
      </w:r>
      <w:r>
        <w:rPr>
          <w:rFonts w:ascii="Times New Roman" w:hAnsi="Times New Roman" w:cs="Times New Roman"/>
          <w:sz w:val="24"/>
          <w:szCs w:val="24"/>
        </w:rPr>
        <w:t xml:space="preserve">naar </w:t>
      </w:r>
      <w:r w:rsidR="001B67F4">
        <w:rPr>
          <w:rFonts w:ascii="Times New Roman" w:hAnsi="Times New Roman" w:cs="Times New Roman"/>
          <w:sz w:val="24"/>
          <w:szCs w:val="24"/>
        </w:rPr>
        <w:t xml:space="preserve">het SGP-voorstel te kijken, dat hogere </w:t>
      </w:r>
      <w:r w:rsidR="00CB7F40">
        <w:rPr>
          <w:rFonts w:ascii="Times New Roman" w:hAnsi="Times New Roman" w:cs="Times New Roman"/>
          <w:sz w:val="24"/>
          <w:szCs w:val="24"/>
        </w:rPr>
        <w:t xml:space="preserve">parlementaire </w:t>
      </w:r>
      <w:r w:rsidR="001B67F4">
        <w:rPr>
          <w:rFonts w:ascii="Times New Roman" w:hAnsi="Times New Roman" w:cs="Times New Roman"/>
          <w:sz w:val="24"/>
          <w:szCs w:val="24"/>
        </w:rPr>
        <w:t>drempels opwerpt voor EU-verdragen</w:t>
      </w:r>
      <w:r w:rsidR="00857B7A">
        <w:rPr>
          <w:rFonts w:ascii="Times New Roman" w:hAnsi="Times New Roman" w:cs="Times New Roman"/>
          <w:sz w:val="24"/>
          <w:szCs w:val="24"/>
        </w:rPr>
        <w:t>. Uw Kamer wilde dat al, maar de Eerste Kamer helaas niet.</w:t>
      </w:r>
    </w:p>
    <w:p w:rsidR="00CB7F40" w:rsidRDefault="00857B7A">
      <w:pPr>
        <w:rPr>
          <w:rFonts w:ascii="Times New Roman" w:hAnsi="Times New Roman" w:cs="Times New Roman"/>
          <w:sz w:val="24"/>
          <w:szCs w:val="24"/>
        </w:rPr>
      </w:pPr>
      <w:r>
        <w:rPr>
          <w:rFonts w:ascii="Times New Roman" w:hAnsi="Times New Roman" w:cs="Times New Roman"/>
          <w:sz w:val="24"/>
          <w:szCs w:val="24"/>
        </w:rPr>
        <w:t xml:space="preserve">Nog zo’n instrument dat bijdraagt aan de </w:t>
      </w:r>
      <w:r w:rsidR="00CB7F40">
        <w:rPr>
          <w:rFonts w:ascii="Times New Roman" w:hAnsi="Times New Roman" w:cs="Times New Roman"/>
          <w:sz w:val="24"/>
          <w:szCs w:val="24"/>
        </w:rPr>
        <w:t>(</w:t>
      </w:r>
      <w:r>
        <w:rPr>
          <w:rFonts w:ascii="Times New Roman" w:hAnsi="Times New Roman" w:cs="Times New Roman"/>
          <w:sz w:val="24"/>
          <w:szCs w:val="24"/>
        </w:rPr>
        <w:t>eventuele</w:t>
      </w:r>
      <w:r w:rsidR="00CB7F4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dikastocratie</w:t>
      </w:r>
      <w:proofErr w:type="spellEnd"/>
      <w:r>
        <w:rPr>
          <w:rFonts w:ascii="Times New Roman" w:hAnsi="Times New Roman" w:cs="Times New Roman"/>
          <w:sz w:val="24"/>
          <w:szCs w:val="24"/>
        </w:rPr>
        <w:t xml:space="preserve"> is het EVRM en dan vooral de jurisprudentie van het EVRM-hof in Straatsb</w:t>
      </w:r>
      <w:r w:rsidR="00CB7F40">
        <w:rPr>
          <w:rFonts w:ascii="Times New Roman" w:hAnsi="Times New Roman" w:cs="Times New Roman"/>
          <w:sz w:val="24"/>
          <w:szCs w:val="24"/>
        </w:rPr>
        <w:t xml:space="preserve">urg. Samenvattend </w:t>
      </w:r>
      <w:r w:rsidR="005D1080">
        <w:rPr>
          <w:rFonts w:ascii="Times New Roman" w:hAnsi="Times New Roman" w:cs="Times New Roman"/>
          <w:sz w:val="24"/>
          <w:szCs w:val="24"/>
        </w:rPr>
        <w:t>gezegd kun je zeggen</w:t>
      </w:r>
      <w:r w:rsidR="00CB7F40">
        <w:rPr>
          <w:rFonts w:ascii="Times New Roman" w:hAnsi="Times New Roman" w:cs="Times New Roman"/>
          <w:sz w:val="24"/>
          <w:szCs w:val="24"/>
        </w:rPr>
        <w:t>,</w:t>
      </w:r>
      <w:r w:rsidR="005D1080">
        <w:rPr>
          <w:rFonts w:ascii="Times New Roman" w:hAnsi="Times New Roman" w:cs="Times New Roman"/>
          <w:sz w:val="24"/>
          <w:szCs w:val="24"/>
        </w:rPr>
        <w:t xml:space="preserve"> dat de Hoge R</w:t>
      </w:r>
      <w:r w:rsidR="00CB7F40">
        <w:rPr>
          <w:rFonts w:ascii="Times New Roman" w:hAnsi="Times New Roman" w:cs="Times New Roman"/>
          <w:sz w:val="24"/>
          <w:szCs w:val="24"/>
        </w:rPr>
        <w:t xml:space="preserve">aad in de </w:t>
      </w:r>
      <w:proofErr w:type="spellStart"/>
      <w:r w:rsidR="00CB7F40">
        <w:rPr>
          <w:rFonts w:ascii="Times New Roman" w:hAnsi="Times New Roman" w:cs="Times New Roman"/>
          <w:sz w:val="24"/>
          <w:szCs w:val="24"/>
        </w:rPr>
        <w:t>Urgenda</w:t>
      </w:r>
      <w:proofErr w:type="spellEnd"/>
      <w:r w:rsidR="00CB7F40">
        <w:rPr>
          <w:rFonts w:ascii="Times New Roman" w:hAnsi="Times New Roman" w:cs="Times New Roman"/>
          <w:sz w:val="24"/>
          <w:szCs w:val="24"/>
        </w:rPr>
        <w:t>-zaak van niet-</w:t>
      </w:r>
      <w:r w:rsidR="005D1080">
        <w:rPr>
          <w:rFonts w:ascii="Times New Roman" w:hAnsi="Times New Roman" w:cs="Times New Roman"/>
          <w:sz w:val="24"/>
          <w:szCs w:val="24"/>
        </w:rPr>
        <w:t xml:space="preserve">bindende afspraken in VN-verband met een beroep op het EVRM en uitspraken van het </w:t>
      </w:r>
      <w:proofErr w:type="spellStart"/>
      <w:r w:rsidR="005D1080">
        <w:rPr>
          <w:rFonts w:ascii="Times New Roman" w:hAnsi="Times New Roman" w:cs="Times New Roman"/>
          <w:sz w:val="24"/>
          <w:szCs w:val="24"/>
        </w:rPr>
        <w:t>Straatsburgse</w:t>
      </w:r>
      <w:proofErr w:type="spellEnd"/>
      <w:r w:rsidR="005D1080">
        <w:rPr>
          <w:rFonts w:ascii="Times New Roman" w:hAnsi="Times New Roman" w:cs="Times New Roman"/>
          <w:sz w:val="24"/>
          <w:szCs w:val="24"/>
        </w:rPr>
        <w:t xml:space="preserve"> hof (die misschien niet een</w:t>
      </w:r>
      <w:r w:rsidR="00CB7F40">
        <w:rPr>
          <w:rFonts w:ascii="Times New Roman" w:hAnsi="Times New Roman" w:cs="Times New Roman"/>
          <w:sz w:val="24"/>
          <w:szCs w:val="24"/>
        </w:rPr>
        <w:t>s gedaan zijn</w:t>
      </w:r>
      <w:r w:rsidR="005D1080">
        <w:rPr>
          <w:rFonts w:ascii="Times New Roman" w:hAnsi="Times New Roman" w:cs="Times New Roman"/>
          <w:sz w:val="24"/>
          <w:szCs w:val="24"/>
        </w:rPr>
        <w:t>) vo</w:t>
      </w:r>
      <w:r w:rsidR="00CB7F40">
        <w:rPr>
          <w:rFonts w:ascii="Times New Roman" w:hAnsi="Times New Roman" w:cs="Times New Roman"/>
          <w:sz w:val="24"/>
          <w:szCs w:val="24"/>
        </w:rPr>
        <w:t>or Nederland</w:t>
      </w:r>
      <w:r w:rsidR="005D1080">
        <w:rPr>
          <w:rFonts w:ascii="Times New Roman" w:hAnsi="Times New Roman" w:cs="Times New Roman"/>
          <w:sz w:val="24"/>
          <w:szCs w:val="24"/>
        </w:rPr>
        <w:t xml:space="preserve"> bindend recht </w:t>
      </w:r>
      <w:r w:rsidR="00CB7F40">
        <w:rPr>
          <w:rFonts w:ascii="Times New Roman" w:hAnsi="Times New Roman" w:cs="Times New Roman"/>
          <w:sz w:val="24"/>
          <w:szCs w:val="24"/>
        </w:rPr>
        <w:t xml:space="preserve">heeft </w:t>
      </w:r>
      <w:r w:rsidR="005D1080">
        <w:rPr>
          <w:rFonts w:ascii="Times New Roman" w:hAnsi="Times New Roman" w:cs="Times New Roman"/>
          <w:sz w:val="24"/>
          <w:szCs w:val="24"/>
        </w:rPr>
        <w:t xml:space="preserve">gemaakt. </w:t>
      </w:r>
    </w:p>
    <w:p w:rsidR="00857B7A" w:rsidRDefault="005D1080">
      <w:pPr>
        <w:rPr>
          <w:rFonts w:ascii="Times New Roman" w:hAnsi="Times New Roman" w:cs="Times New Roman"/>
          <w:sz w:val="24"/>
          <w:szCs w:val="24"/>
        </w:rPr>
      </w:pPr>
      <w:r>
        <w:rPr>
          <w:rFonts w:ascii="Times New Roman" w:hAnsi="Times New Roman" w:cs="Times New Roman"/>
          <w:sz w:val="24"/>
          <w:szCs w:val="24"/>
        </w:rPr>
        <w:t xml:space="preserve">De mensenrechten dijen </w:t>
      </w:r>
      <w:r w:rsidR="00CB7F40">
        <w:rPr>
          <w:rFonts w:ascii="Times New Roman" w:hAnsi="Times New Roman" w:cs="Times New Roman"/>
          <w:sz w:val="24"/>
          <w:szCs w:val="24"/>
        </w:rPr>
        <w:t xml:space="preserve">ook </w:t>
      </w:r>
      <w:r>
        <w:rPr>
          <w:rFonts w:ascii="Times New Roman" w:hAnsi="Times New Roman" w:cs="Times New Roman"/>
          <w:sz w:val="24"/>
          <w:szCs w:val="24"/>
        </w:rPr>
        <w:t xml:space="preserve">nogal uit, tot aan het klimaat toe. Dat kan weer niet los worden gezien van het </w:t>
      </w:r>
      <w:proofErr w:type="spellStart"/>
      <w:r>
        <w:rPr>
          <w:rFonts w:ascii="Times New Roman" w:hAnsi="Times New Roman" w:cs="Times New Roman"/>
          <w:sz w:val="24"/>
          <w:szCs w:val="24"/>
        </w:rPr>
        <w:t>lawyers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paradise</w:t>
      </w:r>
      <w:proofErr w:type="spellEnd"/>
      <w:r>
        <w:rPr>
          <w:rFonts w:ascii="Times New Roman" w:hAnsi="Times New Roman" w:cs="Times New Roman"/>
          <w:sz w:val="24"/>
          <w:szCs w:val="24"/>
        </w:rPr>
        <w:t xml:space="preserve"> dat Straatsburg is. Het is daar een kluwen van ngo’s en andere particuliere clubs, met half-rechterlijke clubs als ECRI, die rondgaan als waren zij een soort Openbaar Ministerie.</w:t>
      </w:r>
    </w:p>
    <w:p w:rsidR="005D1080" w:rsidRDefault="005D1080">
      <w:pPr>
        <w:rPr>
          <w:rFonts w:ascii="Times New Roman" w:hAnsi="Times New Roman" w:cs="Times New Roman"/>
          <w:sz w:val="24"/>
          <w:szCs w:val="24"/>
        </w:rPr>
      </w:pPr>
      <w:r>
        <w:rPr>
          <w:rFonts w:ascii="Times New Roman" w:hAnsi="Times New Roman" w:cs="Times New Roman"/>
          <w:sz w:val="24"/>
          <w:szCs w:val="24"/>
        </w:rPr>
        <w:t xml:space="preserve">Onlangs werd weer eens vastgesteld dat het </w:t>
      </w:r>
      <w:proofErr w:type="spellStart"/>
      <w:r>
        <w:rPr>
          <w:rFonts w:ascii="Times New Roman" w:hAnsi="Times New Roman" w:cs="Times New Roman"/>
          <w:sz w:val="24"/>
          <w:szCs w:val="24"/>
        </w:rPr>
        <w:t>Straatsburgse</w:t>
      </w:r>
      <w:proofErr w:type="spellEnd"/>
      <w:r>
        <w:rPr>
          <w:rFonts w:ascii="Times New Roman" w:hAnsi="Times New Roman" w:cs="Times New Roman"/>
          <w:sz w:val="24"/>
          <w:szCs w:val="24"/>
        </w:rPr>
        <w:t xml:space="preserve"> hof voor een substantieel deel wordt bevolkt door rechters met sterke banden met bepaalde particuliere organisaties, die mede daardoor invloed hebben op de rechterli</w:t>
      </w:r>
      <w:r w:rsidR="00CB7F40">
        <w:rPr>
          <w:rFonts w:ascii="Times New Roman" w:hAnsi="Times New Roman" w:cs="Times New Roman"/>
          <w:sz w:val="24"/>
          <w:szCs w:val="24"/>
        </w:rPr>
        <w:t>jke besluitvormingscultuur. D</w:t>
      </w:r>
      <w:r>
        <w:rPr>
          <w:rFonts w:ascii="Times New Roman" w:hAnsi="Times New Roman" w:cs="Times New Roman"/>
          <w:sz w:val="24"/>
          <w:szCs w:val="24"/>
        </w:rPr>
        <w:t xml:space="preserve">e uitkomsten fungeren weer als basis voor de besluiten van Nederlandse rechters. Daar zou toch paal en perk aan gesteld </w:t>
      </w:r>
      <w:r w:rsidR="00CB7F40">
        <w:rPr>
          <w:rFonts w:ascii="Times New Roman" w:hAnsi="Times New Roman" w:cs="Times New Roman"/>
          <w:sz w:val="24"/>
          <w:szCs w:val="24"/>
        </w:rPr>
        <w:t>moeten worden? Zo wordt k</w:t>
      </w:r>
      <w:r>
        <w:rPr>
          <w:rFonts w:ascii="Times New Roman" w:hAnsi="Times New Roman" w:cs="Times New Roman"/>
          <w:sz w:val="24"/>
          <w:szCs w:val="24"/>
        </w:rPr>
        <w:t>rom recht gemaakt.</w:t>
      </w:r>
    </w:p>
    <w:p w:rsidR="00CB7F40" w:rsidRDefault="005D1080">
      <w:pPr>
        <w:rPr>
          <w:rFonts w:ascii="Times New Roman" w:hAnsi="Times New Roman" w:cs="Times New Roman"/>
          <w:sz w:val="24"/>
          <w:szCs w:val="24"/>
        </w:rPr>
      </w:pPr>
      <w:r>
        <w:rPr>
          <w:rFonts w:ascii="Times New Roman" w:hAnsi="Times New Roman" w:cs="Times New Roman"/>
          <w:sz w:val="24"/>
          <w:szCs w:val="24"/>
        </w:rPr>
        <w:t xml:space="preserve">Dat brengt mij tot slot tot de vraag wie de baas is in de </w:t>
      </w:r>
      <w:proofErr w:type="spellStart"/>
      <w:r>
        <w:rPr>
          <w:rFonts w:ascii="Times New Roman" w:hAnsi="Times New Roman" w:cs="Times New Roman"/>
          <w:sz w:val="24"/>
          <w:szCs w:val="24"/>
        </w:rPr>
        <w:t>dikastocratie</w:t>
      </w:r>
      <w:proofErr w:type="spellEnd"/>
      <w:r>
        <w:rPr>
          <w:rFonts w:ascii="Times New Roman" w:hAnsi="Times New Roman" w:cs="Times New Roman"/>
          <w:sz w:val="24"/>
          <w:szCs w:val="24"/>
        </w:rPr>
        <w:t>. Ik zou daar geen alomvattend antwoord op durven geven. Maar in de genoemde gevallen is het</w:t>
      </w:r>
      <w:r w:rsidR="00AD1822">
        <w:rPr>
          <w:rFonts w:ascii="Times New Roman" w:hAnsi="Times New Roman" w:cs="Times New Roman"/>
          <w:sz w:val="24"/>
          <w:szCs w:val="24"/>
        </w:rPr>
        <w:t xml:space="preserve"> niet in de laatste plaats de financier van de particulier die gelijk krijgt van de rechter. Als het </w:t>
      </w:r>
      <w:proofErr w:type="spellStart"/>
      <w:r w:rsidR="00AD1822">
        <w:rPr>
          <w:rFonts w:ascii="Times New Roman" w:hAnsi="Times New Roman" w:cs="Times New Roman"/>
          <w:sz w:val="24"/>
          <w:szCs w:val="24"/>
        </w:rPr>
        <w:t>Straatsburgse</w:t>
      </w:r>
      <w:proofErr w:type="spellEnd"/>
      <w:r w:rsidR="00AD1822">
        <w:rPr>
          <w:rFonts w:ascii="Times New Roman" w:hAnsi="Times New Roman" w:cs="Times New Roman"/>
          <w:sz w:val="24"/>
          <w:szCs w:val="24"/>
        </w:rPr>
        <w:t xml:space="preserve"> recht cruciaal is voor de vorming van het Nederlandse recht, dan is het essentieel wie invloedrijk is in de vorming van het </w:t>
      </w:r>
      <w:proofErr w:type="spellStart"/>
      <w:r w:rsidR="00AD1822">
        <w:rPr>
          <w:rFonts w:ascii="Times New Roman" w:hAnsi="Times New Roman" w:cs="Times New Roman"/>
          <w:sz w:val="24"/>
          <w:szCs w:val="24"/>
        </w:rPr>
        <w:t>Straatsburgse</w:t>
      </w:r>
      <w:proofErr w:type="spellEnd"/>
      <w:r w:rsidR="00AD1822">
        <w:rPr>
          <w:rFonts w:ascii="Times New Roman" w:hAnsi="Times New Roman" w:cs="Times New Roman"/>
          <w:sz w:val="24"/>
          <w:szCs w:val="24"/>
        </w:rPr>
        <w:t xml:space="preserve"> recht. </w:t>
      </w:r>
      <w:r w:rsidR="00CB7F40">
        <w:rPr>
          <w:rFonts w:ascii="Times New Roman" w:hAnsi="Times New Roman" w:cs="Times New Roman"/>
          <w:sz w:val="24"/>
          <w:szCs w:val="24"/>
        </w:rPr>
        <w:t xml:space="preserve">Dan komt ook de financiering van de </w:t>
      </w:r>
      <w:proofErr w:type="spellStart"/>
      <w:r w:rsidR="00CB7F40">
        <w:rPr>
          <w:rFonts w:ascii="Times New Roman" w:hAnsi="Times New Roman" w:cs="Times New Roman"/>
          <w:sz w:val="24"/>
          <w:szCs w:val="24"/>
        </w:rPr>
        <w:t>Straatsburgse</w:t>
      </w:r>
      <w:proofErr w:type="spellEnd"/>
      <w:r w:rsidR="00CB7F40">
        <w:rPr>
          <w:rFonts w:ascii="Times New Roman" w:hAnsi="Times New Roman" w:cs="Times New Roman"/>
          <w:sz w:val="24"/>
          <w:szCs w:val="24"/>
        </w:rPr>
        <w:t xml:space="preserve"> </w:t>
      </w:r>
      <w:proofErr w:type="spellStart"/>
      <w:r w:rsidRPr="00CB7F40" w:rsidR="00CB7F40">
        <w:rPr>
          <w:rFonts w:ascii="Times New Roman" w:hAnsi="Times New Roman" w:cs="Times New Roman"/>
          <w:i/>
          <w:sz w:val="24"/>
          <w:szCs w:val="24"/>
        </w:rPr>
        <w:t>influentials</w:t>
      </w:r>
      <w:proofErr w:type="spellEnd"/>
      <w:r w:rsidR="00CB7F40">
        <w:rPr>
          <w:rFonts w:ascii="Times New Roman" w:hAnsi="Times New Roman" w:cs="Times New Roman"/>
          <w:sz w:val="24"/>
          <w:szCs w:val="24"/>
        </w:rPr>
        <w:t xml:space="preserve"> in beeld.</w:t>
      </w:r>
    </w:p>
    <w:p w:rsidR="00AD1822" w:rsidRDefault="00AD1822">
      <w:pPr>
        <w:rPr>
          <w:rFonts w:ascii="Times New Roman" w:hAnsi="Times New Roman" w:cs="Times New Roman"/>
          <w:sz w:val="24"/>
          <w:szCs w:val="24"/>
        </w:rPr>
      </w:pPr>
      <w:r>
        <w:rPr>
          <w:rFonts w:ascii="Times New Roman" w:hAnsi="Times New Roman" w:cs="Times New Roman"/>
          <w:sz w:val="24"/>
          <w:szCs w:val="24"/>
        </w:rPr>
        <w:t xml:space="preserve">De processen die Bureau Clara </w:t>
      </w:r>
      <w:proofErr w:type="spellStart"/>
      <w:r>
        <w:rPr>
          <w:rFonts w:ascii="Times New Roman" w:hAnsi="Times New Roman" w:cs="Times New Roman"/>
          <w:sz w:val="24"/>
          <w:szCs w:val="24"/>
        </w:rPr>
        <w:t>Wichman</w:t>
      </w:r>
      <w:r w:rsidR="002D3E51">
        <w:rPr>
          <w:rFonts w:ascii="Times New Roman" w:hAnsi="Times New Roman" w:cs="Times New Roman"/>
          <w:sz w:val="24"/>
          <w:szCs w:val="24"/>
        </w:rPr>
        <w:t>n</w:t>
      </w:r>
      <w:proofErr w:type="spellEnd"/>
      <w:r w:rsidR="002D3E51">
        <w:rPr>
          <w:rFonts w:ascii="Times New Roman" w:hAnsi="Times New Roman" w:cs="Times New Roman"/>
          <w:sz w:val="24"/>
          <w:szCs w:val="24"/>
        </w:rPr>
        <w:t xml:space="preserve"> tegen de staat voert, gebruik makend van artikel 305a, zouden niet mogelijk zijn zonder de meerjarige financiële steun van de minister van OCW. Verdere inkomsten heeft deze juridische actievoerder </w:t>
      </w:r>
      <w:r w:rsidR="00CB7F40">
        <w:rPr>
          <w:rFonts w:ascii="Times New Roman" w:hAnsi="Times New Roman" w:cs="Times New Roman"/>
          <w:sz w:val="24"/>
          <w:szCs w:val="24"/>
        </w:rPr>
        <w:t xml:space="preserve">immers </w:t>
      </w:r>
      <w:r w:rsidR="002D3E51">
        <w:rPr>
          <w:rFonts w:ascii="Times New Roman" w:hAnsi="Times New Roman" w:cs="Times New Roman"/>
          <w:sz w:val="24"/>
          <w:szCs w:val="24"/>
        </w:rPr>
        <w:t>nauwelijks. De minister van On</w:t>
      </w:r>
      <w:r w:rsidR="00CB7F40">
        <w:rPr>
          <w:rFonts w:ascii="Times New Roman" w:hAnsi="Times New Roman" w:cs="Times New Roman"/>
          <w:sz w:val="24"/>
          <w:szCs w:val="24"/>
        </w:rPr>
        <w:t xml:space="preserve">derwijs bepaalt zo </w:t>
      </w:r>
      <w:r w:rsidR="002D3E51">
        <w:rPr>
          <w:rFonts w:ascii="Times New Roman" w:hAnsi="Times New Roman" w:cs="Times New Roman"/>
          <w:sz w:val="24"/>
          <w:szCs w:val="24"/>
        </w:rPr>
        <w:t>welke particulier in staat wordt gesteld met een beroep op het algemeen belang het Nederlandse over</w:t>
      </w:r>
      <w:r w:rsidR="00CB7F40">
        <w:rPr>
          <w:rFonts w:ascii="Times New Roman" w:hAnsi="Times New Roman" w:cs="Times New Roman"/>
          <w:sz w:val="24"/>
          <w:szCs w:val="24"/>
        </w:rPr>
        <w:t xml:space="preserve">heidsbeleid </w:t>
      </w:r>
      <w:r w:rsidR="002D3E51">
        <w:rPr>
          <w:rFonts w:ascii="Times New Roman" w:hAnsi="Times New Roman" w:cs="Times New Roman"/>
          <w:sz w:val="24"/>
          <w:szCs w:val="24"/>
        </w:rPr>
        <w:t>met behulp van de rechter om te gooien. Nogal merkwaardig, vindt u ook niet?</w:t>
      </w:r>
    </w:p>
    <w:p w:rsidR="0029656F" w:rsidRDefault="002D3E51">
      <w:pPr>
        <w:rPr>
          <w:rFonts w:ascii="Times New Roman" w:hAnsi="Times New Roman" w:cs="Times New Roman"/>
          <w:sz w:val="24"/>
          <w:szCs w:val="24"/>
        </w:rPr>
      </w:pPr>
      <w:r>
        <w:rPr>
          <w:rFonts w:ascii="Times New Roman" w:hAnsi="Times New Roman" w:cs="Times New Roman"/>
          <w:sz w:val="24"/>
          <w:szCs w:val="24"/>
        </w:rPr>
        <w:t xml:space="preserve">Bij </w:t>
      </w:r>
      <w:proofErr w:type="spellStart"/>
      <w:r>
        <w:rPr>
          <w:rFonts w:ascii="Times New Roman" w:hAnsi="Times New Roman" w:cs="Times New Roman"/>
          <w:sz w:val="24"/>
          <w:szCs w:val="24"/>
        </w:rPr>
        <w:t>Urgenda</w:t>
      </w:r>
      <w:proofErr w:type="spellEnd"/>
      <w:r>
        <w:rPr>
          <w:rFonts w:ascii="Times New Roman" w:hAnsi="Times New Roman" w:cs="Times New Roman"/>
          <w:sz w:val="24"/>
          <w:szCs w:val="24"/>
        </w:rPr>
        <w:t xml:space="preserve"> is het niet veel anders. </w:t>
      </w:r>
      <w:proofErr w:type="spellStart"/>
      <w:r>
        <w:rPr>
          <w:rFonts w:ascii="Times New Roman" w:hAnsi="Times New Roman" w:cs="Times New Roman"/>
          <w:sz w:val="24"/>
          <w:szCs w:val="24"/>
        </w:rPr>
        <w:t>Urgenda</w:t>
      </w:r>
      <w:proofErr w:type="spellEnd"/>
      <w:r>
        <w:rPr>
          <w:rFonts w:ascii="Times New Roman" w:hAnsi="Times New Roman" w:cs="Times New Roman"/>
          <w:sz w:val="24"/>
          <w:szCs w:val="24"/>
        </w:rPr>
        <w:t xml:space="preserve"> heeft geen leden en niet bijster veel inkomsten. De verreweg grootste financier van de </w:t>
      </w:r>
      <w:proofErr w:type="spellStart"/>
      <w:r>
        <w:rPr>
          <w:rFonts w:ascii="Times New Roman" w:hAnsi="Times New Roman" w:cs="Times New Roman"/>
          <w:sz w:val="24"/>
          <w:szCs w:val="24"/>
        </w:rPr>
        <w:t>Urgenda</w:t>
      </w:r>
      <w:proofErr w:type="spellEnd"/>
      <w:r>
        <w:rPr>
          <w:rFonts w:ascii="Times New Roman" w:hAnsi="Times New Roman" w:cs="Times New Roman"/>
          <w:sz w:val="24"/>
          <w:szCs w:val="24"/>
        </w:rPr>
        <w:t>-processen tegen de Nederlandse staat is de Postcodeloterij</w:t>
      </w:r>
      <w:r w:rsidR="007829E4">
        <w:rPr>
          <w:rFonts w:ascii="Times New Roman" w:hAnsi="Times New Roman" w:cs="Times New Roman"/>
          <w:sz w:val="24"/>
          <w:szCs w:val="24"/>
        </w:rPr>
        <w:t xml:space="preserve"> – </w:t>
      </w:r>
      <w:r w:rsidR="00CB7F40">
        <w:rPr>
          <w:rFonts w:ascii="Times New Roman" w:hAnsi="Times New Roman" w:cs="Times New Roman"/>
          <w:sz w:val="24"/>
          <w:szCs w:val="24"/>
        </w:rPr>
        <w:t xml:space="preserve">weer </w:t>
      </w:r>
      <w:r w:rsidR="007829E4">
        <w:rPr>
          <w:rFonts w:ascii="Times New Roman" w:hAnsi="Times New Roman" w:cs="Times New Roman"/>
          <w:sz w:val="24"/>
          <w:szCs w:val="24"/>
        </w:rPr>
        <w:t>een andere particuliere onderneming, die het bestaan overigens te dank</w:t>
      </w:r>
      <w:r w:rsidR="00CB7F40">
        <w:rPr>
          <w:rFonts w:ascii="Times New Roman" w:hAnsi="Times New Roman" w:cs="Times New Roman"/>
          <w:sz w:val="24"/>
          <w:szCs w:val="24"/>
        </w:rPr>
        <w:t xml:space="preserve">en heeft aan een </w:t>
      </w:r>
      <w:proofErr w:type="spellStart"/>
      <w:r w:rsidR="007829E4">
        <w:rPr>
          <w:rFonts w:ascii="Times New Roman" w:hAnsi="Times New Roman" w:cs="Times New Roman"/>
          <w:sz w:val="24"/>
          <w:szCs w:val="24"/>
        </w:rPr>
        <w:t>meerjarenvergunning</w:t>
      </w:r>
      <w:proofErr w:type="spellEnd"/>
      <w:r w:rsidR="007829E4">
        <w:rPr>
          <w:rFonts w:ascii="Times New Roman" w:hAnsi="Times New Roman" w:cs="Times New Roman"/>
          <w:sz w:val="24"/>
          <w:szCs w:val="24"/>
        </w:rPr>
        <w:t xml:space="preserve"> van de minister van Justitie. Zonder de naar schatting tien miljoen euro van het bedrijf Postcodeloterij had de kleine stichting </w:t>
      </w:r>
      <w:proofErr w:type="spellStart"/>
      <w:r w:rsidR="007829E4">
        <w:rPr>
          <w:rFonts w:ascii="Times New Roman" w:hAnsi="Times New Roman" w:cs="Times New Roman"/>
          <w:sz w:val="24"/>
          <w:szCs w:val="24"/>
        </w:rPr>
        <w:t>Urgenda</w:t>
      </w:r>
      <w:proofErr w:type="spellEnd"/>
      <w:r w:rsidR="007829E4">
        <w:rPr>
          <w:rFonts w:ascii="Times New Roman" w:hAnsi="Times New Roman" w:cs="Times New Roman"/>
          <w:sz w:val="24"/>
          <w:szCs w:val="24"/>
        </w:rPr>
        <w:t xml:space="preserve"> niet </w:t>
      </w:r>
      <w:r w:rsidR="007829E4">
        <w:rPr>
          <w:rFonts w:ascii="Times New Roman" w:hAnsi="Times New Roman" w:cs="Times New Roman"/>
          <w:sz w:val="24"/>
          <w:szCs w:val="24"/>
        </w:rPr>
        <w:lastRenderedPageBreak/>
        <w:t xml:space="preserve">de serie rechtszaken tegen de staat kunnen voeren – en winnen. Is dat </w:t>
      </w:r>
      <w:proofErr w:type="spellStart"/>
      <w:r w:rsidR="007829E4">
        <w:rPr>
          <w:rFonts w:ascii="Times New Roman" w:hAnsi="Times New Roman" w:cs="Times New Roman"/>
          <w:sz w:val="24"/>
          <w:szCs w:val="24"/>
        </w:rPr>
        <w:t>dikastocratie</w:t>
      </w:r>
      <w:proofErr w:type="spellEnd"/>
      <w:r w:rsidR="007829E4">
        <w:rPr>
          <w:rFonts w:ascii="Times New Roman" w:hAnsi="Times New Roman" w:cs="Times New Roman"/>
          <w:sz w:val="24"/>
          <w:szCs w:val="24"/>
        </w:rPr>
        <w:t xml:space="preserve">? Misschien. Maar evenzeer van belang: wie is de echte baas in de </w:t>
      </w:r>
      <w:proofErr w:type="spellStart"/>
      <w:r w:rsidR="007829E4">
        <w:rPr>
          <w:rFonts w:ascii="Times New Roman" w:hAnsi="Times New Roman" w:cs="Times New Roman"/>
          <w:sz w:val="24"/>
          <w:szCs w:val="24"/>
        </w:rPr>
        <w:t>dikastocratie</w:t>
      </w:r>
      <w:proofErr w:type="spellEnd"/>
      <w:r w:rsidR="007829E4">
        <w:rPr>
          <w:rFonts w:ascii="Times New Roman" w:hAnsi="Times New Roman" w:cs="Times New Roman"/>
          <w:sz w:val="24"/>
          <w:szCs w:val="24"/>
        </w:rPr>
        <w:t>?</w:t>
      </w:r>
      <w:r w:rsidR="00914598">
        <w:rPr>
          <w:rFonts w:ascii="Times New Roman" w:hAnsi="Times New Roman" w:cs="Times New Roman"/>
          <w:sz w:val="24"/>
          <w:szCs w:val="24"/>
        </w:rPr>
        <w:t xml:space="preserve"> </w:t>
      </w:r>
      <w:r w:rsidR="0029656F">
        <w:rPr>
          <w:rFonts w:ascii="Times New Roman" w:hAnsi="Times New Roman" w:cs="Times New Roman"/>
          <w:sz w:val="24"/>
          <w:szCs w:val="24"/>
        </w:rPr>
        <w:t>I</w:t>
      </w:r>
      <w:r w:rsidR="00CB7F40">
        <w:rPr>
          <w:rFonts w:ascii="Times New Roman" w:hAnsi="Times New Roman" w:cs="Times New Roman"/>
          <w:sz w:val="24"/>
          <w:szCs w:val="24"/>
        </w:rPr>
        <w:t xml:space="preserve">s er wellicht </w:t>
      </w:r>
      <w:proofErr w:type="spellStart"/>
      <w:r w:rsidR="0029656F">
        <w:rPr>
          <w:rFonts w:ascii="Times New Roman" w:hAnsi="Times New Roman" w:cs="Times New Roman"/>
          <w:sz w:val="24"/>
          <w:szCs w:val="24"/>
        </w:rPr>
        <w:t>rechterswetgeving</w:t>
      </w:r>
      <w:proofErr w:type="spellEnd"/>
      <w:r w:rsidR="0029656F">
        <w:rPr>
          <w:rFonts w:ascii="Times New Roman" w:hAnsi="Times New Roman" w:cs="Times New Roman"/>
          <w:sz w:val="24"/>
          <w:szCs w:val="24"/>
        </w:rPr>
        <w:t xml:space="preserve"> met geld te koop? </w:t>
      </w:r>
    </w:p>
    <w:p w:rsidR="00527B77" w:rsidRDefault="00914598">
      <w:pPr>
        <w:rPr>
          <w:rFonts w:ascii="Times New Roman" w:hAnsi="Times New Roman" w:cs="Times New Roman"/>
          <w:sz w:val="24"/>
          <w:szCs w:val="24"/>
        </w:rPr>
      </w:pPr>
      <w:r>
        <w:rPr>
          <w:rFonts w:ascii="Times New Roman" w:hAnsi="Times New Roman" w:cs="Times New Roman"/>
          <w:sz w:val="24"/>
          <w:szCs w:val="24"/>
        </w:rPr>
        <w:t>Ik wens uw Kamer veel wijsheid.</w:t>
      </w:r>
      <w:r w:rsidR="00527B77">
        <w:rPr>
          <w:rFonts w:ascii="Times New Roman" w:hAnsi="Times New Roman" w:cs="Times New Roman"/>
          <w:sz w:val="24"/>
          <w:szCs w:val="24"/>
        </w:rPr>
        <w:t xml:space="preserve"> Ik verwijs ook graag naar de belangwekkende bijdragen van de juristen </w:t>
      </w:r>
      <w:r w:rsidRPr="00527B77" w:rsidR="00527B77">
        <w:rPr>
          <w:rFonts w:ascii="Times New Roman" w:hAnsi="Times New Roman" w:cs="Times New Roman"/>
          <w:b/>
          <w:sz w:val="24"/>
          <w:szCs w:val="24"/>
        </w:rPr>
        <w:t>Lucas Bergkamp</w:t>
      </w:r>
      <w:r w:rsidR="00527B77">
        <w:rPr>
          <w:rFonts w:ascii="Times New Roman" w:hAnsi="Times New Roman" w:cs="Times New Roman"/>
          <w:sz w:val="24"/>
          <w:szCs w:val="24"/>
        </w:rPr>
        <w:t xml:space="preserve">, </w:t>
      </w:r>
      <w:r w:rsidRPr="00527B77" w:rsidR="00527B77">
        <w:rPr>
          <w:rFonts w:ascii="Times New Roman" w:hAnsi="Times New Roman" w:cs="Times New Roman"/>
          <w:b/>
          <w:sz w:val="24"/>
          <w:szCs w:val="24"/>
        </w:rPr>
        <w:t>Paul Ruijs</w:t>
      </w:r>
      <w:r w:rsidR="00527B77">
        <w:rPr>
          <w:rFonts w:ascii="Times New Roman" w:hAnsi="Times New Roman" w:cs="Times New Roman"/>
          <w:sz w:val="24"/>
          <w:szCs w:val="24"/>
        </w:rPr>
        <w:t xml:space="preserve"> en </w:t>
      </w:r>
      <w:r w:rsidRPr="00527B77" w:rsidR="00527B77">
        <w:rPr>
          <w:rFonts w:ascii="Times New Roman" w:hAnsi="Times New Roman" w:cs="Times New Roman"/>
          <w:b/>
          <w:sz w:val="24"/>
          <w:szCs w:val="24"/>
        </w:rPr>
        <w:t>Jos Teunissen</w:t>
      </w:r>
      <w:r w:rsidR="00527B77">
        <w:rPr>
          <w:rFonts w:ascii="Times New Roman" w:hAnsi="Times New Roman" w:cs="Times New Roman"/>
          <w:sz w:val="24"/>
          <w:szCs w:val="24"/>
        </w:rPr>
        <w:t xml:space="preserve"> over de kwestie van de </w:t>
      </w:r>
      <w:proofErr w:type="spellStart"/>
      <w:r w:rsidR="00527B77">
        <w:rPr>
          <w:rFonts w:ascii="Times New Roman" w:hAnsi="Times New Roman" w:cs="Times New Roman"/>
          <w:sz w:val="24"/>
          <w:szCs w:val="24"/>
        </w:rPr>
        <w:t>dikastocratie</w:t>
      </w:r>
      <w:proofErr w:type="spellEnd"/>
      <w:r w:rsidR="00527B77">
        <w:rPr>
          <w:rFonts w:ascii="Times New Roman" w:hAnsi="Times New Roman" w:cs="Times New Roman"/>
          <w:sz w:val="24"/>
          <w:szCs w:val="24"/>
        </w:rPr>
        <w:t xml:space="preserve">. U kunt hun artikelen vinden op </w:t>
      </w:r>
      <w:hyperlink w:history="1" r:id="rId4">
        <w:r w:rsidRPr="00D866B3" w:rsidR="00527B77">
          <w:rPr>
            <w:rStyle w:val="Hyperlink"/>
            <w:rFonts w:ascii="Times New Roman" w:hAnsi="Times New Roman" w:cs="Times New Roman"/>
            <w:sz w:val="24"/>
            <w:szCs w:val="24"/>
          </w:rPr>
          <w:t>www.wyniasweek.nl</w:t>
        </w:r>
      </w:hyperlink>
      <w:r w:rsidR="00527B77">
        <w:rPr>
          <w:rFonts w:ascii="Times New Roman" w:hAnsi="Times New Roman" w:cs="Times New Roman"/>
          <w:sz w:val="24"/>
          <w:szCs w:val="24"/>
        </w:rPr>
        <w:t xml:space="preserve"> </w:t>
      </w:r>
    </w:p>
    <w:p w:rsidRPr="00D75391" w:rsidR="00D75391" w:rsidRDefault="00D75391">
      <w:pPr>
        <w:rPr>
          <w:rFonts w:ascii="Times New Roman" w:hAnsi="Times New Roman" w:cs="Times New Roman"/>
          <w:sz w:val="24"/>
          <w:szCs w:val="24"/>
        </w:rPr>
      </w:pPr>
    </w:p>
    <w:sectPr w:rsidRPr="00D75391" w:rsidR="00D7539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C8"/>
    <w:rsid w:val="001344F2"/>
    <w:rsid w:val="001A1C0B"/>
    <w:rsid w:val="001B67F4"/>
    <w:rsid w:val="0029656F"/>
    <w:rsid w:val="002D3E51"/>
    <w:rsid w:val="004177B7"/>
    <w:rsid w:val="00527B77"/>
    <w:rsid w:val="00583A6D"/>
    <w:rsid w:val="005D1080"/>
    <w:rsid w:val="007829E4"/>
    <w:rsid w:val="00857B7A"/>
    <w:rsid w:val="00914598"/>
    <w:rsid w:val="00A368C8"/>
    <w:rsid w:val="00AD1822"/>
    <w:rsid w:val="00CB7F40"/>
    <w:rsid w:val="00D75391"/>
    <w:rsid w:val="00E530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90A3B-5120-47F5-A80F-B0EAD923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27B7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7B77"/>
    <w:rPr>
      <w:rFonts w:ascii="Segoe UI" w:hAnsi="Segoe UI" w:cs="Segoe UI"/>
      <w:sz w:val="18"/>
      <w:szCs w:val="18"/>
    </w:rPr>
  </w:style>
  <w:style w:type="character" w:styleId="Hyperlink">
    <w:name w:val="Hyperlink"/>
    <w:basedOn w:val="Standaardalinea-lettertype"/>
    <w:uiPriority w:val="99"/>
    <w:unhideWhenUsed/>
    <w:rsid w:val="00527B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wyniasweek.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1077</ap:Words>
  <ap:Characters>5925</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2020-03-02T08:24:00.0000000Z</lastPrinted>
  <dcterms:created xsi:type="dcterms:W3CDTF">2020-03-02T07:04:00.0000000Z</dcterms:created>
  <dcterms:modified xsi:type="dcterms:W3CDTF">2020-03-02T08:34:00.0000000Z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0x010100C1856317EA71924B816343F261BBB7D5</vt:lpwstr>
  </property>
</Properties>
</file>