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AEC" w:rsidRDefault="00634AEC"/>
    <w:p w:rsidR="00D54C58" w:rsidP="00D54C58" w:rsidRDefault="0088441D">
      <w:pPr>
        <w:pBdr>
          <w:bottom w:val="single" w:color="auto" w:sz="12" w:space="1"/>
        </w:pBdr>
        <w:spacing w:after="0" w:line="240" w:lineRule="auto"/>
        <w:rPr>
          <w:rFonts w:ascii="Calibri" w:hAnsi="Calibri" w:eastAsia="Times New Roman" w:cs="Calibri"/>
          <w:b/>
        </w:rPr>
      </w:pPr>
      <w:r>
        <w:rPr>
          <w:rFonts w:ascii="Segoe UI" w:hAnsi="Segoe UI" w:cs="Segoe UI"/>
          <w:color w:val="000080"/>
          <w:sz w:val="18"/>
          <w:szCs w:val="18"/>
        </w:rPr>
        <w:t>2020Z03255</w:t>
      </w:r>
      <w:r>
        <w:rPr>
          <w:rFonts w:ascii="Segoe UI" w:hAnsi="Segoe UI" w:cs="Segoe UI"/>
          <w:color w:val="000080"/>
          <w:sz w:val="18"/>
          <w:szCs w:val="18"/>
        </w:rPr>
        <w:t xml:space="preserve"> / </w:t>
      </w:r>
      <w:r w:rsidRPr="0088441D">
        <w:rPr>
          <w:rFonts w:ascii="Segoe UI" w:hAnsi="Segoe UI" w:cs="Segoe UI"/>
          <w:color w:val="000080"/>
          <w:sz w:val="18"/>
          <w:szCs w:val="18"/>
        </w:rPr>
        <w:t>2020D06879</w:t>
      </w:r>
    </w:p>
    <w:p w:rsidR="00D54C58" w:rsidP="00D54C58" w:rsidRDefault="00D54C58">
      <w:pPr>
        <w:pBdr>
          <w:bottom w:val="single" w:color="auto" w:sz="12" w:space="1"/>
        </w:pBdr>
        <w:spacing w:after="0" w:line="240" w:lineRule="auto"/>
        <w:rPr>
          <w:rFonts w:ascii="Calibri" w:hAnsi="Calibri" w:eastAsia="Times New Roman" w:cs="Calibri"/>
          <w:b/>
        </w:rPr>
      </w:pPr>
    </w:p>
    <w:p w:rsidR="00D54C58" w:rsidP="00D54C58" w:rsidRDefault="0088441D">
      <w:pPr>
        <w:pBdr>
          <w:bottom w:val="single" w:color="auto" w:sz="12" w:space="1"/>
        </w:pBdr>
        <w:spacing w:after="0" w:line="240" w:lineRule="auto"/>
        <w:rPr>
          <w:rFonts w:ascii="Calibri" w:hAnsi="Calibri" w:eastAsia="Times New Roman" w:cs="Calibri"/>
          <w:b/>
        </w:rPr>
      </w:pPr>
      <w:r>
        <w:rPr>
          <w:rFonts w:ascii="Calibri" w:hAnsi="Calibri" w:eastAsia="Times New Roman" w:cs="Calibri"/>
          <w:b/>
        </w:rPr>
        <w:t xml:space="preserve">Voorstel van de leden </w:t>
      </w:r>
      <w:r w:rsidR="00D54C58">
        <w:rPr>
          <w:rFonts w:ascii="Calibri" w:hAnsi="Calibri" w:eastAsia="Times New Roman" w:cs="Calibri"/>
          <w:b/>
        </w:rPr>
        <w:t>Sneller (D66)</w:t>
      </w:r>
      <w:r>
        <w:rPr>
          <w:rFonts w:ascii="Calibri" w:hAnsi="Calibri" w:eastAsia="Times New Roman" w:cs="Calibri"/>
          <w:b/>
        </w:rPr>
        <w:t xml:space="preserve"> en Snels (GroenLinks) tot het houden van een bijzondere procedure op 23 april 2020 (gesprek met professor </w:t>
      </w:r>
      <w:proofErr w:type="spellStart"/>
      <w:r>
        <w:rPr>
          <w:rFonts w:ascii="Calibri" w:hAnsi="Calibri" w:eastAsia="Times New Roman" w:cs="Calibri"/>
          <w:b/>
        </w:rPr>
        <w:t>Liebman</w:t>
      </w:r>
      <w:proofErr w:type="spellEnd"/>
      <w:r>
        <w:rPr>
          <w:rFonts w:ascii="Calibri" w:hAnsi="Calibri" w:eastAsia="Times New Roman" w:cs="Calibri"/>
          <w:b/>
        </w:rPr>
        <w:t>)</w:t>
      </w:r>
    </w:p>
    <w:p w:rsidR="0088441D" w:rsidP="00D54C58" w:rsidRDefault="0088441D">
      <w:pPr>
        <w:pBdr>
          <w:bottom w:val="single" w:color="auto" w:sz="12" w:space="1"/>
        </w:pBdr>
        <w:spacing w:after="0" w:line="240" w:lineRule="auto"/>
        <w:rPr>
          <w:rFonts w:ascii="Calibri" w:hAnsi="Calibri" w:eastAsia="Times New Roman" w:cs="Calibri"/>
          <w:b/>
        </w:rPr>
      </w:pPr>
    </w:p>
    <w:p w:rsidRPr="00941E02" w:rsidR="00D54C58" w:rsidP="00D54C58" w:rsidRDefault="00D54C58">
      <w:pPr>
        <w:pBdr>
          <w:bottom w:val="single" w:color="auto" w:sz="12" w:space="1"/>
        </w:pBdr>
        <w:spacing w:after="0" w:line="240" w:lineRule="auto"/>
        <w:rPr>
          <w:rFonts w:ascii="Calibri" w:hAnsi="Calibri" w:eastAsia="Times New Roman" w:cs="Calibri"/>
          <w:b/>
        </w:rPr>
      </w:pPr>
      <w:r>
        <w:rPr>
          <w:rFonts w:ascii="Calibri" w:hAnsi="Calibri" w:eastAsia="Times New Roman" w:cs="Calibri"/>
          <w:b/>
        </w:rPr>
        <w:t>(18-02-2020)</w:t>
      </w:r>
    </w:p>
    <w:p w:rsidR="00D54C58" w:rsidP="00D54C58" w:rsidRDefault="00D54C58">
      <w:pPr>
        <w:spacing w:after="0" w:line="240" w:lineRule="auto"/>
        <w:rPr>
          <w:rFonts w:ascii="Calibri" w:hAnsi="Calibri" w:eastAsia="Times New Roman" w:cs="Calibri"/>
        </w:rPr>
      </w:pPr>
    </w:p>
    <w:p w:rsidR="00D54C58" w:rsidP="00D54C58" w:rsidRDefault="0088441D">
      <w:pPr>
        <w:pStyle w:val="Tekstzonderopmaak"/>
        <w:rPr>
          <w:rFonts w:asciiTheme="minorHAnsi" w:hAnsiTheme="minorHAnsi"/>
          <w:szCs w:val="22"/>
        </w:rPr>
      </w:pPr>
      <w:r w:rsidRPr="0088441D">
        <w:rPr>
          <w:rFonts w:asciiTheme="minorHAnsi" w:hAnsiTheme="minorHAnsi"/>
          <w:szCs w:val="22"/>
        </w:rPr>
        <w:t>di 18-2-2020 15:51</w:t>
      </w:r>
    </w:p>
    <w:p w:rsidR="0088441D" w:rsidP="00D54C58" w:rsidRDefault="0088441D">
      <w:pPr>
        <w:pStyle w:val="Tekstzonderopmaak"/>
      </w:pPr>
    </w:p>
    <w:p w:rsidR="00D54C58" w:rsidP="00D54C58" w:rsidRDefault="00D54C58">
      <w:pPr>
        <w:pStyle w:val="Tekstzonderopmaak"/>
      </w:pPr>
    </w:p>
    <w:p w:rsidRPr="0088441D" w:rsidR="0088441D" w:rsidP="0088441D" w:rsidRDefault="0088441D">
      <w:pPr>
        <w:rPr>
          <w:rFonts w:ascii="Calibri" w:hAnsi="Calibri"/>
          <w:szCs w:val="21"/>
        </w:rPr>
      </w:pPr>
      <w:r w:rsidRPr="0088441D">
        <w:rPr>
          <w:rFonts w:ascii="Calibri" w:hAnsi="Calibri"/>
          <w:szCs w:val="21"/>
        </w:rPr>
        <w:t>Geachte griffier,</w:t>
      </w:r>
      <w:bookmarkStart w:name="_GoBack" w:id="0"/>
      <w:bookmarkEnd w:id="0"/>
    </w:p>
    <w:p w:rsidRPr="0088441D" w:rsidR="0088441D" w:rsidP="0088441D" w:rsidRDefault="0088441D">
      <w:pPr>
        <w:rPr>
          <w:rFonts w:ascii="Calibri" w:hAnsi="Calibri"/>
          <w:szCs w:val="21"/>
        </w:rPr>
      </w:pPr>
    </w:p>
    <w:p w:rsidRPr="0088441D" w:rsidR="0088441D" w:rsidP="0088441D" w:rsidRDefault="0088441D">
      <w:pPr>
        <w:rPr>
          <w:rFonts w:ascii="Calibri" w:hAnsi="Calibri"/>
          <w:szCs w:val="21"/>
        </w:rPr>
      </w:pPr>
      <w:r w:rsidRPr="0088441D">
        <w:rPr>
          <w:rFonts w:ascii="Calibri" w:hAnsi="Calibri"/>
          <w:szCs w:val="21"/>
        </w:rPr>
        <w:t>Graag licht ik morgen bij de rondvraag tijdens de procedurevergadering het volgende verzoek nader toe:</w:t>
      </w:r>
    </w:p>
    <w:p w:rsidRPr="0088441D" w:rsidR="0088441D" w:rsidP="0088441D" w:rsidRDefault="0088441D">
      <w:pPr>
        <w:rPr>
          <w:rFonts w:ascii="Calibri" w:hAnsi="Calibri"/>
          <w:szCs w:val="21"/>
        </w:rPr>
      </w:pPr>
      <w:r w:rsidRPr="0088441D">
        <w:rPr>
          <w:rFonts w:ascii="Calibri" w:hAnsi="Calibri"/>
          <w:szCs w:val="21"/>
        </w:rPr>
        <w:t xml:space="preserve">Het rapporteren van doelmatigheid en doeltreffendheid is een belangrijk onderdeel van de democratie. Daarom doen collega Snels (GroenLinks) en ik graag het voorstel om prof. dr. Jeffrey </w:t>
      </w:r>
      <w:proofErr w:type="spellStart"/>
      <w:r w:rsidRPr="0088441D">
        <w:rPr>
          <w:rFonts w:ascii="Calibri" w:hAnsi="Calibri"/>
          <w:szCs w:val="21"/>
        </w:rPr>
        <w:t>Liebman</w:t>
      </w:r>
      <w:proofErr w:type="spellEnd"/>
      <w:r w:rsidRPr="0088441D">
        <w:rPr>
          <w:rFonts w:ascii="Calibri" w:hAnsi="Calibri"/>
          <w:szCs w:val="21"/>
        </w:rPr>
        <w:t xml:space="preserve"> uit te nodigen voor een bijzondere procedure. Prof. </w:t>
      </w:r>
      <w:proofErr w:type="spellStart"/>
      <w:r w:rsidRPr="0088441D">
        <w:rPr>
          <w:rFonts w:ascii="Calibri" w:hAnsi="Calibri"/>
          <w:szCs w:val="21"/>
        </w:rPr>
        <w:t>Liebman</w:t>
      </w:r>
      <w:proofErr w:type="spellEnd"/>
      <w:r w:rsidRPr="0088441D">
        <w:rPr>
          <w:rFonts w:ascii="Calibri" w:hAnsi="Calibri"/>
          <w:szCs w:val="21"/>
        </w:rPr>
        <w:t xml:space="preserve"> is Special Advisor geweest van voormalig president Clinton op het gebied van economisch beleid en was Chief Economist en </w:t>
      </w:r>
      <w:proofErr w:type="spellStart"/>
      <w:r w:rsidRPr="0088441D">
        <w:rPr>
          <w:rFonts w:ascii="Calibri" w:hAnsi="Calibri"/>
          <w:szCs w:val="21"/>
        </w:rPr>
        <w:t>Deputy</w:t>
      </w:r>
      <w:proofErr w:type="spellEnd"/>
      <w:r w:rsidRPr="0088441D">
        <w:rPr>
          <w:rFonts w:ascii="Calibri" w:hAnsi="Calibri"/>
          <w:szCs w:val="21"/>
        </w:rPr>
        <w:t xml:space="preserve"> Director van het Amerikaanse Bureau voor Management en Budget (OMB). Prof. </w:t>
      </w:r>
      <w:proofErr w:type="spellStart"/>
      <w:r w:rsidRPr="0088441D">
        <w:rPr>
          <w:rFonts w:ascii="Calibri" w:hAnsi="Calibri"/>
          <w:szCs w:val="21"/>
        </w:rPr>
        <w:t>Liebman</w:t>
      </w:r>
      <w:proofErr w:type="spellEnd"/>
      <w:r w:rsidRPr="0088441D">
        <w:rPr>
          <w:rFonts w:ascii="Calibri" w:hAnsi="Calibri"/>
          <w:szCs w:val="21"/>
        </w:rPr>
        <w:t xml:space="preserve"> bekleedt nu het Malcolm Wiener hoogleraarschap op het gebied van overheidsbeleid aan de Harvard Kennedy School of </w:t>
      </w:r>
      <w:proofErr w:type="spellStart"/>
      <w:r w:rsidRPr="0088441D">
        <w:rPr>
          <w:rFonts w:ascii="Calibri" w:hAnsi="Calibri"/>
          <w:szCs w:val="21"/>
        </w:rPr>
        <w:t>Government</w:t>
      </w:r>
      <w:proofErr w:type="spellEnd"/>
      <w:r w:rsidRPr="0088441D">
        <w:rPr>
          <w:rFonts w:ascii="Calibri" w:hAnsi="Calibri"/>
          <w:szCs w:val="21"/>
        </w:rPr>
        <w:t xml:space="preserve">. Hij heeft onder andere het HKS </w:t>
      </w:r>
      <w:proofErr w:type="spellStart"/>
      <w:r w:rsidRPr="0088441D">
        <w:rPr>
          <w:rFonts w:ascii="Calibri" w:hAnsi="Calibri"/>
          <w:szCs w:val="21"/>
        </w:rPr>
        <w:t>Goverment</w:t>
      </w:r>
      <w:proofErr w:type="spellEnd"/>
      <w:r w:rsidRPr="0088441D">
        <w:rPr>
          <w:rFonts w:ascii="Calibri" w:hAnsi="Calibri"/>
          <w:szCs w:val="21"/>
        </w:rPr>
        <w:t xml:space="preserve"> Performance Lab opgezet. Hierbij worden decentrale overheden ondersteund in het verbeteren van het functioneren van de dienstverlening en het verantwoorden van financiële middelen. De ervaring en inzichten uit deze acties en hun onderzoek lijkt ons uitermate geschikt voor een bijzondere procedure van de commissie Financiën. Op 23 april is hij in Nederland en hij heeft te kennen gegeven die ochtend beschikbaar te zijn voor een gesprek met Tweede Kamerleden. </w:t>
      </w:r>
    </w:p>
    <w:p w:rsidRPr="0088441D" w:rsidR="0088441D" w:rsidP="0088441D" w:rsidRDefault="0088441D">
      <w:pPr>
        <w:rPr>
          <w:rFonts w:ascii="Calibri" w:hAnsi="Calibri"/>
          <w:szCs w:val="21"/>
        </w:rPr>
      </w:pPr>
    </w:p>
    <w:p w:rsidRPr="0088441D" w:rsidR="0088441D" w:rsidP="0088441D" w:rsidRDefault="0088441D">
      <w:pPr>
        <w:rPr>
          <w:rFonts w:ascii="Calibri" w:hAnsi="Calibri"/>
          <w:szCs w:val="21"/>
        </w:rPr>
      </w:pPr>
      <w:r>
        <w:rPr>
          <w:rFonts w:ascii="Calibri" w:hAnsi="Calibri"/>
          <w:szCs w:val="21"/>
        </w:rPr>
        <w:t>Met vriendelijke groet,</w:t>
      </w:r>
    </w:p>
    <w:p w:rsidR="00D54C58" w:rsidP="0088441D" w:rsidRDefault="0088441D">
      <w:r w:rsidRPr="0088441D">
        <w:rPr>
          <w:rFonts w:ascii="Calibri" w:hAnsi="Calibri"/>
          <w:szCs w:val="21"/>
        </w:rPr>
        <w:t>Joost Sneller</w:t>
      </w:r>
    </w:p>
    <w:sectPr w:rsidR="00D54C5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58"/>
    <w:rsid w:val="001A3165"/>
    <w:rsid w:val="00634AEC"/>
    <w:rsid w:val="0088441D"/>
    <w:rsid w:val="00D54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2ABB"/>
  <w15:chartTrackingRefBased/>
  <w15:docId w15:val="{A1281140-7807-4FA8-9014-A358121F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54C5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54C5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2020-02-18T14:53:00.0000000Z</dcterms:created>
  <dcterms:modified xsi:type="dcterms:W3CDTF">2020-02-18T15:01:00.0000000Z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