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71" w:rsidP="008C5A71" w:rsidRDefault="008C5A71">
      <w:pPr>
        <w:rPr>
          <w:rFonts w:eastAsia="Times New Roman"/>
          <w:lang w:eastAsia="nl-NL"/>
        </w:rPr>
      </w:pPr>
      <w:r>
        <w:rPr>
          <w:rFonts w:eastAsia="Times New Roman"/>
          <w:b/>
          <w:bCs/>
          <w:lang w:eastAsia="nl-NL"/>
        </w:rPr>
        <w:t>Van:</w:t>
      </w:r>
      <w:r>
        <w:rPr>
          <w:rFonts w:eastAsia="Times New Roman"/>
          <w:lang w:eastAsia="nl-NL"/>
        </w:rPr>
        <w:t xml:space="preserve"> Toor van T. </w:t>
      </w:r>
      <w:r>
        <w:rPr>
          <w:rFonts w:eastAsia="Times New Roman"/>
          <w:lang w:eastAsia="nl-NL"/>
        </w:rPr>
        <w:br/>
      </w:r>
      <w:r>
        <w:rPr>
          <w:rFonts w:eastAsia="Times New Roman"/>
          <w:b/>
          <w:bCs/>
          <w:lang w:eastAsia="nl-NL"/>
        </w:rPr>
        <w:t>Verzonden:</w:t>
      </w:r>
      <w:r>
        <w:rPr>
          <w:rFonts w:eastAsia="Times New Roman"/>
          <w:lang w:eastAsia="nl-NL"/>
        </w:rPr>
        <w:t xml:space="preserve"> vrijdag 14 februari 2020 17:58</w:t>
      </w:r>
      <w:r>
        <w:rPr>
          <w:rFonts w:eastAsia="Times New Roman"/>
          <w:lang w:eastAsia="nl-NL"/>
        </w:rPr>
        <w:br/>
      </w:r>
      <w:r>
        <w:rPr>
          <w:rFonts w:eastAsia="Times New Roman"/>
          <w:b/>
          <w:bCs/>
          <w:lang w:eastAsia="nl-NL"/>
        </w:rPr>
        <w:t>Aan:</w:t>
      </w:r>
      <w:r>
        <w:rPr>
          <w:rFonts w:eastAsia="Times New Roman"/>
          <w:lang w:eastAsia="nl-NL"/>
        </w:rPr>
        <w:t xml:space="preserve"> GC-Commissie-BuHa-OS </w:t>
      </w:r>
      <w:r>
        <w:rPr>
          <w:rFonts w:eastAsia="Times New Roman"/>
          <w:lang w:eastAsia="nl-NL"/>
        </w:rPr>
        <w:br/>
      </w:r>
      <w:r>
        <w:rPr>
          <w:rFonts w:eastAsia="Times New Roman"/>
          <w:b/>
          <w:bCs/>
          <w:lang w:eastAsia="nl-NL"/>
        </w:rPr>
        <w:t>Onderwerp:</w:t>
      </w:r>
      <w:r>
        <w:rPr>
          <w:rFonts w:eastAsia="Times New Roman"/>
          <w:lang w:eastAsia="nl-NL"/>
        </w:rPr>
        <w:t xml:space="preserve"> EMAILPROCEDURE: Andere datum voor AO IMVO </w:t>
      </w:r>
      <w:r>
        <w:rPr>
          <w:rFonts w:eastAsia="Times New Roman"/>
          <w:lang w:eastAsia="nl-NL"/>
        </w:rPr>
        <w:br/>
      </w:r>
      <w:r>
        <w:rPr>
          <w:rFonts w:eastAsia="Times New Roman"/>
          <w:b/>
          <w:bCs/>
          <w:lang w:eastAsia="nl-NL"/>
        </w:rPr>
        <w:t>Urgentie:</w:t>
      </w:r>
      <w:r>
        <w:rPr>
          <w:rFonts w:eastAsia="Times New Roman"/>
          <w:lang w:eastAsia="nl-NL"/>
        </w:rPr>
        <w:t xml:space="preserve"> Hoog</w:t>
      </w:r>
    </w:p>
    <w:p w:rsidR="008C5A71" w:rsidP="008C5A71" w:rsidRDefault="008C5A71"/>
    <w:p w:rsidR="008C5A71" w:rsidP="008C5A71" w:rsidRDefault="008C5A71">
      <w:r>
        <w:t>Aan de leden van de algemene commissie voor Buitenlandse Handel en OS</w:t>
      </w:r>
    </w:p>
    <w:p w:rsidR="008C5A71" w:rsidP="008C5A71" w:rsidRDefault="008C5A71"/>
    <w:p w:rsidR="008C5A71" w:rsidP="008C5A71" w:rsidRDefault="008C5A71">
      <w:r>
        <w:t>Geachte leden,</w:t>
      </w:r>
    </w:p>
    <w:p w:rsidR="008C5A71" w:rsidP="008C5A71" w:rsidRDefault="008C5A71">
      <w:r>
        <w:t>De minister voor BuHa-OS verzoekt om het op donderdag 20 februari a.s. geplande Algemeen Overleg over IMVO te verzetten naar een andere datum in verband met een dwingende buitenlandse verplichting op woensdag en donderdag. Voor dit AO zijn twee alternatieve data mogelijk:</w:t>
      </w:r>
    </w:p>
    <w:p w:rsidR="008C5A71" w:rsidP="008C5A71" w:rsidRDefault="008C5A71">
      <w:pPr>
        <w:pStyle w:val="Lijstalinea"/>
        <w:numPr>
          <w:ilvl w:val="0"/>
          <w:numId w:val="1"/>
        </w:numPr>
      </w:pPr>
      <w:r>
        <w:t>Dinsdag 18 februari a.s. van 16.30 tot 19.00 uur.</w:t>
      </w:r>
    </w:p>
    <w:p w:rsidR="008C5A71" w:rsidP="008C5A71" w:rsidRDefault="008C5A71">
      <w:pPr>
        <w:pStyle w:val="Lijstalinea"/>
        <w:numPr>
          <w:ilvl w:val="0"/>
          <w:numId w:val="1"/>
        </w:numPr>
      </w:pPr>
      <w:r>
        <w:t>Dinsdag 3 maart a.s. van 16.30 tot 1</w:t>
      </w:r>
      <w:bookmarkStart w:name="_GoBack" w:id="0"/>
      <w:bookmarkEnd w:id="0"/>
      <w:r>
        <w:t>9.00 uur.</w:t>
      </w:r>
    </w:p>
    <w:p w:rsidR="008C5A71" w:rsidP="008C5A71" w:rsidRDefault="008C5A71">
      <w:r>
        <w:t xml:space="preserve">Graag verneem ik van u, via reply </w:t>
      </w:r>
      <w:proofErr w:type="spellStart"/>
      <w:r>
        <w:t>all</w:t>
      </w:r>
      <w:proofErr w:type="spellEnd"/>
      <w:r>
        <w:t xml:space="preserve">, uiterlijk maandag a.s. vóór 12.00 uur, </w:t>
      </w:r>
      <w:r>
        <w:rPr>
          <w:u w:val="single"/>
        </w:rPr>
        <w:t>welke van beide data uw voorkeur heeft</w:t>
      </w:r>
      <w:r>
        <w:t>.</w:t>
      </w:r>
    </w:p>
    <w:p w:rsidR="008C5A71" w:rsidP="008C5A71" w:rsidRDefault="008C5A71"/>
    <w:p w:rsidR="008C5A71" w:rsidP="008C5A71" w:rsidRDefault="008C5A71">
      <w:pPr>
        <w:rPr>
          <w:rFonts w:ascii="Verdana" w:hAnsi="Verdana"/>
          <w:color w:val="969696"/>
          <w:sz w:val="18"/>
          <w:szCs w:val="18"/>
          <w:lang w:eastAsia="en-GB"/>
        </w:rPr>
      </w:pPr>
      <w:r>
        <w:rPr>
          <w:rFonts w:ascii="Verdana" w:hAnsi="Verdana"/>
          <w:color w:val="323296"/>
          <w:sz w:val="18"/>
          <w:szCs w:val="18"/>
          <w:lang w:eastAsia="en-GB"/>
        </w:rPr>
        <w:t xml:space="preserve">Theo van Toor </w:t>
      </w:r>
      <w:r>
        <w:rPr>
          <w:rFonts w:ascii="Verdana" w:hAnsi="Verdana"/>
          <w:color w:val="1F497D"/>
          <w:sz w:val="18"/>
          <w:szCs w:val="18"/>
          <w:lang w:eastAsia="en-GB"/>
        </w:rPr>
        <w:br/>
      </w:r>
      <w:r>
        <w:rPr>
          <w:rFonts w:ascii="Verdana" w:hAnsi="Verdana"/>
          <w:color w:val="969696"/>
          <w:sz w:val="18"/>
          <w:szCs w:val="18"/>
          <w:lang w:eastAsia="en-GB"/>
        </w:rPr>
        <w:t>Griffier</w:t>
      </w:r>
      <w:r>
        <w:rPr>
          <w:rFonts w:ascii="Verdana" w:hAnsi="Verdana"/>
          <w:color w:val="969696"/>
          <w:sz w:val="18"/>
          <w:szCs w:val="18"/>
          <w:lang w:eastAsia="en-GB"/>
        </w:rPr>
        <w:br/>
        <w:t>vaste commissie voor Buitenlandse Zaken</w:t>
      </w:r>
    </w:p>
    <w:p w:rsidR="00B336FA" w:rsidP="008C5A71" w:rsidRDefault="008C5A71">
      <w:r>
        <w:rPr>
          <w:rFonts w:ascii="Verdana" w:hAnsi="Verdana"/>
          <w:color w:val="969696"/>
          <w:sz w:val="18"/>
          <w:szCs w:val="18"/>
          <w:lang w:eastAsia="en-GB"/>
        </w:rPr>
        <w:t>algemene commissie voor Buitenlandse Handel en Ontwikkelingssamenwerking</w:t>
      </w:r>
      <w:r>
        <w:rPr>
          <w:rFonts w:ascii="Verdana" w:hAnsi="Verdana"/>
          <w:color w:val="969696"/>
          <w:sz w:val="18"/>
          <w:szCs w:val="18"/>
          <w:lang w:eastAsia="en-GB"/>
        </w:rPr>
        <w:br/>
        <w:t>Tweede Kamer der Staten-Generaal</w:t>
      </w:r>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239F2"/>
    <w:multiLevelType w:val="hybridMultilevel"/>
    <w:tmpl w:val="F71C77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71"/>
    <w:rsid w:val="000D6D30"/>
    <w:rsid w:val="001A3D3B"/>
    <w:rsid w:val="008C5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20AA"/>
  <w15:chartTrackingRefBased/>
  <w15:docId w15:val="{75967CAB-A804-4519-9DC3-053D5B95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5A7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5A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0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2020-02-17T08:34:00.0000000Z</dcterms:created>
  <dcterms:modified xsi:type="dcterms:W3CDTF">2020-02-17T08:34:00.0000000Z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0x010100BFAF4ED0F44F1D4ABEB5B8B351ACD023</vt:lpwstr>
  </property>
</Properties>
</file>