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3604" w:rsidR="000A62BF" w:rsidP="004A0F25" w:rsidRDefault="005C3604" w14:paraId="7EF08EC9" w14:textId="761A8623">
      <w:pPr>
        <w:spacing w:after="120"/>
        <w:rPr>
          <w:rFonts w:cstheme="minorHAnsi"/>
          <w:b/>
          <w:bCs/>
          <w:sz w:val="28"/>
          <w:szCs w:val="28"/>
        </w:rPr>
      </w:pPr>
      <w:bookmarkStart w:name="_GoBack" w:id="0"/>
      <w:bookmarkEnd w:id="0"/>
      <w:r w:rsidRPr="005C3604">
        <w:rPr>
          <w:rFonts w:cstheme="minorHAnsi"/>
          <w:b/>
          <w:bCs/>
          <w:sz w:val="28"/>
          <w:szCs w:val="28"/>
        </w:rPr>
        <w:t xml:space="preserve">De Ethiek van Kunstmatige Intelligentie: </w:t>
      </w:r>
      <w:r w:rsidRPr="005C3604">
        <w:rPr>
          <w:rFonts w:cstheme="minorHAnsi"/>
          <w:b/>
          <w:bCs/>
          <w:sz w:val="28"/>
          <w:szCs w:val="28"/>
        </w:rPr>
        <w:br/>
        <w:t>Verantwoord On</w:t>
      </w:r>
      <w:r w:rsidR="00EE212A">
        <w:rPr>
          <w:rFonts w:cstheme="minorHAnsi"/>
          <w:b/>
          <w:bCs/>
          <w:sz w:val="28"/>
          <w:szCs w:val="28"/>
        </w:rPr>
        <w:t>t</w:t>
      </w:r>
      <w:r w:rsidRPr="005C3604">
        <w:rPr>
          <w:rFonts w:cstheme="minorHAnsi"/>
          <w:b/>
          <w:bCs/>
          <w:sz w:val="28"/>
          <w:szCs w:val="28"/>
        </w:rPr>
        <w:t xml:space="preserve">werp en de Herkansing van Frankenstein </w:t>
      </w:r>
    </w:p>
    <w:p w:rsidRPr="005C3604" w:rsidR="00E60239" w:rsidP="00E60239" w:rsidRDefault="00E60239" w14:paraId="71B3D237" w14:textId="6DE919A5">
      <w:pPr>
        <w:spacing w:after="120"/>
        <w:rPr>
          <w:rFonts w:cstheme="minorHAnsi"/>
          <w:i/>
          <w:iCs/>
          <w:sz w:val="20"/>
          <w:szCs w:val="20"/>
        </w:rPr>
      </w:pPr>
      <w:r w:rsidRPr="005C3604">
        <w:rPr>
          <w:rFonts w:cstheme="minorHAnsi"/>
          <w:i/>
          <w:iCs/>
          <w:sz w:val="20"/>
          <w:szCs w:val="20"/>
        </w:rPr>
        <w:t>Prof.dr.ir. Peter-Paul Verbeek</w:t>
      </w:r>
      <w:r w:rsidRPr="005C3604" w:rsidR="005C3604">
        <w:rPr>
          <w:rFonts w:cstheme="minorHAnsi"/>
          <w:i/>
          <w:iCs/>
          <w:sz w:val="20"/>
          <w:szCs w:val="20"/>
        </w:rPr>
        <w:t xml:space="preserve">, </w:t>
      </w:r>
      <w:r w:rsidRPr="005C3604">
        <w:rPr>
          <w:rFonts w:cstheme="minorHAnsi"/>
          <w:i/>
          <w:iCs/>
          <w:sz w:val="20"/>
          <w:szCs w:val="20"/>
        </w:rPr>
        <w:t>Universiteit Twente</w:t>
      </w:r>
      <w:r w:rsidRPr="005C3604" w:rsidR="005C3604">
        <w:rPr>
          <w:rFonts w:cstheme="minorHAnsi"/>
          <w:i/>
          <w:iCs/>
          <w:sz w:val="20"/>
          <w:szCs w:val="20"/>
        </w:rPr>
        <w:t xml:space="preserve"> </w:t>
      </w:r>
      <w:r w:rsidR="00EE212A">
        <w:rPr>
          <w:rFonts w:cstheme="minorHAnsi"/>
          <w:i/>
          <w:iCs/>
          <w:sz w:val="20"/>
          <w:szCs w:val="20"/>
        </w:rPr>
        <w:t>(september 2019)</w:t>
      </w:r>
    </w:p>
    <w:p w:rsidRPr="00E60239" w:rsidR="006C2771" w:rsidP="004A0F25" w:rsidRDefault="006C2771" w14:paraId="7C1CDD58" w14:textId="77777777">
      <w:pPr>
        <w:spacing w:after="120"/>
        <w:rPr>
          <w:rFonts w:cstheme="minorHAnsi"/>
          <w:b/>
          <w:bCs/>
          <w:sz w:val="20"/>
          <w:szCs w:val="20"/>
        </w:rPr>
      </w:pPr>
    </w:p>
    <w:p w:rsidRPr="006C2771" w:rsidR="006C2771" w:rsidP="004A0F25" w:rsidRDefault="006C2771" w14:paraId="597CC3BF" w14:textId="401B2D29">
      <w:pPr>
        <w:spacing w:after="120"/>
        <w:rPr>
          <w:rFonts w:cstheme="minorHAnsi"/>
          <w:b/>
          <w:bCs/>
          <w:sz w:val="20"/>
          <w:szCs w:val="20"/>
        </w:rPr>
      </w:pPr>
      <w:r w:rsidRPr="006C2771">
        <w:rPr>
          <w:rFonts w:cstheme="minorHAnsi"/>
          <w:b/>
          <w:bCs/>
          <w:sz w:val="20"/>
          <w:szCs w:val="20"/>
        </w:rPr>
        <w:t>Inleiding</w:t>
      </w:r>
    </w:p>
    <w:p w:rsidRPr="006C2771" w:rsidR="006C2771" w:rsidP="004A0F25" w:rsidRDefault="006C2771" w14:paraId="58A0AE75" w14:textId="108FAE96">
      <w:pPr>
        <w:spacing w:after="120"/>
        <w:rPr>
          <w:rFonts w:eastAsia="Times New Roman" w:cstheme="minorHAnsi"/>
          <w:sz w:val="20"/>
          <w:szCs w:val="20"/>
          <w:lang w:eastAsia="nl-NL"/>
        </w:rPr>
      </w:pPr>
      <w:r w:rsidRPr="006C2771">
        <w:rPr>
          <w:rFonts w:cstheme="minorHAnsi"/>
          <w:sz w:val="20"/>
          <w:szCs w:val="20"/>
        </w:rPr>
        <w:t xml:space="preserve">Kunstmatige Intelligentie </w:t>
      </w:r>
      <w:r w:rsidR="00333061">
        <w:rPr>
          <w:rFonts w:cstheme="minorHAnsi"/>
          <w:sz w:val="20"/>
          <w:szCs w:val="20"/>
        </w:rPr>
        <w:t xml:space="preserve">is zonder enige twijfel de meest gevreesde en tegelijkertijd de meest bejubelde technologie van dit moment. Terwijl de VS, China en de EU in een digitale concurrentiestrijd verwikkeld zijn geraakt, waarschuwen </w:t>
      </w:r>
      <w:r w:rsidRPr="006C2771">
        <w:rPr>
          <w:rFonts w:eastAsia="Times New Roman" w:cstheme="minorHAnsi"/>
          <w:sz w:val="20"/>
          <w:szCs w:val="20"/>
          <w:lang w:eastAsia="nl-NL"/>
        </w:rPr>
        <w:t xml:space="preserve">invloedrijke techneuten als Elon Musk en Bill Gates </w:t>
      </w:r>
      <w:r w:rsidR="00333061">
        <w:rPr>
          <w:rFonts w:eastAsia="Times New Roman" w:cstheme="minorHAnsi"/>
          <w:sz w:val="20"/>
          <w:szCs w:val="20"/>
          <w:lang w:eastAsia="nl-NL"/>
        </w:rPr>
        <w:t xml:space="preserve">voor </w:t>
      </w:r>
      <w:r w:rsidR="001F2D7E">
        <w:rPr>
          <w:rFonts w:eastAsia="Times New Roman" w:cstheme="minorHAnsi"/>
          <w:sz w:val="20"/>
          <w:szCs w:val="20"/>
          <w:lang w:eastAsia="nl-NL"/>
        </w:rPr>
        <w:t>het gevaar dat deze technologie de mens gaat overheersen</w:t>
      </w:r>
      <w:r w:rsidRPr="006C2771">
        <w:rPr>
          <w:rFonts w:eastAsia="Times New Roman" w:cstheme="minorHAnsi"/>
          <w:sz w:val="20"/>
          <w:szCs w:val="20"/>
          <w:lang w:eastAsia="nl-NL"/>
        </w:rPr>
        <w:t xml:space="preserve">, en </w:t>
      </w:r>
      <w:r w:rsidR="00333061">
        <w:rPr>
          <w:rFonts w:eastAsia="Times New Roman" w:cstheme="minorHAnsi"/>
          <w:sz w:val="20"/>
          <w:szCs w:val="20"/>
          <w:lang w:eastAsia="nl-NL"/>
        </w:rPr>
        <w:t xml:space="preserve">schetsen </w:t>
      </w:r>
      <w:r w:rsidRPr="006C2771">
        <w:rPr>
          <w:rFonts w:eastAsia="Times New Roman" w:cstheme="minorHAnsi"/>
          <w:sz w:val="20"/>
          <w:szCs w:val="20"/>
          <w:lang w:eastAsia="nl-NL"/>
        </w:rPr>
        <w:t>bestsellerauteurs als Yuval Noah Harari angstaanjagende toekomst</w:t>
      </w:r>
      <w:r w:rsidR="001F2D7E">
        <w:rPr>
          <w:rFonts w:eastAsia="Times New Roman" w:cstheme="minorHAnsi"/>
          <w:sz w:val="20"/>
          <w:szCs w:val="20"/>
          <w:lang w:eastAsia="nl-NL"/>
        </w:rPr>
        <w:t>beelden</w:t>
      </w:r>
      <w:r w:rsidRPr="006C2771">
        <w:rPr>
          <w:rFonts w:eastAsia="Times New Roman" w:cstheme="minorHAnsi"/>
          <w:sz w:val="20"/>
          <w:szCs w:val="20"/>
          <w:lang w:eastAsia="nl-NL"/>
        </w:rPr>
        <w:t>.</w:t>
      </w:r>
      <w:r w:rsidR="00333061">
        <w:rPr>
          <w:rFonts w:eastAsia="Times New Roman" w:cstheme="minorHAnsi"/>
          <w:sz w:val="20"/>
          <w:szCs w:val="20"/>
          <w:lang w:eastAsia="nl-NL"/>
        </w:rPr>
        <w:t xml:space="preserve"> </w:t>
      </w:r>
      <w:r w:rsidRPr="006C2771">
        <w:rPr>
          <w:rFonts w:eastAsia="Times New Roman" w:cstheme="minorHAnsi"/>
          <w:sz w:val="20"/>
          <w:szCs w:val="20"/>
          <w:lang w:eastAsia="nl-NL"/>
        </w:rPr>
        <w:t xml:space="preserve">Enkele jaren geleden richtte de ethiek zich vooral op ‘mensverbetering’: zijn we niet onderweg naar een ‘supermens’, die nieuwe ongelijkheid, onrechtvaardigheid en onwaardigheid met zich meebrengt? Inmiddels gaat de discussie </w:t>
      </w:r>
      <w:r w:rsidR="00333061">
        <w:rPr>
          <w:rFonts w:eastAsia="Times New Roman" w:cstheme="minorHAnsi"/>
          <w:sz w:val="20"/>
          <w:szCs w:val="20"/>
          <w:lang w:eastAsia="nl-NL"/>
        </w:rPr>
        <w:t xml:space="preserve">eerder </w:t>
      </w:r>
      <w:r w:rsidRPr="006C2771">
        <w:rPr>
          <w:rFonts w:eastAsia="Times New Roman" w:cstheme="minorHAnsi"/>
          <w:sz w:val="20"/>
          <w:szCs w:val="20"/>
          <w:lang w:eastAsia="nl-NL"/>
        </w:rPr>
        <w:t xml:space="preserve">over ‘mensvervanging’: zijn we onszelf niet kwetsbaar aan het maken voor overheersing door onze eigen technologie? Van angst voor </w:t>
      </w:r>
      <w:r w:rsidR="000D60F5">
        <w:rPr>
          <w:rFonts w:eastAsia="Times New Roman" w:cstheme="minorHAnsi"/>
          <w:sz w:val="20"/>
          <w:szCs w:val="20"/>
          <w:lang w:eastAsia="nl-NL"/>
        </w:rPr>
        <w:t>‘</w:t>
      </w:r>
      <w:r w:rsidRPr="006C2771">
        <w:rPr>
          <w:rFonts w:eastAsia="Times New Roman" w:cstheme="minorHAnsi"/>
          <w:sz w:val="20"/>
          <w:szCs w:val="20"/>
          <w:lang w:eastAsia="nl-NL"/>
        </w:rPr>
        <w:t>te veel mens</w:t>
      </w:r>
      <w:r w:rsidR="000D60F5">
        <w:rPr>
          <w:rFonts w:eastAsia="Times New Roman" w:cstheme="minorHAnsi"/>
          <w:sz w:val="20"/>
          <w:szCs w:val="20"/>
          <w:lang w:eastAsia="nl-NL"/>
        </w:rPr>
        <w:t>’</w:t>
      </w:r>
      <w:r w:rsidRPr="006C2771">
        <w:rPr>
          <w:rFonts w:eastAsia="Times New Roman" w:cstheme="minorHAnsi"/>
          <w:sz w:val="20"/>
          <w:szCs w:val="20"/>
          <w:lang w:eastAsia="nl-NL"/>
        </w:rPr>
        <w:t xml:space="preserve"> zijn we opgeschoven naar angst voor </w:t>
      </w:r>
      <w:r w:rsidR="000D60F5">
        <w:rPr>
          <w:rFonts w:eastAsia="Times New Roman" w:cstheme="minorHAnsi"/>
          <w:sz w:val="20"/>
          <w:szCs w:val="20"/>
          <w:lang w:eastAsia="nl-NL"/>
        </w:rPr>
        <w:t>‘</w:t>
      </w:r>
      <w:r w:rsidRPr="006C2771">
        <w:rPr>
          <w:rFonts w:eastAsia="Times New Roman" w:cstheme="minorHAnsi"/>
          <w:sz w:val="20"/>
          <w:szCs w:val="20"/>
          <w:lang w:eastAsia="nl-NL"/>
        </w:rPr>
        <w:t>te weinig mens</w:t>
      </w:r>
      <w:r w:rsidR="000D60F5">
        <w:rPr>
          <w:rFonts w:eastAsia="Times New Roman" w:cstheme="minorHAnsi"/>
          <w:sz w:val="20"/>
          <w:szCs w:val="20"/>
          <w:lang w:eastAsia="nl-NL"/>
        </w:rPr>
        <w:t>’</w:t>
      </w:r>
      <w:r w:rsidRPr="006C2771">
        <w:rPr>
          <w:rFonts w:eastAsia="Times New Roman" w:cstheme="minorHAnsi"/>
          <w:sz w:val="20"/>
          <w:szCs w:val="20"/>
          <w:lang w:eastAsia="nl-NL"/>
        </w:rPr>
        <w:t>.</w:t>
      </w:r>
    </w:p>
    <w:p w:rsidR="004A0F25" w:rsidP="004A0F25" w:rsidRDefault="006C2771" w14:paraId="2173B4E8" w14:textId="30CCDA7C">
      <w:pPr>
        <w:shd w:val="clear" w:color="auto" w:fill="FFFFFF"/>
        <w:spacing w:after="120"/>
        <w:rPr>
          <w:rFonts w:eastAsia="Times New Roman" w:cstheme="minorHAnsi"/>
          <w:sz w:val="20"/>
          <w:szCs w:val="20"/>
          <w:lang w:eastAsia="nl-NL"/>
        </w:rPr>
      </w:pPr>
      <w:r w:rsidRPr="006C2771">
        <w:rPr>
          <w:rFonts w:eastAsia="Times New Roman" w:cstheme="minorHAnsi"/>
          <w:sz w:val="20"/>
          <w:szCs w:val="20"/>
          <w:lang w:eastAsia="nl-NL"/>
        </w:rPr>
        <w:t xml:space="preserve">Om </w:t>
      </w:r>
      <w:r w:rsidR="000D60F5">
        <w:rPr>
          <w:rFonts w:eastAsia="Times New Roman" w:cstheme="minorHAnsi"/>
          <w:sz w:val="20"/>
          <w:szCs w:val="20"/>
          <w:lang w:eastAsia="nl-NL"/>
        </w:rPr>
        <w:t xml:space="preserve">de juiste ethische vragen te kunnen stellen, schets ik in dit </w:t>
      </w:r>
      <w:r w:rsidR="00333061">
        <w:rPr>
          <w:rFonts w:eastAsia="Times New Roman" w:cstheme="minorHAnsi"/>
          <w:i/>
          <w:iCs/>
          <w:sz w:val="20"/>
          <w:szCs w:val="20"/>
          <w:lang w:eastAsia="nl-NL"/>
        </w:rPr>
        <w:t>position paper</w:t>
      </w:r>
      <w:r w:rsidR="00333061">
        <w:rPr>
          <w:rFonts w:eastAsia="Times New Roman" w:cstheme="minorHAnsi"/>
          <w:sz w:val="20"/>
          <w:szCs w:val="20"/>
          <w:lang w:eastAsia="nl-NL"/>
        </w:rPr>
        <w:t xml:space="preserve"> allereerst wat deze nieuwe technologie zo uitdagend maakt: haar implicaties voor het </w:t>
      </w:r>
      <w:r w:rsidR="000D60F5">
        <w:rPr>
          <w:rFonts w:eastAsia="Times New Roman" w:cstheme="minorHAnsi"/>
          <w:sz w:val="20"/>
          <w:szCs w:val="20"/>
          <w:lang w:eastAsia="nl-NL"/>
        </w:rPr>
        <w:t xml:space="preserve">menselijke </w:t>
      </w:r>
      <w:r w:rsidR="00333061">
        <w:rPr>
          <w:rFonts w:eastAsia="Times New Roman" w:cstheme="minorHAnsi"/>
          <w:sz w:val="20"/>
          <w:szCs w:val="20"/>
          <w:lang w:eastAsia="nl-NL"/>
        </w:rPr>
        <w:t>denken</w:t>
      </w:r>
      <w:r w:rsidR="000D60F5">
        <w:rPr>
          <w:rFonts w:eastAsia="Times New Roman" w:cstheme="minorHAnsi"/>
          <w:sz w:val="20"/>
          <w:szCs w:val="20"/>
          <w:lang w:eastAsia="nl-NL"/>
        </w:rPr>
        <w:t>,</w:t>
      </w:r>
      <w:r w:rsidR="00333061">
        <w:rPr>
          <w:rFonts w:eastAsia="Times New Roman" w:cstheme="minorHAnsi"/>
          <w:sz w:val="20"/>
          <w:szCs w:val="20"/>
          <w:lang w:eastAsia="nl-NL"/>
        </w:rPr>
        <w:t xml:space="preserve"> </w:t>
      </w:r>
      <w:r w:rsidR="00A22C6F">
        <w:rPr>
          <w:rFonts w:eastAsia="Times New Roman" w:cstheme="minorHAnsi"/>
          <w:sz w:val="20"/>
          <w:szCs w:val="20"/>
          <w:lang w:eastAsia="nl-NL"/>
        </w:rPr>
        <w:t xml:space="preserve">en daarmee </w:t>
      </w:r>
      <w:r w:rsidR="00333061">
        <w:rPr>
          <w:rFonts w:eastAsia="Times New Roman" w:cstheme="minorHAnsi"/>
          <w:sz w:val="20"/>
          <w:szCs w:val="20"/>
          <w:lang w:eastAsia="nl-NL"/>
        </w:rPr>
        <w:t xml:space="preserve">voor vele domeinen van de samenleving en het dagelijks leven. Vervolgens </w:t>
      </w:r>
      <w:r w:rsidR="001F2D7E">
        <w:rPr>
          <w:rFonts w:eastAsia="Times New Roman" w:cstheme="minorHAnsi"/>
          <w:sz w:val="20"/>
          <w:szCs w:val="20"/>
          <w:lang w:eastAsia="nl-NL"/>
        </w:rPr>
        <w:t>analyseer</w:t>
      </w:r>
      <w:r w:rsidR="00333061">
        <w:rPr>
          <w:rFonts w:eastAsia="Times New Roman" w:cstheme="minorHAnsi"/>
          <w:sz w:val="20"/>
          <w:szCs w:val="20"/>
          <w:lang w:eastAsia="nl-NL"/>
        </w:rPr>
        <w:t xml:space="preserve"> ik</w:t>
      </w:r>
      <w:r w:rsidR="00A22C6F">
        <w:rPr>
          <w:rFonts w:eastAsia="Times New Roman" w:cstheme="minorHAnsi"/>
          <w:sz w:val="20"/>
          <w:szCs w:val="20"/>
          <w:lang w:eastAsia="nl-NL"/>
        </w:rPr>
        <w:t xml:space="preserve"> </w:t>
      </w:r>
      <w:r w:rsidR="00333061">
        <w:rPr>
          <w:rFonts w:eastAsia="Times New Roman" w:cstheme="minorHAnsi"/>
          <w:sz w:val="20"/>
          <w:szCs w:val="20"/>
          <w:lang w:eastAsia="nl-NL"/>
        </w:rPr>
        <w:t xml:space="preserve">het </w:t>
      </w:r>
      <w:r w:rsidR="00A22C6F">
        <w:rPr>
          <w:rFonts w:eastAsia="Times New Roman" w:cstheme="minorHAnsi"/>
          <w:sz w:val="20"/>
          <w:szCs w:val="20"/>
          <w:lang w:eastAsia="nl-NL"/>
        </w:rPr>
        <w:t xml:space="preserve">huidige </w:t>
      </w:r>
      <w:r w:rsidR="00333061">
        <w:rPr>
          <w:rFonts w:eastAsia="Times New Roman" w:cstheme="minorHAnsi"/>
          <w:sz w:val="20"/>
          <w:szCs w:val="20"/>
          <w:lang w:eastAsia="nl-NL"/>
        </w:rPr>
        <w:t>ethische debat en geef ik aan</w:t>
      </w:r>
      <w:r w:rsidR="00A22C6F">
        <w:rPr>
          <w:rFonts w:eastAsia="Times New Roman" w:cstheme="minorHAnsi"/>
          <w:sz w:val="20"/>
          <w:szCs w:val="20"/>
          <w:lang w:eastAsia="nl-NL"/>
        </w:rPr>
        <w:t xml:space="preserve"> waarom het nodig is de aandacht te verbreden van het waarborgen van individuele autonomie naar het floreren van de gehele samenleving. </w:t>
      </w:r>
      <w:r w:rsidR="000D60F5">
        <w:rPr>
          <w:rFonts w:eastAsia="Times New Roman" w:cstheme="minorHAnsi"/>
          <w:sz w:val="20"/>
          <w:szCs w:val="20"/>
          <w:lang w:eastAsia="nl-NL"/>
        </w:rPr>
        <w:t>Tot slot</w:t>
      </w:r>
      <w:r w:rsidR="00A22C6F">
        <w:rPr>
          <w:rFonts w:eastAsia="Times New Roman" w:cstheme="minorHAnsi"/>
          <w:sz w:val="20"/>
          <w:szCs w:val="20"/>
          <w:lang w:eastAsia="nl-NL"/>
        </w:rPr>
        <w:t xml:space="preserve"> trek ik daaruit </w:t>
      </w:r>
      <w:r w:rsidR="00333061">
        <w:rPr>
          <w:rFonts w:eastAsia="Times New Roman" w:cstheme="minorHAnsi"/>
          <w:sz w:val="20"/>
          <w:szCs w:val="20"/>
          <w:lang w:eastAsia="nl-NL"/>
        </w:rPr>
        <w:t xml:space="preserve">conclusies voor de mogelijke rol van Europa in deze ontwikkelingen, en voor de specifieke </w:t>
      </w:r>
      <w:r w:rsidR="00A22C6F">
        <w:rPr>
          <w:rFonts w:eastAsia="Times New Roman" w:cstheme="minorHAnsi"/>
          <w:sz w:val="20"/>
          <w:szCs w:val="20"/>
          <w:lang w:eastAsia="nl-NL"/>
        </w:rPr>
        <w:t>rol die</w:t>
      </w:r>
      <w:r w:rsidR="00333061">
        <w:rPr>
          <w:rFonts w:eastAsia="Times New Roman" w:cstheme="minorHAnsi"/>
          <w:sz w:val="20"/>
          <w:szCs w:val="20"/>
          <w:lang w:eastAsia="nl-NL"/>
        </w:rPr>
        <w:t xml:space="preserve"> Nederland</w:t>
      </w:r>
      <w:r w:rsidR="00A22C6F">
        <w:rPr>
          <w:rFonts w:eastAsia="Times New Roman" w:cstheme="minorHAnsi"/>
          <w:sz w:val="20"/>
          <w:szCs w:val="20"/>
          <w:lang w:eastAsia="nl-NL"/>
        </w:rPr>
        <w:t xml:space="preserve"> daarin kan spelen.</w:t>
      </w:r>
    </w:p>
    <w:p w:rsidR="004A0F25" w:rsidP="004A0F25" w:rsidRDefault="001F2D7E" w14:paraId="6AE5FBD1" w14:textId="6F02A8D4">
      <w:pPr>
        <w:shd w:val="clear" w:color="auto" w:fill="FFFFFF"/>
        <w:spacing w:after="120"/>
        <w:rPr>
          <w:rFonts w:cstheme="minorHAnsi"/>
          <w:sz w:val="20"/>
          <w:szCs w:val="20"/>
        </w:rPr>
      </w:pPr>
      <w:r>
        <w:rPr>
          <w:rFonts w:cstheme="minorHAnsi"/>
          <w:sz w:val="20"/>
          <w:szCs w:val="20"/>
        </w:rPr>
        <w:t xml:space="preserve">Ik zal betogen dat </w:t>
      </w:r>
      <w:r w:rsidRPr="00BC62A2" w:rsidR="004A0F25">
        <w:rPr>
          <w:rFonts w:cstheme="minorHAnsi"/>
          <w:sz w:val="20"/>
          <w:szCs w:val="20"/>
        </w:rPr>
        <w:t xml:space="preserve">Nederland de potentie </w:t>
      </w:r>
      <w:r>
        <w:rPr>
          <w:rFonts w:cstheme="minorHAnsi"/>
          <w:sz w:val="20"/>
          <w:szCs w:val="20"/>
        </w:rPr>
        <w:t xml:space="preserve">heeft </w:t>
      </w:r>
      <w:r w:rsidRPr="00BC62A2" w:rsidR="004A0F25">
        <w:rPr>
          <w:rFonts w:cstheme="minorHAnsi"/>
          <w:sz w:val="20"/>
          <w:szCs w:val="20"/>
        </w:rPr>
        <w:t xml:space="preserve">om een kernspeler te zijn op het gebied van ethische AI. De Nederlandse techniekfilosofie en -ethiek heeft al decennia een mondiale </w:t>
      </w:r>
      <w:r w:rsidR="000D60F5">
        <w:rPr>
          <w:rFonts w:cstheme="minorHAnsi"/>
          <w:sz w:val="20"/>
          <w:szCs w:val="20"/>
        </w:rPr>
        <w:t>top</w:t>
      </w:r>
      <w:r w:rsidRPr="00BC62A2" w:rsidR="004A0F25">
        <w:rPr>
          <w:rFonts w:cstheme="minorHAnsi"/>
          <w:sz w:val="20"/>
          <w:szCs w:val="20"/>
        </w:rPr>
        <w:t xml:space="preserve">positie. De huidige nadruk binnen de EU op </w:t>
      </w:r>
      <w:r w:rsidRPr="00B17AB0" w:rsidR="004A0F25">
        <w:rPr>
          <w:rFonts w:cstheme="minorHAnsi"/>
          <w:i/>
          <w:iCs/>
          <w:sz w:val="20"/>
          <w:szCs w:val="20"/>
        </w:rPr>
        <w:t>Responsible Research and Innovation</w:t>
      </w:r>
      <w:r w:rsidRPr="00BC62A2" w:rsidR="004A0F25">
        <w:rPr>
          <w:rFonts w:cstheme="minorHAnsi"/>
          <w:sz w:val="20"/>
          <w:szCs w:val="20"/>
        </w:rPr>
        <w:t xml:space="preserve"> (RRI) is bijvoorbeeld een directe opschaling van het al veel langer bestaande Nederlandse NWO-programma Maatschappelijk Verantwoord Innoveren (MVI).</w:t>
      </w:r>
      <w:r w:rsidR="000D60F5">
        <w:rPr>
          <w:rStyle w:val="Voetnootmarkering"/>
          <w:rFonts w:cstheme="minorHAnsi"/>
          <w:sz w:val="20"/>
          <w:szCs w:val="20"/>
        </w:rPr>
        <w:footnoteReference w:id="1"/>
      </w:r>
      <w:r w:rsidRPr="00BC62A2" w:rsidR="004A0F25">
        <w:rPr>
          <w:rFonts w:cstheme="minorHAnsi"/>
          <w:sz w:val="20"/>
          <w:szCs w:val="20"/>
        </w:rPr>
        <w:t xml:space="preserve"> Recent werd deze toppositie ook nog bevestigd door de </w:t>
      </w:r>
      <w:r w:rsidR="004A0F25">
        <w:rPr>
          <w:rFonts w:cstheme="minorHAnsi"/>
          <w:sz w:val="20"/>
          <w:szCs w:val="20"/>
        </w:rPr>
        <w:t>toe</w:t>
      </w:r>
      <w:r w:rsidRPr="00BC62A2" w:rsidR="004A0F25">
        <w:rPr>
          <w:rFonts w:cstheme="minorHAnsi"/>
          <w:sz w:val="20"/>
          <w:szCs w:val="20"/>
        </w:rPr>
        <w:t>kenning van een zwaartekracht subsidie</w:t>
      </w:r>
      <w:r w:rsidRPr="00BC62A2" w:rsidR="004A0F25">
        <w:rPr>
          <w:rStyle w:val="Voetnootmarkering"/>
          <w:rFonts w:cstheme="minorHAnsi"/>
          <w:sz w:val="20"/>
          <w:szCs w:val="20"/>
        </w:rPr>
        <w:footnoteReference w:id="2"/>
      </w:r>
      <w:r w:rsidRPr="00BC62A2" w:rsidR="004A0F25">
        <w:rPr>
          <w:rFonts w:cstheme="minorHAnsi"/>
          <w:sz w:val="20"/>
          <w:szCs w:val="20"/>
        </w:rPr>
        <w:t xml:space="preserve"> </w:t>
      </w:r>
      <w:r>
        <w:rPr>
          <w:rFonts w:cstheme="minorHAnsi"/>
          <w:sz w:val="20"/>
          <w:szCs w:val="20"/>
        </w:rPr>
        <w:t>van het ministerie van OCW aan een aantal kernspelers in dit onderzoek</w:t>
      </w:r>
      <w:r w:rsidRPr="00BC62A2" w:rsidR="004A0F25">
        <w:rPr>
          <w:rFonts w:cstheme="minorHAnsi"/>
          <w:sz w:val="20"/>
          <w:szCs w:val="20"/>
        </w:rPr>
        <w:t xml:space="preserve">, </w:t>
      </w:r>
      <w:r>
        <w:rPr>
          <w:rFonts w:cstheme="minorHAnsi"/>
          <w:sz w:val="20"/>
          <w:szCs w:val="20"/>
        </w:rPr>
        <w:t>die het mogelijk maakt om deze positie de komende 10 jaar verder uit te bouwen</w:t>
      </w:r>
      <w:r w:rsidRPr="00BC62A2" w:rsidR="004A0F25">
        <w:rPr>
          <w:rFonts w:cstheme="minorHAnsi"/>
          <w:sz w:val="20"/>
          <w:szCs w:val="20"/>
        </w:rPr>
        <w:t>. In de Nederlandse aanpak ligt een sterke nadruk op ‘ethisch ontwerpen’</w:t>
      </w:r>
      <w:r>
        <w:rPr>
          <w:rFonts w:cstheme="minorHAnsi"/>
          <w:sz w:val="20"/>
          <w:szCs w:val="20"/>
        </w:rPr>
        <w:t>. K</w:t>
      </w:r>
      <w:r w:rsidRPr="00BC62A2" w:rsidR="004A0F25">
        <w:rPr>
          <w:rFonts w:cstheme="minorHAnsi"/>
          <w:sz w:val="20"/>
          <w:szCs w:val="20"/>
        </w:rPr>
        <w:t>erngedachte is dat ethi</w:t>
      </w:r>
      <w:r w:rsidR="004A0F25">
        <w:rPr>
          <w:rFonts w:cstheme="minorHAnsi"/>
          <w:sz w:val="20"/>
          <w:szCs w:val="20"/>
        </w:rPr>
        <w:t xml:space="preserve">sche reflectie </w:t>
      </w:r>
      <w:r w:rsidRPr="00BC62A2" w:rsidR="004A0F25">
        <w:rPr>
          <w:rFonts w:cstheme="minorHAnsi"/>
          <w:sz w:val="20"/>
          <w:szCs w:val="20"/>
        </w:rPr>
        <w:t xml:space="preserve">niet alleen moet </w:t>
      </w:r>
      <w:r w:rsidR="004A0F25">
        <w:rPr>
          <w:rFonts w:cstheme="minorHAnsi"/>
          <w:sz w:val="20"/>
          <w:szCs w:val="20"/>
        </w:rPr>
        <w:t>uitmonden</w:t>
      </w:r>
      <w:r w:rsidRPr="00BC62A2" w:rsidR="004A0F25">
        <w:rPr>
          <w:rFonts w:cstheme="minorHAnsi"/>
          <w:sz w:val="20"/>
          <w:szCs w:val="20"/>
        </w:rPr>
        <w:t xml:space="preserve"> in mooie beschouwingen maar ook in de technologie zelf: we moeten niet alleen ethisch </w:t>
      </w:r>
      <w:r w:rsidR="004A0F25">
        <w:rPr>
          <w:rFonts w:cstheme="minorHAnsi"/>
          <w:i/>
          <w:iCs/>
          <w:sz w:val="20"/>
          <w:szCs w:val="20"/>
        </w:rPr>
        <w:t xml:space="preserve">praten </w:t>
      </w:r>
      <w:r w:rsidRPr="008D4A8A" w:rsidR="004A0F25">
        <w:rPr>
          <w:rFonts w:cstheme="minorHAnsi"/>
          <w:sz w:val="20"/>
          <w:szCs w:val="20"/>
        </w:rPr>
        <w:t>over</w:t>
      </w:r>
      <w:r w:rsidRPr="00BC62A2" w:rsidR="004A0F25">
        <w:rPr>
          <w:rFonts w:cstheme="minorHAnsi"/>
          <w:i/>
          <w:iCs/>
          <w:sz w:val="20"/>
          <w:szCs w:val="20"/>
        </w:rPr>
        <w:t xml:space="preserve"> </w:t>
      </w:r>
      <w:r w:rsidRPr="00BC62A2" w:rsidR="004A0F25">
        <w:rPr>
          <w:rFonts w:cstheme="minorHAnsi"/>
          <w:sz w:val="20"/>
          <w:szCs w:val="20"/>
        </w:rPr>
        <w:t xml:space="preserve">AI maar ook de algoritmes </w:t>
      </w:r>
      <w:r w:rsidRPr="00BC62A2" w:rsidR="004A0F25">
        <w:rPr>
          <w:rFonts w:cstheme="minorHAnsi"/>
          <w:i/>
          <w:iCs/>
          <w:sz w:val="20"/>
          <w:szCs w:val="20"/>
        </w:rPr>
        <w:t>zelf</w:t>
      </w:r>
      <w:r w:rsidRPr="00BC62A2" w:rsidR="004A0F25">
        <w:rPr>
          <w:rFonts w:cstheme="minorHAnsi"/>
          <w:sz w:val="20"/>
          <w:szCs w:val="20"/>
        </w:rPr>
        <w:t xml:space="preserve"> moeten ethisch zijn, en recht doen aan centrale waarden als rechtvaardigheid, respect, en solidariteit.</w:t>
      </w:r>
    </w:p>
    <w:p w:rsidRPr="00A22C6F" w:rsidR="004A0F25" w:rsidP="004A0F25" w:rsidRDefault="004A0F25" w14:paraId="2B8BE152" w14:textId="77777777">
      <w:pPr>
        <w:shd w:val="clear" w:color="auto" w:fill="FFFFFF"/>
        <w:spacing w:after="120"/>
        <w:rPr>
          <w:rFonts w:eastAsia="Times New Roman" w:cstheme="minorHAnsi"/>
          <w:sz w:val="20"/>
          <w:szCs w:val="20"/>
          <w:lang w:eastAsia="nl-NL"/>
        </w:rPr>
      </w:pPr>
    </w:p>
    <w:p w:rsidRPr="00BC62A2" w:rsidR="00D8636F" w:rsidP="004A0F25" w:rsidRDefault="00A22C6F" w14:paraId="76A5ADD5" w14:textId="512B0055">
      <w:pPr>
        <w:spacing w:after="120"/>
        <w:rPr>
          <w:rFonts w:cstheme="minorHAnsi"/>
          <w:b/>
          <w:bCs/>
          <w:sz w:val="20"/>
          <w:szCs w:val="20"/>
          <w:lang w:val="en-US"/>
        </w:rPr>
      </w:pPr>
      <w:r>
        <w:rPr>
          <w:rFonts w:cstheme="minorHAnsi"/>
          <w:b/>
          <w:bCs/>
          <w:sz w:val="20"/>
          <w:szCs w:val="20"/>
          <w:lang w:val="en-US"/>
        </w:rPr>
        <w:t xml:space="preserve">A. </w:t>
      </w:r>
      <w:r w:rsidRPr="00BC62A2" w:rsidR="00D8636F">
        <w:rPr>
          <w:rFonts w:cstheme="minorHAnsi"/>
          <w:b/>
          <w:bCs/>
          <w:sz w:val="20"/>
          <w:szCs w:val="20"/>
          <w:lang w:val="en-US"/>
        </w:rPr>
        <w:t>Artificial Intelligence</w:t>
      </w:r>
      <w:r w:rsidRPr="00BC62A2" w:rsidR="00AC401D">
        <w:rPr>
          <w:rFonts w:cstheme="minorHAnsi"/>
          <w:b/>
          <w:bCs/>
          <w:sz w:val="20"/>
          <w:szCs w:val="20"/>
          <w:lang w:val="en-US"/>
        </w:rPr>
        <w:t>: van ‘Industry 4.0’ naar</w:t>
      </w:r>
      <w:r w:rsidRPr="00BC62A2" w:rsidR="00D8636F">
        <w:rPr>
          <w:rFonts w:cstheme="minorHAnsi"/>
          <w:b/>
          <w:bCs/>
          <w:sz w:val="20"/>
          <w:szCs w:val="20"/>
          <w:lang w:val="en-US"/>
        </w:rPr>
        <w:t xml:space="preserve"> ‘Society 5.0’</w:t>
      </w:r>
    </w:p>
    <w:p w:rsidRPr="00BC62A2" w:rsidR="00D126EA" w:rsidP="004A0F25" w:rsidRDefault="007D633E" w14:paraId="0D1DF7AF" w14:textId="25E9BED1">
      <w:pPr>
        <w:shd w:val="clear" w:color="auto" w:fill="FFFFFF"/>
        <w:spacing w:after="120"/>
        <w:rPr>
          <w:rFonts w:eastAsia="Times New Roman" w:cstheme="minorHAnsi"/>
          <w:sz w:val="20"/>
          <w:szCs w:val="20"/>
          <w:lang w:eastAsia="nl-NL"/>
        </w:rPr>
      </w:pPr>
      <w:r w:rsidRPr="00BC62A2">
        <w:rPr>
          <w:rFonts w:eastAsia="Times New Roman" w:cstheme="minorHAnsi"/>
          <w:sz w:val="20"/>
          <w:szCs w:val="20"/>
          <w:lang w:eastAsia="nl-NL"/>
        </w:rPr>
        <w:t xml:space="preserve">Het jaar </w:t>
      </w:r>
      <w:r w:rsidRPr="00BC62A2" w:rsidR="003927FB">
        <w:rPr>
          <w:rFonts w:eastAsia="Times New Roman" w:cstheme="minorHAnsi"/>
          <w:sz w:val="20"/>
          <w:szCs w:val="20"/>
          <w:lang w:eastAsia="nl-NL"/>
        </w:rPr>
        <w:t xml:space="preserve">2019 </w:t>
      </w:r>
      <w:r w:rsidRPr="00BC62A2">
        <w:rPr>
          <w:rFonts w:eastAsia="Times New Roman" w:cstheme="minorHAnsi"/>
          <w:sz w:val="20"/>
          <w:szCs w:val="20"/>
          <w:lang w:eastAsia="nl-NL"/>
        </w:rPr>
        <w:t>z</w:t>
      </w:r>
      <w:r w:rsidRPr="00BC62A2" w:rsidR="003927FB">
        <w:rPr>
          <w:rFonts w:eastAsia="Times New Roman" w:cstheme="minorHAnsi"/>
          <w:sz w:val="20"/>
          <w:szCs w:val="20"/>
          <w:lang w:eastAsia="nl-NL"/>
        </w:rPr>
        <w:t>al de geschiedenis ingaan als het jaar van de ethiek</w:t>
      </w:r>
      <w:r w:rsidRPr="00BC62A2" w:rsidR="006658E1">
        <w:rPr>
          <w:rFonts w:eastAsia="Times New Roman" w:cstheme="minorHAnsi"/>
          <w:sz w:val="20"/>
          <w:szCs w:val="20"/>
          <w:lang w:eastAsia="nl-NL"/>
        </w:rPr>
        <w:t xml:space="preserve"> van </w:t>
      </w:r>
      <w:r w:rsidR="00A22C6F">
        <w:rPr>
          <w:rFonts w:eastAsia="Times New Roman" w:cstheme="minorHAnsi"/>
          <w:sz w:val="20"/>
          <w:szCs w:val="20"/>
          <w:lang w:eastAsia="nl-NL"/>
        </w:rPr>
        <w:t>K</w:t>
      </w:r>
      <w:r w:rsidRPr="00BC62A2" w:rsidR="006658E1">
        <w:rPr>
          <w:rFonts w:eastAsia="Times New Roman" w:cstheme="minorHAnsi"/>
          <w:sz w:val="20"/>
          <w:szCs w:val="20"/>
          <w:lang w:eastAsia="nl-NL"/>
        </w:rPr>
        <w:t xml:space="preserve">unstmatige </w:t>
      </w:r>
      <w:r w:rsidR="00A22C6F">
        <w:rPr>
          <w:rFonts w:eastAsia="Times New Roman" w:cstheme="minorHAnsi"/>
          <w:sz w:val="20"/>
          <w:szCs w:val="20"/>
          <w:lang w:eastAsia="nl-NL"/>
        </w:rPr>
        <w:t>I</w:t>
      </w:r>
      <w:r w:rsidRPr="00BC62A2" w:rsidR="006658E1">
        <w:rPr>
          <w:rFonts w:eastAsia="Times New Roman" w:cstheme="minorHAnsi"/>
          <w:sz w:val="20"/>
          <w:szCs w:val="20"/>
          <w:lang w:eastAsia="nl-NL"/>
        </w:rPr>
        <w:t>ntelligentie</w:t>
      </w:r>
      <w:r w:rsidR="00A22C6F">
        <w:rPr>
          <w:rFonts w:eastAsia="Times New Roman" w:cstheme="minorHAnsi"/>
          <w:sz w:val="20"/>
          <w:szCs w:val="20"/>
          <w:lang w:eastAsia="nl-NL"/>
        </w:rPr>
        <w:t xml:space="preserve">, meestal aangeduid als “AI”: </w:t>
      </w:r>
      <w:r w:rsidR="00A22C6F">
        <w:rPr>
          <w:rFonts w:eastAsia="Times New Roman" w:cstheme="minorHAnsi"/>
          <w:i/>
          <w:iCs/>
          <w:sz w:val="20"/>
          <w:szCs w:val="20"/>
          <w:lang w:eastAsia="nl-NL"/>
        </w:rPr>
        <w:t>Artificial Intelligence</w:t>
      </w:r>
      <w:r w:rsidRPr="00BC62A2" w:rsidR="006658E1">
        <w:rPr>
          <w:rFonts w:eastAsia="Times New Roman" w:cstheme="minorHAnsi"/>
          <w:sz w:val="20"/>
          <w:szCs w:val="20"/>
          <w:lang w:eastAsia="nl-NL"/>
        </w:rPr>
        <w:t xml:space="preserve">. Bedrijven, overheden, maatschappelijke organisaties: er is haast geen speler in onze samenleving te noemen die niet op de </w:t>
      </w:r>
      <w:r w:rsidR="00A22C6F">
        <w:rPr>
          <w:rFonts w:eastAsia="Times New Roman" w:cstheme="minorHAnsi"/>
          <w:sz w:val="20"/>
          <w:szCs w:val="20"/>
          <w:lang w:eastAsia="nl-NL"/>
        </w:rPr>
        <w:t>éé</w:t>
      </w:r>
      <w:r w:rsidRPr="00BC62A2" w:rsidR="006658E1">
        <w:rPr>
          <w:rFonts w:eastAsia="Times New Roman" w:cstheme="minorHAnsi"/>
          <w:sz w:val="20"/>
          <w:szCs w:val="20"/>
          <w:lang w:eastAsia="nl-NL"/>
        </w:rPr>
        <w:t xml:space="preserve">n of andere manier </w:t>
      </w:r>
      <w:r w:rsidRPr="00BC62A2" w:rsidR="00CF423C">
        <w:rPr>
          <w:rFonts w:eastAsia="Times New Roman" w:cstheme="minorHAnsi"/>
          <w:sz w:val="20"/>
          <w:szCs w:val="20"/>
          <w:lang w:eastAsia="nl-NL"/>
        </w:rPr>
        <w:t xml:space="preserve">heeft gewerkt aan een ethische code voor </w:t>
      </w:r>
      <w:r w:rsidR="00B2368B">
        <w:rPr>
          <w:rFonts w:eastAsia="Times New Roman" w:cstheme="minorHAnsi"/>
          <w:sz w:val="20"/>
          <w:szCs w:val="20"/>
          <w:lang w:eastAsia="nl-NL"/>
        </w:rPr>
        <w:t xml:space="preserve">het </w:t>
      </w:r>
      <w:r w:rsidRPr="00BC62A2" w:rsidR="00CF423C">
        <w:rPr>
          <w:rFonts w:eastAsia="Times New Roman" w:cstheme="minorHAnsi"/>
          <w:sz w:val="20"/>
          <w:szCs w:val="20"/>
          <w:lang w:eastAsia="nl-NL"/>
        </w:rPr>
        <w:t>ontwikkelen van en omgaan met AI</w:t>
      </w:r>
      <w:r w:rsidR="00AB1DD5">
        <w:rPr>
          <w:rFonts w:eastAsia="Times New Roman" w:cstheme="minorHAnsi"/>
          <w:sz w:val="20"/>
          <w:szCs w:val="20"/>
          <w:lang w:eastAsia="nl-NL"/>
        </w:rPr>
        <w:t>.</w:t>
      </w:r>
      <w:r w:rsidR="00AB1DD5">
        <w:rPr>
          <w:rStyle w:val="Voetnootmarkering"/>
          <w:rFonts w:eastAsia="Times New Roman" w:cstheme="minorHAnsi"/>
          <w:sz w:val="20"/>
          <w:szCs w:val="20"/>
          <w:lang w:eastAsia="nl-NL"/>
        </w:rPr>
        <w:footnoteReference w:id="3"/>
      </w:r>
      <w:r w:rsidRPr="00BC62A2" w:rsidR="00CF423C">
        <w:rPr>
          <w:rFonts w:eastAsia="Times New Roman" w:cstheme="minorHAnsi"/>
          <w:sz w:val="20"/>
          <w:szCs w:val="20"/>
          <w:lang w:eastAsia="nl-NL"/>
        </w:rPr>
        <w:t xml:space="preserve"> </w:t>
      </w:r>
      <w:r w:rsidRPr="00BC62A2" w:rsidR="00561922">
        <w:rPr>
          <w:rFonts w:eastAsia="Times New Roman" w:cstheme="minorHAnsi"/>
          <w:sz w:val="20"/>
          <w:szCs w:val="20"/>
          <w:lang w:eastAsia="nl-NL"/>
        </w:rPr>
        <w:t xml:space="preserve">Reden hiervoor is dat de technologische ontwikkelingen </w:t>
      </w:r>
      <w:r w:rsidR="00A22C6F">
        <w:rPr>
          <w:rFonts w:eastAsia="Times New Roman" w:cstheme="minorHAnsi"/>
          <w:sz w:val="20"/>
          <w:szCs w:val="20"/>
          <w:lang w:eastAsia="nl-NL"/>
        </w:rPr>
        <w:t xml:space="preserve">momenteel </w:t>
      </w:r>
      <w:r w:rsidRPr="00BC62A2" w:rsidR="00561922">
        <w:rPr>
          <w:rFonts w:eastAsia="Times New Roman" w:cstheme="minorHAnsi"/>
          <w:sz w:val="20"/>
          <w:szCs w:val="20"/>
          <w:lang w:eastAsia="nl-NL"/>
        </w:rPr>
        <w:t>zo snel gaan en maatschappelijk zo goed voelbaar worden, dat er</w:t>
      </w:r>
      <w:r w:rsidR="00A22C6F">
        <w:rPr>
          <w:rFonts w:eastAsia="Times New Roman" w:cstheme="minorHAnsi"/>
          <w:sz w:val="20"/>
          <w:szCs w:val="20"/>
          <w:lang w:eastAsia="nl-NL"/>
        </w:rPr>
        <w:t xml:space="preserve"> steeds meer</w:t>
      </w:r>
      <w:r w:rsidRPr="00BC62A2" w:rsidR="00561922">
        <w:rPr>
          <w:rFonts w:eastAsia="Times New Roman" w:cstheme="minorHAnsi"/>
          <w:sz w:val="20"/>
          <w:szCs w:val="20"/>
          <w:lang w:eastAsia="nl-NL"/>
        </w:rPr>
        <w:t xml:space="preserve"> </w:t>
      </w:r>
      <w:r w:rsidRPr="00BC62A2" w:rsidR="007E7C13">
        <w:rPr>
          <w:rFonts w:eastAsia="Times New Roman" w:cstheme="minorHAnsi"/>
          <w:sz w:val="20"/>
          <w:szCs w:val="20"/>
          <w:lang w:eastAsia="nl-NL"/>
        </w:rPr>
        <w:t xml:space="preserve">zorgen ontstaan over de beheersbaarheid </w:t>
      </w:r>
      <w:r w:rsidR="00A22C6F">
        <w:rPr>
          <w:rFonts w:eastAsia="Times New Roman" w:cstheme="minorHAnsi"/>
          <w:sz w:val="20"/>
          <w:szCs w:val="20"/>
          <w:lang w:eastAsia="nl-NL"/>
        </w:rPr>
        <w:t>er</w:t>
      </w:r>
      <w:r w:rsidRPr="00BC62A2" w:rsidR="007E7C13">
        <w:rPr>
          <w:rFonts w:eastAsia="Times New Roman" w:cstheme="minorHAnsi"/>
          <w:sz w:val="20"/>
          <w:szCs w:val="20"/>
          <w:lang w:eastAsia="nl-NL"/>
        </w:rPr>
        <w:t xml:space="preserve">van. </w:t>
      </w:r>
    </w:p>
    <w:p w:rsidRPr="00BC62A2" w:rsidR="00561922" w:rsidP="004A0F25" w:rsidRDefault="00A22C6F" w14:paraId="070771D3" w14:textId="11CBF050">
      <w:pPr>
        <w:shd w:val="clear" w:color="auto" w:fill="FFFFFF"/>
        <w:spacing w:after="120"/>
        <w:rPr>
          <w:rFonts w:eastAsia="Times New Roman" w:cstheme="minorHAnsi"/>
          <w:sz w:val="20"/>
          <w:szCs w:val="20"/>
          <w:lang w:eastAsia="nl-NL"/>
        </w:rPr>
      </w:pPr>
      <w:r>
        <w:rPr>
          <w:rFonts w:eastAsia="Times New Roman" w:cstheme="minorHAnsi"/>
          <w:sz w:val="20"/>
          <w:szCs w:val="20"/>
          <w:lang w:eastAsia="nl-NL"/>
        </w:rPr>
        <w:t>AI</w:t>
      </w:r>
      <w:r w:rsidRPr="00BC62A2" w:rsidR="007E7C13">
        <w:rPr>
          <w:rFonts w:eastAsia="Times New Roman" w:cstheme="minorHAnsi"/>
          <w:sz w:val="20"/>
          <w:szCs w:val="20"/>
          <w:lang w:eastAsia="nl-NL"/>
        </w:rPr>
        <w:t xml:space="preserve"> </w:t>
      </w:r>
      <w:r w:rsidRPr="00BC62A2" w:rsidR="00D126EA">
        <w:rPr>
          <w:rFonts w:eastAsia="Times New Roman" w:cstheme="minorHAnsi"/>
          <w:sz w:val="20"/>
          <w:szCs w:val="20"/>
          <w:lang w:eastAsia="nl-NL"/>
        </w:rPr>
        <w:t xml:space="preserve">stelt computers met behulp van algoritmes in staat om </w:t>
      </w:r>
      <w:r w:rsidRPr="00BC62A2" w:rsidR="007E7C13">
        <w:rPr>
          <w:rFonts w:eastAsia="Times New Roman" w:cstheme="minorHAnsi"/>
          <w:sz w:val="20"/>
          <w:szCs w:val="20"/>
          <w:lang w:eastAsia="nl-NL"/>
        </w:rPr>
        <w:t xml:space="preserve">dingen </w:t>
      </w:r>
      <w:r w:rsidRPr="00BC62A2" w:rsidR="00D126EA">
        <w:rPr>
          <w:rFonts w:eastAsia="Times New Roman" w:cstheme="minorHAnsi"/>
          <w:sz w:val="20"/>
          <w:szCs w:val="20"/>
          <w:lang w:eastAsia="nl-NL"/>
        </w:rPr>
        <w:t xml:space="preserve">te doen </w:t>
      </w:r>
      <w:r w:rsidRPr="00BC62A2" w:rsidR="007E7C13">
        <w:rPr>
          <w:rFonts w:eastAsia="Times New Roman" w:cstheme="minorHAnsi"/>
          <w:sz w:val="20"/>
          <w:szCs w:val="20"/>
          <w:lang w:eastAsia="nl-NL"/>
        </w:rPr>
        <w:t xml:space="preserve">die voorheen voorbehouden waren aan mensen: </w:t>
      </w:r>
      <w:r w:rsidRPr="00BC62A2" w:rsidR="008A74DF">
        <w:rPr>
          <w:rFonts w:eastAsia="Times New Roman" w:cstheme="minorHAnsi"/>
          <w:sz w:val="20"/>
          <w:szCs w:val="20"/>
          <w:lang w:eastAsia="nl-NL"/>
        </w:rPr>
        <w:t xml:space="preserve">van </w:t>
      </w:r>
      <w:r w:rsidRPr="00BC62A2" w:rsidR="007E7C13">
        <w:rPr>
          <w:rFonts w:eastAsia="Times New Roman" w:cstheme="minorHAnsi"/>
          <w:sz w:val="20"/>
          <w:szCs w:val="20"/>
          <w:lang w:eastAsia="nl-NL"/>
        </w:rPr>
        <w:t>diagnoses stellen</w:t>
      </w:r>
      <w:r w:rsidRPr="00BC62A2" w:rsidR="008A74DF">
        <w:rPr>
          <w:rFonts w:eastAsia="Times New Roman" w:cstheme="minorHAnsi"/>
          <w:sz w:val="20"/>
          <w:szCs w:val="20"/>
          <w:lang w:eastAsia="nl-NL"/>
        </w:rPr>
        <w:t xml:space="preserve"> en </w:t>
      </w:r>
      <w:r w:rsidRPr="00BC62A2" w:rsidR="007E7C13">
        <w:rPr>
          <w:rFonts w:eastAsia="Times New Roman" w:cstheme="minorHAnsi"/>
          <w:sz w:val="20"/>
          <w:szCs w:val="20"/>
          <w:lang w:eastAsia="nl-NL"/>
        </w:rPr>
        <w:t>beslissingen nemen</w:t>
      </w:r>
      <w:r w:rsidRPr="00BC62A2" w:rsidR="008A74DF">
        <w:rPr>
          <w:rFonts w:eastAsia="Times New Roman" w:cstheme="minorHAnsi"/>
          <w:sz w:val="20"/>
          <w:szCs w:val="20"/>
          <w:lang w:eastAsia="nl-NL"/>
        </w:rPr>
        <w:t xml:space="preserve"> tot</w:t>
      </w:r>
      <w:r w:rsidRPr="00BC62A2" w:rsidR="007E7C13">
        <w:rPr>
          <w:rFonts w:eastAsia="Times New Roman" w:cstheme="minorHAnsi"/>
          <w:sz w:val="20"/>
          <w:szCs w:val="20"/>
          <w:lang w:eastAsia="nl-NL"/>
        </w:rPr>
        <w:t xml:space="preserve"> vonnissen vellen</w:t>
      </w:r>
      <w:r w:rsidRPr="00BC62A2" w:rsidR="008A74DF">
        <w:rPr>
          <w:rFonts w:eastAsia="Times New Roman" w:cstheme="minorHAnsi"/>
          <w:sz w:val="20"/>
          <w:szCs w:val="20"/>
          <w:lang w:eastAsia="nl-NL"/>
        </w:rPr>
        <w:t xml:space="preserve"> en</w:t>
      </w:r>
      <w:r w:rsidRPr="00BC62A2" w:rsidR="007E7C13">
        <w:rPr>
          <w:rFonts w:eastAsia="Times New Roman" w:cstheme="minorHAnsi"/>
          <w:sz w:val="20"/>
          <w:szCs w:val="20"/>
          <w:lang w:eastAsia="nl-NL"/>
        </w:rPr>
        <w:t xml:space="preserve"> </w:t>
      </w:r>
      <w:r w:rsidRPr="00BC62A2" w:rsidR="008A74DF">
        <w:rPr>
          <w:rFonts w:eastAsia="Times New Roman" w:cstheme="minorHAnsi"/>
          <w:sz w:val="20"/>
          <w:szCs w:val="20"/>
          <w:lang w:eastAsia="nl-NL"/>
        </w:rPr>
        <w:t xml:space="preserve">robot-lichamen besturen, van het activeren van de stormvloedkering en het analyseren van het studiegedrag van leerlingen tot het </w:t>
      </w:r>
      <w:r w:rsidRPr="00BC62A2" w:rsidR="008A74DF">
        <w:rPr>
          <w:rFonts w:eastAsia="Times New Roman" w:cstheme="minorHAnsi"/>
          <w:sz w:val="20"/>
          <w:szCs w:val="20"/>
          <w:lang w:eastAsia="nl-NL"/>
        </w:rPr>
        <w:lastRenderedPageBreak/>
        <w:t xml:space="preserve">genereren van zoekresultaten </w:t>
      </w:r>
      <w:r w:rsidRPr="00BC62A2" w:rsidR="00F47CFA">
        <w:rPr>
          <w:rFonts w:eastAsia="Times New Roman" w:cstheme="minorHAnsi"/>
          <w:sz w:val="20"/>
          <w:szCs w:val="20"/>
          <w:lang w:eastAsia="nl-NL"/>
        </w:rPr>
        <w:t>op het internet en het live vertalen van gesproken woord</w:t>
      </w:r>
      <w:r w:rsidRPr="00BC62A2" w:rsidR="008A74DF">
        <w:rPr>
          <w:rFonts w:eastAsia="Times New Roman" w:cstheme="minorHAnsi"/>
          <w:sz w:val="20"/>
          <w:szCs w:val="20"/>
          <w:lang w:eastAsia="nl-NL"/>
        </w:rPr>
        <w:t xml:space="preserve">. </w:t>
      </w:r>
      <w:r w:rsidRPr="00BC62A2" w:rsidR="00FC48FA">
        <w:rPr>
          <w:rFonts w:eastAsia="Times New Roman" w:cstheme="minorHAnsi"/>
          <w:sz w:val="20"/>
          <w:szCs w:val="20"/>
          <w:lang w:eastAsia="nl-NL"/>
        </w:rPr>
        <w:t xml:space="preserve">Welke invloed </w:t>
      </w:r>
      <w:r w:rsidRPr="00BC62A2" w:rsidR="002836BC">
        <w:rPr>
          <w:rFonts w:eastAsia="Times New Roman" w:cstheme="minorHAnsi"/>
          <w:sz w:val="20"/>
          <w:szCs w:val="20"/>
          <w:lang w:eastAsia="nl-NL"/>
        </w:rPr>
        <w:t xml:space="preserve">gaat deze technologie </w:t>
      </w:r>
      <w:r w:rsidRPr="00BC62A2" w:rsidR="00FC48FA">
        <w:rPr>
          <w:rFonts w:eastAsia="Times New Roman" w:cstheme="minorHAnsi"/>
          <w:sz w:val="20"/>
          <w:szCs w:val="20"/>
          <w:lang w:eastAsia="nl-NL"/>
        </w:rPr>
        <w:t>hebben op mens en maatschappij</w:t>
      </w:r>
      <w:r w:rsidRPr="00BC62A2" w:rsidR="002836BC">
        <w:rPr>
          <w:rFonts w:eastAsia="Times New Roman" w:cstheme="minorHAnsi"/>
          <w:sz w:val="20"/>
          <w:szCs w:val="20"/>
          <w:lang w:eastAsia="nl-NL"/>
        </w:rPr>
        <w:t xml:space="preserve">? En hoe kunnen we de ontwikkelingen </w:t>
      </w:r>
      <w:r w:rsidRPr="00BC62A2" w:rsidR="00041803">
        <w:rPr>
          <w:rFonts w:eastAsia="Times New Roman" w:cstheme="minorHAnsi"/>
          <w:sz w:val="20"/>
          <w:szCs w:val="20"/>
          <w:lang w:eastAsia="nl-NL"/>
        </w:rPr>
        <w:t>in goede banen leiden?</w:t>
      </w:r>
    </w:p>
    <w:p w:rsidRPr="00BC62A2" w:rsidR="00041803" w:rsidP="004A0F25" w:rsidRDefault="00AF70DF" w14:paraId="05B13C04" w14:textId="233962D7">
      <w:pPr>
        <w:shd w:val="clear" w:color="auto" w:fill="FFFFFF"/>
        <w:spacing w:after="120"/>
        <w:rPr>
          <w:rFonts w:eastAsia="Times New Roman" w:cstheme="minorHAnsi"/>
          <w:sz w:val="20"/>
          <w:szCs w:val="20"/>
          <w:lang w:eastAsia="nl-NL"/>
        </w:rPr>
      </w:pPr>
      <w:r w:rsidRPr="00BC62A2">
        <w:rPr>
          <w:rFonts w:eastAsia="Times New Roman" w:cstheme="minorHAnsi"/>
          <w:sz w:val="20"/>
          <w:szCs w:val="20"/>
          <w:lang w:eastAsia="nl-NL"/>
        </w:rPr>
        <w:t xml:space="preserve">Het is </w:t>
      </w:r>
      <w:r w:rsidR="00B17AB0">
        <w:rPr>
          <w:rFonts w:eastAsia="Times New Roman" w:cstheme="minorHAnsi"/>
          <w:sz w:val="20"/>
          <w:szCs w:val="20"/>
          <w:lang w:eastAsia="nl-NL"/>
        </w:rPr>
        <w:t xml:space="preserve">zeer </w:t>
      </w:r>
      <w:r w:rsidRPr="00BC62A2">
        <w:rPr>
          <w:rFonts w:eastAsia="Times New Roman" w:cstheme="minorHAnsi"/>
          <w:sz w:val="20"/>
          <w:szCs w:val="20"/>
          <w:lang w:eastAsia="nl-NL"/>
        </w:rPr>
        <w:t xml:space="preserve">waarschijnlijk dat </w:t>
      </w:r>
      <w:r w:rsidR="00A22C6F">
        <w:rPr>
          <w:rFonts w:eastAsia="Times New Roman" w:cstheme="minorHAnsi"/>
          <w:sz w:val="20"/>
          <w:szCs w:val="20"/>
          <w:lang w:eastAsia="nl-NL"/>
        </w:rPr>
        <w:t>AI</w:t>
      </w:r>
      <w:r w:rsidRPr="00BC62A2" w:rsidR="00D30C26">
        <w:rPr>
          <w:rFonts w:eastAsia="Times New Roman" w:cstheme="minorHAnsi"/>
          <w:sz w:val="20"/>
          <w:szCs w:val="20"/>
          <w:lang w:eastAsia="nl-NL"/>
        </w:rPr>
        <w:t xml:space="preserve"> </w:t>
      </w:r>
      <w:r w:rsidRPr="00BC62A2">
        <w:rPr>
          <w:rFonts w:eastAsia="Times New Roman" w:cstheme="minorHAnsi"/>
          <w:sz w:val="20"/>
          <w:szCs w:val="20"/>
          <w:lang w:eastAsia="nl-NL"/>
        </w:rPr>
        <w:t xml:space="preserve">een grote invloed op onze samenleving zal hebben. </w:t>
      </w:r>
      <w:r w:rsidR="001F2D7E">
        <w:rPr>
          <w:rFonts w:eastAsia="Times New Roman" w:cstheme="minorHAnsi"/>
          <w:sz w:val="20"/>
          <w:szCs w:val="20"/>
          <w:lang w:eastAsia="nl-NL"/>
        </w:rPr>
        <w:t>En h</w:t>
      </w:r>
      <w:r w:rsidR="008D4A8A">
        <w:rPr>
          <w:rFonts w:eastAsia="Times New Roman" w:cstheme="minorHAnsi"/>
          <w:sz w:val="20"/>
          <w:szCs w:val="20"/>
          <w:lang w:eastAsia="nl-NL"/>
        </w:rPr>
        <w:t xml:space="preserve">et is niet altijd eenvoudig om met die </w:t>
      </w:r>
      <w:r w:rsidRPr="00BC62A2">
        <w:rPr>
          <w:rFonts w:eastAsia="Times New Roman" w:cstheme="minorHAnsi"/>
          <w:sz w:val="20"/>
          <w:szCs w:val="20"/>
          <w:lang w:eastAsia="nl-NL"/>
        </w:rPr>
        <w:t xml:space="preserve">impact </w:t>
      </w:r>
      <w:r w:rsidR="008D4A8A">
        <w:rPr>
          <w:rFonts w:eastAsia="Times New Roman" w:cstheme="minorHAnsi"/>
          <w:sz w:val="20"/>
          <w:szCs w:val="20"/>
          <w:lang w:eastAsia="nl-NL"/>
        </w:rPr>
        <w:t xml:space="preserve">om te gaan, omdat ze door bestaande kaders breekt. Tot nu toe zagen we technologie namelijk vaak als </w:t>
      </w:r>
      <w:r w:rsidRPr="00BC62A2" w:rsidR="00C86843">
        <w:rPr>
          <w:rFonts w:eastAsia="Times New Roman" w:cstheme="minorHAnsi"/>
          <w:sz w:val="20"/>
          <w:szCs w:val="20"/>
          <w:lang w:eastAsia="nl-NL"/>
        </w:rPr>
        <w:t>‘passie</w:t>
      </w:r>
      <w:r w:rsidR="008D4A8A">
        <w:rPr>
          <w:rFonts w:eastAsia="Times New Roman" w:cstheme="minorHAnsi"/>
          <w:sz w:val="20"/>
          <w:szCs w:val="20"/>
          <w:lang w:eastAsia="nl-NL"/>
        </w:rPr>
        <w:t>f</w:t>
      </w:r>
      <w:r w:rsidRPr="00BC62A2" w:rsidR="00C86843">
        <w:rPr>
          <w:rFonts w:eastAsia="Times New Roman" w:cstheme="minorHAnsi"/>
          <w:sz w:val="20"/>
          <w:szCs w:val="20"/>
          <w:lang w:eastAsia="nl-NL"/>
        </w:rPr>
        <w:t xml:space="preserve">’ </w:t>
      </w:r>
      <w:r w:rsidR="008D4A8A">
        <w:rPr>
          <w:rFonts w:eastAsia="Times New Roman" w:cstheme="minorHAnsi"/>
          <w:sz w:val="20"/>
          <w:szCs w:val="20"/>
          <w:lang w:eastAsia="nl-NL"/>
        </w:rPr>
        <w:t>en de mens als ‘actief’, maar AI bezi</w:t>
      </w:r>
      <w:r w:rsidR="001F2D7E">
        <w:rPr>
          <w:rFonts w:eastAsia="Times New Roman" w:cstheme="minorHAnsi"/>
          <w:sz w:val="20"/>
          <w:szCs w:val="20"/>
          <w:lang w:eastAsia="nl-NL"/>
        </w:rPr>
        <w:t xml:space="preserve">t </w:t>
      </w:r>
      <w:r w:rsidR="008D4A8A">
        <w:rPr>
          <w:rFonts w:eastAsia="Times New Roman" w:cstheme="minorHAnsi"/>
          <w:sz w:val="20"/>
          <w:szCs w:val="20"/>
          <w:lang w:eastAsia="nl-NL"/>
        </w:rPr>
        <w:t xml:space="preserve">een </w:t>
      </w:r>
      <w:r w:rsidRPr="00BC62A2" w:rsidR="00C86843">
        <w:rPr>
          <w:rFonts w:eastAsia="Times New Roman" w:cstheme="minorHAnsi"/>
          <w:sz w:val="20"/>
          <w:szCs w:val="20"/>
          <w:lang w:eastAsia="nl-NL"/>
        </w:rPr>
        <w:t xml:space="preserve">technologische vorm van </w:t>
      </w:r>
      <w:r w:rsidR="008D4A8A">
        <w:rPr>
          <w:rFonts w:eastAsia="Times New Roman" w:cstheme="minorHAnsi"/>
          <w:sz w:val="20"/>
          <w:szCs w:val="20"/>
          <w:lang w:eastAsia="nl-NL"/>
        </w:rPr>
        <w:t>‘</w:t>
      </w:r>
      <w:r w:rsidRPr="00BC62A2" w:rsidR="00C86843">
        <w:rPr>
          <w:rFonts w:eastAsia="Times New Roman" w:cstheme="minorHAnsi"/>
          <w:sz w:val="20"/>
          <w:szCs w:val="20"/>
          <w:lang w:eastAsia="nl-NL"/>
        </w:rPr>
        <w:t>autonomie</w:t>
      </w:r>
      <w:r w:rsidR="008D4A8A">
        <w:rPr>
          <w:rFonts w:eastAsia="Times New Roman" w:cstheme="minorHAnsi"/>
          <w:sz w:val="20"/>
          <w:szCs w:val="20"/>
          <w:lang w:eastAsia="nl-NL"/>
        </w:rPr>
        <w:t>’</w:t>
      </w:r>
      <w:r w:rsidRPr="00BC62A2" w:rsidR="00C86843">
        <w:rPr>
          <w:rFonts w:eastAsia="Times New Roman" w:cstheme="minorHAnsi"/>
          <w:sz w:val="20"/>
          <w:szCs w:val="20"/>
          <w:lang w:eastAsia="nl-NL"/>
        </w:rPr>
        <w:t>.</w:t>
      </w:r>
      <w:r w:rsidR="008D4A8A">
        <w:rPr>
          <w:rFonts w:eastAsia="Times New Roman" w:cstheme="minorHAnsi"/>
          <w:sz w:val="20"/>
          <w:szCs w:val="20"/>
          <w:lang w:eastAsia="nl-NL"/>
        </w:rPr>
        <w:t xml:space="preserve"> Algoritmes kunnen leren, en daardoor ontwikkelen ze zich op manieren die hun programmeurs niet altijd hadden kunnen voorzien, en zijn ze in staat om zelfstandig beslissingen te nemen en mensen te adviseren over zaken die het menselijk denken minder goed kan overzien dan een computer met kunstmatige intelligentie.</w:t>
      </w:r>
      <w:r w:rsidRPr="00BC62A2" w:rsidR="00C86843">
        <w:rPr>
          <w:rFonts w:eastAsia="Times New Roman" w:cstheme="minorHAnsi"/>
          <w:sz w:val="20"/>
          <w:szCs w:val="20"/>
          <w:lang w:eastAsia="nl-NL"/>
        </w:rPr>
        <w:t xml:space="preserve"> </w:t>
      </w:r>
    </w:p>
    <w:p w:rsidRPr="00BC62A2" w:rsidR="00121187" w:rsidP="004A0F25" w:rsidRDefault="008D4A8A" w14:paraId="05842BE8" w14:textId="440ADA0F">
      <w:pPr>
        <w:shd w:val="clear" w:color="auto" w:fill="FFFFFF"/>
        <w:spacing w:after="120"/>
        <w:rPr>
          <w:rFonts w:eastAsia="Times New Roman" w:cstheme="minorHAnsi"/>
          <w:sz w:val="20"/>
          <w:szCs w:val="20"/>
          <w:lang w:eastAsia="nl-NL"/>
        </w:rPr>
      </w:pPr>
      <w:r>
        <w:rPr>
          <w:rFonts w:eastAsia="Times New Roman" w:cstheme="minorHAnsi"/>
          <w:sz w:val="20"/>
          <w:szCs w:val="20"/>
          <w:lang w:eastAsia="nl-NL"/>
        </w:rPr>
        <w:t>AI</w:t>
      </w:r>
      <w:r w:rsidRPr="00BC62A2" w:rsidR="006919FB">
        <w:rPr>
          <w:rFonts w:eastAsia="Times New Roman" w:cstheme="minorHAnsi"/>
          <w:sz w:val="20"/>
          <w:szCs w:val="20"/>
          <w:lang w:eastAsia="nl-NL"/>
        </w:rPr>
        <w:t xml:space="preserve"> </w:t>
      </w:r>
      <w:r w:rsidRPr="00BC62A2" w:rsidR="00A64E42">
        <w:rPr>
          <w:rFonts w:eastAsia="Times New Roman" w:cstheme="minorHAnsi"/>
          <w:sz w:val="20"/>
          <w:szCs w:val="20"/>
          <w:lang w:eastAsia="nl-NL"/>
        </w:rPr>
        <w:t xml:space="preserve">is </w:t>
      </w:r>
      <w:r w:rsidRPr="00BC62A2" w:rsidR="006919FB">
        <w:rPr>
          <w:rFonts w:eastAsia="Times New Roman" w:cstheme="minorHAnsi"/>
          <w:sz w:val="20"/>
          <w:szCs w:val="20"/>
          <w:lang w:eastAsia="nl-NL"/>
        </w:rPr>
        <w:t xml:space="preserve">onderdeel van </w:t>
      </w:r>
      <w:r w:rsidRPr="00BC62A2" w:rsidR="00A64E42">
        <w:rPr>
          <w:rFonts w:eastAsia="Times New Roman" w:cstheme="minorHAnsi"/>
          <w:sz w:val="20"/>
          <w:szCs w:val="20"/>
          <w:lang w:eastAsia="nl-NL"/>
        </w:rPr>
        <w:t xml:space="preserve">wat wel </w:t>
      </w:r>
      <w:r w:rsidRPr="00BC62A2" w:rsidR="006919FB">
        <w:rPr>
          <w:rFonts w:eastAsia="Times New Roman" w:cstheme="minorHAnsi"/>
          <w:sz w:val="20"/>
          <w:szCs w:val="20"/>
          <w:lang w:eastAsia="nl-NL"/>
        </w:rPr>
        <w:t xml:space="preserve">de ‘vierde industriële revolutie’, </w:t>
      </w:r>
      <w:r w:rsidRPr="00BC62A2" w:rsidR="00A64E42">
        <w:rPr>
          <w:rFonts w:eastAsia="Times New Roman" w:cstheme="minorHAnsi"/>
          <w:sz w:val="20"/>
          <w:szCs w:val="20"/>
          <w:lang w:eastAsia="nl-NL"/>
        </w:rPr>
        <w:t>wordt genoemd</w:t>
      </w:r>
      <w:r>
        <w:rPr>
          <w:rFonts w:eastAsia="Times New Roman" w:cstheme="minorHAnsi"/>
          <w:sz w:val="20"/>
          <w:szCs w:val="20"/>
          <w:lang w:eastAsia="nl-NL"/>
        </w:rPr>
        <w:t>. In deze revolutie</w:t>
      </w:r>
      <w:r w:rsidRPr="00BC62A2" w:rsidR="00A64E42">
        <w:rPr>
          <w:rFonts w:eastAsia="Times New Roman" w:cstheme="minorHAnsi"/>
          <w:sz w:val="20"/>
          <w:szCs w:val="20"/>
          <w:lang w:eastAsia="nl-NL"/>
        </w:rPr>
        <w:t xml:space="preserve">, </w:t>
      </w:r>
      <w:r>
        <w:rPr>
          <w:rFonts w:eastAsia="Times New Roman" w:cstheme="minorHAnsi"/>
          <w:sz w:val="20"/>
          <w:szCs w:val="20"/>
          <w:lang w:eastAsia="nl-NL"/>
        </w:rPr>
        <w:t xml:space="preserve">waar we midden in zitten, wordt </w:t>
      </w:r>
      <w:r w:rsidRPr="00BC62A2" w:rsidR="006919FB">
        <w:rPr>
          <w:rFonts w:eastAsia="Times New Roman" w:cstheme="minorHAnsi"/>
          <w:sz w:val="20"/>
          <w:szCs w:val="20"/>
          <w:lang w:eastAsia="nl-NL"/>
        </w:rPr>
        <w:t xml:space="preserve">digitale technologie </w:t>
      </w:r>
      <w:r w:rsidRPr="00BC62A2" w:rsidR="006919FB">
        <w:rPr>
          <w:rFonts w:eastAsia="Times New Roman" w:cstheme="minorHAnsi"/>
          <w:i/>
          <w:iCs/>
          <w:sz w:val="20"/>
          <w:szCs w:val="20"/>
          <w:lang w:eastAsia="nl-NL"/>
        </w:rPr>
        <w:t>fysiek</w:t>
      </w:r>
      <w:r w:rsidRPr="00BC62A2" w:rsidR="00066AB8">
        <w:rPr>
          <w:rFonts w:eastAsia="Times New Roman" w:cstheme="minorHAnsi"/>
          <w:sz w:val="20"/>
          <w:szCs w:val="20"/>
          <w:lang w:eastAsia="nl-NL"/>
        </w:rPr>
        <w:t>: het internet wordt een i</w:t>
      </w:r>
      <w:r w:rsidRPr="00BC62A2" w:rsidR="00BC7C5B">
        <w:rPr>
          <w:rFonts w:eastAsia="Times New Roman" w:cstheme="minorHAnsi"/>
          <w:sz w:val="20"/>
          <w:szCs w:val="20"/>
          <w:lang w:eastAsia="nl-NL"/>
        </w:rPr>
        <w:t>nternet-der-</w:t>
      </w:r>
      <w:r w:rsidRPr="00BC62A2" w:rsidR="00066AB8">
        <w:rPr>
          <w:rFonts w:eastAsia="Times New Roman" w:cstheme="minorHAnsi"/>
          <w:i/>
          <w:iCs/>
          <w:sz w:val="20"/>
          <w:szCs w:val="20"/>
          <w:lang w:eastAsia="nl-NL"/>
        </w:rPr>
        <w:t>d</w:t>
      </w:r>
      <w:r w:rsidRPr="00BC62A2" w:rsidR="00BC7C5B">
        <w:rPr>
          <w:rFonts w:eastAsia="Times New Roman" w:cstheme="minorHAnsi"/>
          <w:i/>
          <w:iCs/>
          <w:sz w:val="20"/>
          <w:szCs w:val="20"/>
          <w:lang w:eastAsia="nl-NL"/>
        </w:rPr>
        <w:t>ingen</w:t>
      </w:r>
      <w:r w:rsidRPr="00BC62A2" w:rsidR="00BC7C5B">
        <w:rPr>
          <w:rFonts w:eastAsia="Times New Roman" w:cstheme="minorHAnsi"/>
          <w:sz w:val="20"/>
          <w:szCs w:val="20"/>
          <w:lang w:eastAsia="nl-NL"/>
        </w:rPr>
        <w:t xml:space="preserve">, </w:t>
      </w:r>
      <w:r w:rsidRPr="00BC62A2" w:rsidR="00066AB8">
        <w:rPr>
          <w:rFonts w:eastAsia="Times New Roman" w:cstheme="minorHAnsi"/>
          <w:sz w:val="20"/>
          <w:szCs w:val="20"/>
          <w:lang w:eastAsia="nl-NL"/>
        </w:rPr>
        <w:t xml:space="preserve">en de computer krijgt een lichaam als </w:t>
      </w:r>
      <w:r w:rsidRPr="00BC62A2" w:rsidR="00066AB8">
        <w:rPr>
          <w:rFonts w:eastAsia="Times New Roman" w:cstheme="minorHAnsi"/>
          <w:i/>
          <w:iCs/>
          <w:sz w:val="20"/>
          <w:szCs w:val="20"/>
          <w:lang w:eastAsia="nl-NL"/>
        </w:rPr>
        <w:t>robot</w:t>
      </w:r>
      <w:r w:rsidRPr="00BC62A2" w:rsidR="00066AB8">
        <w:rPr>
          <w:rFonts w:eastAsia="Times New Roman" w:cstheme="minorHAnsi"/>
          <w:sz w:val="20"/>
          <w:szCs w:val="20"/>
          <w:lang w:eastAsia="nl-NL"/>
        </w:rPr>
        <w:t>.</w:t>
      </w:r>
      <w:r w:rsidRPr="00BC62A2" w:rsidR="006919FB">
        <w:rPr>
          <w:rFonts w:eastAsia="Times New Roman" w:cstheme="minorHAnsi"/>
          <w:sz w:val="20"/>
          <w:szCs w:val="20"/>
          <w:lang w:eastAsia="nl-NL"/>
        </w:rPr>
        <w:t xml:space="preserve"> </w:t>
      </w:r>
      <w:r>
        <w:rPr>
          <w:rFonts w:eastAsia="Times New Roman" w:cstheme="minorHAnsi"/>
          <w:sz w:val="20"/>
          <w:szCs w:val="20"/>
          <w:lang w:eastAsia="nl-NL"/>
        </w:rPr>
        <w:t>Dit heeft grote impact op de</w:t>
      </w:r>
      <w:r w:rsidRPr="00BC62A2" w:rsidR="00092343">
        <w:rPr>
          <w:rFonts w:eastAsia="Times New Roman" w:cstheme="minorHAnsi"/>
          <w:sz w:val="20"/>
          <w:szCs w:val="20"/>
          <w:lang w:eastAsia="nl-NL"/>
        </w:rPr>
        <w:t xml:space="preserve"> samenleving, die </w:t>
      </w:r>
      <w:r>
        <w:rPr>
          <w:rFonts w:eastAsia="Times New Roman" w:cstheme="minorHAnsi"/>
          <w:sz w:val="20"/>
          <w:szCs w:val="20"/>
          <w:lang w:eastAsia="nl-NL"/>
        </w:rPr>
        <w:t xml:space="preserve">volgens </w:t>
      </w:r>
      <w:r w:rsidRPr="00BC62A2" w:rsidR="00092343">
        <w:rPr>
          <w:rFonts w:eastAsia="Times New Roman" w:cstheme="minorHAnsi"/>
          <w:sz w:val="20"/>
          <w:szCs w:val="20"/>
          <w:lang w:eastAsia="nl-NL"/>
        </w:rPr>
        <w:t xml:space="preserve">sommigen </w:t>
      </w:r>
      <w:r>
        <w:rPr>
          <w:rFonts w:eastAsia="Times New Roman" w:cstheme="minorHAnsi"/>
          <w:sz w:val="20"/>
          <w:szCs w:val="20"/>
          <w:lang w:eastAsia="nl-NL"/>
        </w:rPr>
        <w:t xml:space="preserve">aan het veranderen is in </w:t>
      </w:r>
      <w:r w:rsidRPr="00BC62A2" w:rsidR="00092343">
        <w:rPr>
          <w:rFonts w:eastAsia="Times New Roman" w:cstheme="minorHAnsi"/>
          <w:i/>
          <w:iCs/>
          <w:sz w:val="20"/>
          <w:szCs w:val="20"/>
          <w:lang w:eastAsia="nl-NL"/>
        </w:rPr>
        <w:t>‘Society 5.0’</w:t>
      </w:r>
      <w:r w:rsidRPr="00BC62A2" w:rsidR="00092343">
        <w:rPr>
          <w:rFonts w:eastAsia="Times New Roman" w:cstheme="minorHAnsi"/>
          <w:sz w:val="20"/>
          <w:szCs w:val="20"/>
          <w:lang w:eastAsia="nl-NL"/>
        </w:rPr>
        <w:t>.</w:t>
      </w:r>
      <w:r w:rsidR="00AB1DD5">
        <w:rPr>
          <w:rStyle w:val="Voetnootmarkering"/>
          <w:rFonts w:eastAsia="Times New Roman" w:cstheme="minorHAnsi"/>
          <w:sz w:val="20"/>
          <w:szCs w:val="20"/>
          <w:lang w:eastAsia="nl-NL"/>
        </w:rPr>
        <w:footnoteReference w:id="4"/>
      </w:r>
      <w:r w:rsidRPr="00BC62A2" w:rsidR="00092343">
        <w:rPr>
          <w:rFonts w:eastAsia="Times New Roman" w:cstheme="minorHAnsi"/>
          <w:sz w:val="20"/>
          <w:szCs w:val="20"/>
          <w:lang w:eastAsia="nl-NL"/>
        </w:rPr>
        <w:t xml:space="preserve"> </w:t>
      </w:r>
      <w:r w:rsidRPr="00BC62A2" w:rsidR="00045C01">
        <w:rPr>
          <w:rFonts w:eastAsia="Times New Roman" w:cstheme="minorHAnsi"/>
          <w:sz w:val="20"/>
          <w:szCs w:val="20"/>
          <w:lang w:eastAsia="nl-NL"/>
        </w:rPr>
        <w:t>Na de tijd van de jagers-verzamelaars</w:t>
      </w:r>
      <w:r w:rsidRPr="00BC62A2" w:rsidR="00092343">
        <w:rPr>
          <w:rFonts w:eastAsia="Times New Roman" w:cstheme="minorHAnsi"/>
          <w:sz w:val="20"/>
          <w:szCs w:val="20"/>
          <w:lang w:eastAsia="nl-NL"/>
        </w:rPr>
        <w:t xml:space="preserve"> bracht de ploeg de overgang naar</w:t>
      </w:r>
      <w:r w:rsidRPr="00BC62A2" w:rsidR="00045C01">
        <w:rPr>
          <w:rFonts w:eastAsia="Times New Roman" w:cstheme="minorHAnsi"/>
          <w:sz w:val="20"/>
          <w:szCs w:val="20"/>
          <w:lang w:eastAsia="nl-NL"/>
        </w:rPr>
        <w:t xml:space="preserve"> de agrarische samenleving,</w:t>
      </w:r>
      <w:r w:rsidRPr="00BC62A2" w:rsidR="00092343">
        <w:rPr>
          <w:rFonts w:eastAsia="Times New Roman" w:cstheme="minorHAnsi"/>
          <w:sz w:val="20"/>
          <w:szCs w:val="20"/>
          <w:lang w:eastAsia="nl-NL"/>
        </w:rPr>
        <w:t xml:space="preserve"> waarna de stoommachine</w:t>
      </w:r>
      <w:r w:rsidRPr="00BC62A2" w:rsidR="00045C01">
        <w:rPr>
          <w:rFonts w:eastAsia="Times New Roman" w:cstheme="minorHAnsi"/>
          <w:sz w:val="20"/>
          <w:szCs w:val="20"/>
          <w:lang w:eastAsia="nl-NL"/>
        </w:rPr>
        <w:t xml:space="preserve"> de industriële samenleving </w:t>
      </w:r>
      <w:r w:rsidRPr="00BC62A2" w:rsidR="00092343">
        <w:rPr>
          <w:rFonts w:eastAsia="Times New Roman" w:cstheme="minorHAnsi"/>
          <w:sz w:val="20"/>
          <w:szCs w:val="20"/>
          <w:lang w:eastAsia="nl-NL"/>
        </w:rPr>
        <w:t xml:space="preserve">mogelijk maakte </w:t>
      </w:r>
      <w:r w:rsidRPr="00BC62A2" w:rsidR="00045C01">
        <w:rPr>
          <w:rFonts w:eastAsia="Times New Roman" w:cstheme="minorHAnsi"/>
          <w:sz w:val="20"/>
          <w:szCs w:val="20"/>
          <w:lang w:eastAsia="nl-NL"/>
        </w:rPr>
        <w:t xml:space="preserve">en </w:t>
      </w:r>
      <w:r w:rsidRPr="00BC62A2" w:rsidR="00092343">
        <w:rPr>
          <w:rFonts w:eastAsia="Times New Roman" w:cstheme="minorHAnsi"/>
          <w:sz w:val="20"/>
          <w:szCs w:val="20"/>
          <w:lang w:eastAsia="nl-NL"/>
        </w:rPr>
        <w:t>de computer tot de informatiesamenleving leidde. De vierde revolutie leidt nu tot ‘</w:t>
      </w:r>
      <w:r w:rsidRPr="00BC62A2" w:rsidR="00045C01">
        <w:rPr>
          <w:rFonts w:eastAsia="Times New Roman" w:cstheme="minorHAnsi"/>
          <w:sz w:val="20"/>
          <w:szCs w:val="20"/>
          <w:lang w:eastAsia="nl-NL"/>
        </w:rPr>
        <w:t>de digitale samenleving</w:t>
      </w:r>
      <w:r w:rsidRPr="00BC62A2" w:rsidR="00092343">
        <w:rPr>
          <w:rFonts w:eastAsia="Times New Roman" w:cstheme="minorHAnsi"/>
          <w:sz w:val="20"/>
          <w:szCs w:val="20"/>
          <w:lang w:eastAsia="nl-NL"/>
        </w:rPr>
        <w:t xml:space="preserve">’, in </w:t>
      </w:r>
      <w:r w:rsidRPr="00BC62A2" w:rsidR="001074C8">
        <w:rPr>
          <w:rFonts w:eastAsia="Times New Roman" w:cstheme="minorHAnsi"/>
          <w:sz w:val="20"/>
          <w:szCs w:val="20"/>
          <w:lang w:eastAsia="nl-NL"/>
        </w:rPr>
        <w:t>Japan ook wel aangeduid als de ‘</w:t>
      </w:r>
      <w:r w:rsidRPr="00BC62A2" w:rsidR="00045C01">
        <w:rPr>
          <w:rFonts w:eastAsia="Times New Roman" w:cstheme="minorHAnsi"/>
          <w:sz w:val="20"/>
          <w:szCs w:val="20"/>
          <w:lang w:eastAsia="nl-NL"/>
        </w:rPr>
        <w:t>super smart society</w:t>
      </w:r>
      <w:r w:rsidRPr="00BC62A2" w:rsidR="001074C8">
        <w:rPr>
          <w:rFonts w:eastAsia="Times New Roman" w:cstheme="minorHAnsi"/>
          <w:sz w:val="20"/>
          <w:szCs w:val="20"/>
          <w:lang w:eastAsia="nl-NL"/>
        </w:rPr>
        <w:t>’</w:t>
      </w:r>
      <w:r w:rsidRPr="00BC62A2" w:rsidR="00045C01">
        <w:rPr>
          <w:rFonts w:eastAsia="Times New Roman" w:cstheme="minorHAnsi"/>
          <w:sz w:val="20"/>
          <w:szCs w:val="20"/>
          <w:lang w:eastAsia="nl-NL"/>
        </w:rPr>
        <w:t>.</w:t>
      </w:r>
    </w:p>
    <w:p w:rsidRPr="00BC62A2" w:rsidR="00A41493" w:rsidP="004A0F25" w:rsidRDefault="001074C8" w14:paraId="368B70D9" w14:textId="7F13151C">
      <w:pPr>
        <w:shd w:val="clear" w:color="auto" w:fill="FFFFFF"/>
        <w:spacing w:after="120"/>
        <w:rPr>
          <w:rFonts w:eastAsia="Times New Roman" w:cstheme="minorHAnsi"/>
          <w:sz w:val="20"/>
          <w:szCs w:val="20"/>
          <w:lang w:eastAsia="nl-NL"/>
        </w:rPr>
      </w:pPr>
      <w:r w:rsidRPr="00BC62A2">
        <w:rPr>
          <w:rFonts w:eastAsia="Times New Roman" w:cstheme="minorHAnsi"/>
          <w:sz w:val="20"/>
          <w:szCs w:val="20"/>
          <w:lang w:eastAsia="nl-NL"/>
        </w:rPr>
        <w:t xml:space="preserve">De kern van de </w:t>
      </w:r>
      <w:r w:rsidR="008D4A8A">
        <w:rPr>
          <w:rFonts w:eastAsia="Times New Roman" w:cstheme="minorHAnsi"/>
          <w:sz w:val="20"/>
          <w:szCs w:val="20"/>
          <w:lang w:eastAsia="nl-NL"/>
        </w:rPr>
        <w:t>maatschappelijke impact van</w:t>
      </w:r>
      <w:r w:rsidRPr="00BC62A2">
        <w:rPr>
          <w:rFonts w:eastAsia="Times New Roman" w:cstheme="minorHAnsi"/>
          <w:sz w:val="20"/>
          <w:szCs w:val="20"/>
          <w:lang w:eastAsia="nl-NL"/>
        </w:rPr>
        <w:t xml:space="preserve"> </w:t>
      </w:r>
      <w:r w:rsidRPr="00BC62A2" w:rsidR="00045C01">
        <w:rPr>
          <w:rFonts w:eastAsia="Times New Roman" w:cstheme="minorHAnsi"/>
          <w:sz w:val="20"/>
          <w:szCs w:val="20"/>
          <w:lang w:eastAsia="nl-NL"/>
        </w:rPr>
        <w:t xml:space="preserve">AI </w:t>
      </w:r>
      <w:r w:rsidRPr="00BC62A2">
        <w:rPr>
          <w:rFonts w:eastAsia="Times New Roman" w:cstheme="minorHAnsi"/>
          <w:sz w:val="20"/>
          <w:szCs w:val="20"/>
          <w:lang w:eastAsia="nl-NL"/>
        </w:rPr>
        <w:t xml:space="preserve">ligt in haar invloed op </w:t>
      </w:r>
      <w:r w:rsidRPr="00BC62A2" w:rsidR="00045C01">
        <w:rPr>
          <w:rFonts w:eastAsia="Times New Roman" w:cstheme="minorHAnsi"/>
          <w:sz w:val="20"/>
          <w:szCs w:val="20"/>
          <w:lang w:eastAsia="nl-NL"/>
        </w:rPr>
        <w:t xml:space="preserve">het </w:t>
      </w:r>
      <w:r w:rsidRPr="00BC62A2" w:rsidR="00045C01">
        <w:rPr>
          <w:rFonts w:eastAsia="Times New Roman" w:cstheme="minorHAnsi"/>
          <w:i/>
          <w:iCs/>
          <w:sz w:val="20"/>
          <w:szCs w:val="20"/>
          <w:lang w:eastAsia="nl-NL"/>
        </w:rPr>
        <w:t>cognitieve functioneren</w:t>
      </w:r>
      <w:r w:rsidRPr="00BC62A2" w:rsidR="00045C01">
        <w:rPr>
          <w:rFonts w:eastAsia="Times New Roman" w:cstheme="minorHAnsi"/>
          <w:sz w:val="20"/>
          <w:szCs w:val="20"/>
          <w:lang w:eastAsia="nl-NL"/>
        </w:rPr>
        <w:t xml:space="preserve"> van de mens</w:t>
      </w:r>
      <w:r w:rsidRPr="00BC62A2">
        <w:rPr>
          <w:rFonts w:eastAsia="Times New Roman" w:cstheme="minorHAnsi"/>
          <w:sz w:val="20"/>
          <w:szCs w:val="20"/>
          <w:lang w:eastAsia="nl-NL"/>
        </w:rPr>
        <w:t xml:space="preserve">: </w:t>
      </w:r>
      <w:r w:rsidR="001F2D7E">
        <w:rPr>
          <w:rFonts w:eastAsia="Times New Roman" w:cstheme="minorHAnsi"/>
          <w:sz w:val="20"/>
          <w:szCs w:val="20"/>
          <w:lang w:eastAsia="nl-NL"/>
        </w:rPr>
        <w:t>AI</w:t>
      </w:r>
      <w:r w:rsidR="008D4A8A">
        <w:rPr>
          <w:rFonts w:eastAsia="Times New Roman" w:cstheme="minorHAnsi"/>
          <w:sz w:val="20"/>
          <w:szCs w:val="20"/>
          <w:lang w:eastAsia="nl-NL"/>
        </w:rPr>
        <w:t xml:space="preserve"> verandert</w:t>
      </w:r>
      <w:r w:rsidRPr="00BC62A2">
        <w:rPr>
          <w:rFonts w:eastAsia="Times New Roman" w:cstheme="minorHAnsi"/>
          <w:sz w:val="20"/>
          <w:szCs w:val="20"/>
          <w:lang w:eastAsia="nl-NL"/>
        </w:rPr>
        <w:t xml:space="preserve"> het menselijke denken</w:t>
      </w:r>
      <w:r w:rsidRPr="00BC62A2" w:rsidR="00045C01">
        <w:rPr>
          <w:rFonts w:eastAsia="Times New Roman" w:cstheme="minorHAnsi"/>
          <w:sz w:val="20"/>
          <w:szCs w:val="20"/>
          <w:lang w:eastAsia="nl-NL"/>
        </w:rPr>
        <w:t xml:space="preserve">. </w:t>
      </w:r>
      <w:r w:rsidRPr="00BC62A2">
        <w:rPr>
          <w:rFonts w:eastAsia="Times New Roman" w:cstheme="minorHAnsi"/>
          <w:sz w:val="20"/>
          <w:szCs w:val="20"/>
          <w:lang w:eastAsia="nl-NL"/>
        </w:rPr>
        <w:t xml:space="preserve">Historisch gezien is dat niet voor het eerst. </w:t>
      </w:r>
      <w:r w:rsidRPr="00BC62A2" w:rsidR="00045C01">
        <w:rPr>
          <w:rFonts w:eastAsia="Times New Roman" w:cstheme="minorHAnsi"/>
          <w:sz w:val="20"/>
          <w:szCs w:val="20"/>
          <w:lang w:eastAsia="nl-NL"/>
        </w:rPr>
        <w:t xml:space="preserve">Het schrift heeft </w:t>
      </w:r>
      <w:r w:rsidR="001F2D7E">
        <w:rPr>
          <w:rFonts w:eastAsia="Times New Roman" w:cstheme="minorHAnsi"/>
          <w:sz w:val="20"/>
          <w:szCs w:val="20"/>
          <w:lang w:eastAsia="nl-NL"/>
        </w:rPr>
        <w:t xml:space="preserve">bijvoorbeeld grote </w:t>
      </w:r>
      <w:r w:rsidRPr="00BC62A2" w:rsidR="00045C01">
        <w:rPr>
          <w:rFonts w:eastAsia="Times New Roman" w:cstheme="minorHAnsi"/>
          <w:sz w:val="20"/>
          <w:szCs w:val="20"/>
          <w:lang w:eastAsia="nl-NL"/>
        </w:rPr>
        <w:t xml:space="preserve">invloed gehad op </w:t>
      </w:r>
      <w:r w:rsidRPr="00BC62A2" w:rsidR="00975200">
        <w:rPr>
          <w:rFonts w:eastAsia="Times New Roman" w:cstheme="minorHAnsi"/>
          <w:sz w:val="20"/>
          <w:szCs w:val="20"/>
          <w:lang w:eastAsia="nl-NL"/>
        </w:rPr>
        <w:t xml:space="preserve">hoe </w:t>
      </w:r>
      <w:r w:rsidRPr="00BC62A2" w:rsidR="00045C01">
        <w:rPr>
          <w:rFonts w:eastAsia="Times New Roman" w:cstheme="minorHAnsi"/>
          <w:sz w:val="20"/>
          <w:szCs w:val="20"/>
          <w:lang w:eastAsia="nl-NL"/>
        </w:rPr>
        <w:t>ons geheugen</w:t>
      </w:r>
      <w:r w:rsidRPr="00BC62A2" w:rsidR="00975200">
        <w:rPr>
          <w:rFonts w:eastAsia="Times New Roman" w:cstheme="minorHAnsi"/>
          <w:sz w:val="20"/>
          <w:szCs w:val="20"/>
          <w:lang w:eastAsia="nl-NL"/>
        </w:rPr>
        <w:t xml:space="preserve"> werkt</w:t>
      </w:r>
      <w:r w:rsidR="008562E1">
        <w:rPr>
          <w:rFonts w:eastAsia="Times New Roman" w:cstheme="minorHAnsi"/>
          <w:sz w:val="20"/>
          <w:szCs w:val="20"/>
          <w:lang w:eastAsia="nl-NL"/>
        </w:rPr>
        <w:t>:</w:t>
      </w:r>
      <w:r w:rsidRPr="00BC62A2" w:rsidR="00975200">
        <w:rPr>
          <w:rFonts w:eastAsia="Times New Roman" w:cstheme="minorHAnsi"/>
          <w:sz w:val="20"/>
          <w:szCs w:val="20"/>
          <w:lang w:eastAsia="nl-NL"/>
        </w:rPr>
        <w:t xml:space="preserve"> Plato was al ongerust dat we niets meer zouden kunnen onthouden als we alles zouden gaan opschrijven</w:t>
      </w:r>
      <w:r w:rsidRPr="00BC62A2" w:rsidR="00045C01">
        <w:rPr>
          <w:rFonts w:eastAsia="Times New Roman" w:cstheme="minorHAnsi"/>
          <w:sz w:val="20"/>
          <w:szCs w:val="20"/>
          <w:lang w:eastAsia="nl-NL"/>
        </w:rPr>
        <w:t xml:space="preserve">. </w:t>
      </w:r>
      <w:r w:rsidRPr="00BC62A2" w:rsidR="00975200">
        <w:rPr>
          <w:rFonts w:eastAsia="Times New Roman" w:cstheme="minorHAnsi"/>
          <w:sz w:val="20"/>
          <w:szCs w:val="20"/>
          <w:lang w:eastAsia="nl-NL"/>
        </w:rPr>
        <w:t>Ook d</w:t>
      </w:r>
      <w:r w:rsidRPr="00BC62A2" w:rsidR="00045C01">
        <w:rPr>
          <w:rFonts w:eastAsia="Times New Roman" w:cstheme="minorHAnsi"/>
          <w:sz w:val="20"/>
          <w:szCs w:val="20"/>
          <w:lang w:eastAsia="nl-NL"/>
        </w:rPr>
        <w:t xml:space="preserve">e boekdrukkunst </w:t>
      </w:r>
      <w:r w:rsidRPr="00BC62A2" w:rsidR="00975200">
        <w:rPr>
          <w:rFonts w:eastAsia="Times New Roman" w:cstheme="minorHAnsi"/>
          <w:sz w:val="20"/>
          <w:szCs w:val="20"/>
          <w:lang w:eastAsia="nl-NL"/>
        </w:rPr>
        <w:t>is zo’n cognitieve technologie: opeens was kennis niet meer opgesloten achter kloostermuren</w:t>
      </w:r>
      <w:r w:rsidRPr="00BC62A2" w:rsidR="0030224A">
        <w:rPr>
          <w:rFonts w:eastAsia="Times New Roman" w:cstheme="minorHAnsi"/>
          <w:sz w:val="20"/>
          <w:szCs w:val="20"/>
          <w:lang w:eastAsia="nl-NL"/>
        </w:rPr>
        <w:t xml:space="preserve">, wat leidde tot een democratisering </w:t>
      </w:r>
      <w:r w:rsidR="001F2D7E">
        <w:rPr>
          <w:rFonts w:eastAsia="Times New Roman" w:cstheme="minorHAnsi"/>
          <w:sz w:val="20"/>
          <w:szCs w:val="20"/>
          <w:lang w:eastAsia="nl-NL"/>
        </w:rPr>
        <w:t>erv</w:t>
      </w:r>
      <w:r w:rsidRPr="00BC62A2" w:rsidR="00045C01">
        <w:rPr>
          <w:rFonts w:eastAsia="Times New Roman" w:cstheme="minorHAnsi"/>
          <w:sz w:val="20"/>
          <w:szCs w:val="20"/>
          <w:lang w:eastAsia="nl-NL"/>
        </w:rPr>
        <w:t xml:space="preserve">an en </w:t>
      </w:r>
      <w:r w:rsidRPr="00BC62A2" w:rsidR="0030224A">
        <w:rPr>
          <w:rFonts w:eastAsia="Times New Roman" w:cstheme="minorHAnsi"/>
          <w:sz w:val="20"/>
          <w:szCs w:val="20"/>
          <w:lang w:eastAsia="nl-NL"/>
        </w:rPr>
        <w:t xml:space="preserve">uiteindelijk </w:t>
      </w:r>
      <w:r w:rsidRPr="00BC62A2" w:rsidR="00045C01">
        <w:rPr>
          <w:rFonts w:eastAsia="Times New Roman" w:cstheme="minorHAnsi"/>
          <w:sz w:val="20"/>
          <w:szCs w:val="20"/>
          <w:lang w:eastAsia="nl-NL"/>
        </w:rPr>
        <w:t xml:space="preserve">de basis </w:t>
      </w:r>
      <w:r w:rsidRPr="00BC62A2" w:rsidR="0030224A">
        <w:rPr>
          <w:rFonts w:eastAsia="Times New Roman" w:cstheme="minorHAnsi"/>
          <w:sz w:val="20"/>
          <w:szCs w:val="20"/>
          <w:lang w:eastAsia="nl-NL"/>
        </w:rPr>
        <w:t xml:space="preserve">legde </w:t>
      </w:r>
      <w:r w:rsidRPr="00BC62A2" w:rsidR="00045C01">
        <w:rPr>
          <w:rFonts w:eastAsia="Times New Roman" w:cstheme="minorHAnsi"/>
          <w:sz w:val="20"/>
          <w:szCs w:val="20"/>
          <w:lang w:eastAsia="nl-NL"/>
        </w:rPr>
        <w:t xml:space="preserve">voor de wetenschappelijke revolutie. Wat </w:t>
      </w:r>
      <w:r w:rsidR="008D4A8A">
        <w:rPr>
          <w:rFonts w:eastAsia="Times New Roman" w:cstheme="minorHAnsi"/>
          <w:sz w:val="20"/>
          <w:szCs w:val="20"/>
          <w:lang w:eastAsia="nl-NL"/>
        </w:rPr>
        <w:t>is de nieuwe stap in ons denken die</w:t>
      </w:r>
      <w:r w:rsidRPr="00BC62A2" w:rsidR="00045C01">
        <w:rPr>
          <w:rFonts w:eastAsia="Times New Roman" w:cstheme="minorHAnsi"/>
          <w:sz w:val="20"/>
          <w:szCs w:val="20"/>
          <w:lang w:eastAsia="nl-NL"/>
        </w:rPr>
        <w:t xml:space="preserve"> AI </w:t>
      </w:r>
      <w:r w:rsidR="008D4A8A">
        <w:rPr>
          <w:rFonts w:eastAsia="Times New Roman" w:cstheme="minorHAnsi"/>
          <w:sz w:val="20"/>
          <w:szCs w:val="20"/>
          <w:lang w:eastAsia="nl-NL"/>
        </w:rPr>
        <w:t>teweeg gaat brengen</w:t>
      </w:r>
      <w:r w:rsidRPr="00BC62A2" w:rsidR="00045C01">
        <w:rPr>
          <w:rFonts w:eastAsia="Times New Roman" w:cstheme="minorHAnsi"/>
          <w:sz w:val="20"/>
          <w:szCs w:val="20"/>
          <w:lang w:eastAsia="nl-NL"/>
        </w:rPr>
        <w:t>? Wat gaat er gebeuren met ons begrip van de wereld en van onszelf, onze morele en politieke opvattingen en besluiten, onze existentiële vragen en kwetsbaarheden?</w:t>
      </w:r>
      <w:r w:rsidRPr="00BC62A2" w:rsidR="00983C8E">
        <w:rPr>
          <w:rFonts w:eastAsia="Times New Roman" w:cstheme="minorHAnsi"/>
          <w:sz w:val="20"/>
          <w:szCs w:val="20"/>
          <w:lang w:eastAsia="nl-NL"/>
        </w:rPr>
        <w:t xml:space="preserve"> </w:t>
      </w:r>
      <w:r w:rsidRPr="00BC62A2" w:rsidR="00506646">
        <w:rPr>
          <w:rFonts w:eastAsia="Times New Roman" w:cstheme="minorHAnsi"/>
          <w:sz w:val="20"/>
          <w:szCs w:val="20"/>
          <w:lang w:eastAsia="nl-NL"/>
        </w:rPr>
        <w:t>En hoe zal AI invloed hebben op het functioneren van onze democratie, op de relatie tussen burgers en overheid, en op mogelijkheden tot participatie aan de samenleving?</w:t>
      </w:r>
      <w:r w:rsidRPr="00BC62A2" w:rsidR="00A41493">
        <w:rPr>
          <w:rFonts w:eastAsia="Times New Roman" w:cstheme="minorHAnsi"/>
          <w:sz w:val="20"/>
          <w:szCs w:val="20"/>
          <w:lang w:eastAsia="nl-NL"/>
        </w:rPr>
        <w:t xml:space="preserve"> </w:t>
      </w:r>
    </w:p>
    <w:p w:rsidRPr="004A0F25" w:rsidR="004A0F25" w:rsidP="004A0F25" w:rsidRDefault="004A0F25" w14:paraId="2B73C969" w14:textId="0F25B010">
      <w:pPr>
        <w:shd w:val="clear" w:color="auto" w:fill="FFFFFF"/>
        <w:spacing w:after="120"/>
        <w:rPr>
          <w:rFonts w:cstheme="minorHAnsi"/>
          <w:i/>
          <w:iCs/>
          <w:sz w:val="20"/>
          <w:szCs w:val="20"/>
        </w:rPr>
      </w:pPr>
      <w:r w:rsidRPr="00BC62A2">
        <w:rPr>
          <w:rFonts w:cstheme="minorHAnsi"/>
          <w:sz w:val="20"/>
          <w:szCs w:val="20"/>
        </w:rPr>
        <w:t xml:space="preserve">Zoals ook bij veel andere technologieën het geval is, is het zinvol om in de impact van Kunstmatige Intelligentie drie niveaus te onderscheiden. Op </w:t>
      </w:r>
      <w:r w:rsidRPr="00BC62A2">
        <w:rPr>
          <w:rFonts w:cstheme="minorHAnsi"/>
          <w:i/>
          <w:iCs/>
          <w:sz w:val="20"/>
          <w:szCs w:val="20"/>
        </w:rPr>
        <w:t>individueel</w:t>
      </w:r>
      <w:r w:rsidRPr="00BC62A2">
        <w:rPr>
          <w:rFonts w:cstheme="minorHAnsi"/>
          <w:sz w:val="20"/>
          <w:szCs w:val="20"/>
        </w:rPr>
        <w:t xml:space="preserve"> niveau beïnvloedt AI de keuzes, gedragingen, en interpretatiekaders van individuele gebruikers: zoekmachines kleuren met welke informatie mensen hun wereldbeeld opbouwen, expertsystemen geven artsen en rechters een kader voor een diagnose of een vonnis. </w:t>
      </w:r>
      <w:r w:rsidRPr="00BC62A2">
        <w:rPr>
          <w:rFonts w:eastAsia="Times New Roman" w:cstheme="minorHAnsi"/>
          <w:sz w:val="20"/>
          <w:szCs w:val="20"/>
          <w:lang w:eastAsia="nl-NL"/>
        </w:rPr>
        <w:t xml:space="preserve">Op </w:t>
      </w:r>
      <w:r w:rsidRPr="00BC62A2">
        <w:rPr>
          <w:rFonts w:eastAsia="Times New Roman" w:cstheme="minorHAnsi"/>
          <w:i/>
          <w:iCs/>
          <w:sz w:val="20"/>
          <w:szCs w:val="20"/>
          <w:lang w:eastAsia="nl-NL"/>
        </w:rPr>
        <w:t>sociaal</w:t>
      </w:r>
      <w:r w:rsidRPr="00BC62A2">
        <w:rPr>
          <w:rFonts w:eastAsia="Times New Roman" w:cstheme="minorHAnsi"/>
          <w:sz w:val="20"/>
          <w:szCs w:val="20"/>
          <w:lang w:eastAsia="nl-NL"/>
        </w:rPr>
        <w:t xml:space="preserve"> niveau werkt deze </w:t>
      </w:r>
      <w:r w:rsidRPr="00BC62A2">
        <w:rPr>
          <w:rFonts w:cstheme="minorHAnsi"/>
          <w:sz w:val="20"/>
          <w:szCs w:val="20"/>
        </w:rPr>
        <w:t xml:space="preserve">invloed door in sociale domeinen zoals de zorg en de rechtspraak (via expertsystemen), verkeer en vervoer (via zelfrijdende voertuigen), de journalistiek (in de vorm van </w:t>
      </w:r>
      <w:r w:rsidRPr="00EE212A">
        <w:rPr>
          <w:rFonts w:cstheme="minorHAnsi"/>
          <w:i/>
          <w:iCs/>
          <w:sz w:val="20"/>
          <w:szCs w:val="20"/>
        </w:rPr>
        <w:t>‘automated journalism’</w:t>
      </w:r>
      <w:r w:rsidRPr="00BC62A2">
        <w:rPr>
          <w:rFonts w:cstheme="minorHAnsi"/>
          <w:sz w:val="20"/>
          <w:szCs w:val="20"/>
        </w:rPr>
        <w:t xml:space="preserve">). Op </w:t>
      </w:r>
      <w:r w:rsidRPr="00BC62A2">
        <w:rPr>
          <w:rFonts w:cstheme="minorHAnsi"/>
          <w:i/>
          <w:iCs/>
          <w:sz w:val="20"/>
          <w:szCs w:val="20"/>
        </w:rPr>
        <w:t>maatschappelijk</w:t>
      </w:r>
      <w:r w:rsidRPr="00BC62A2">
        <w:rPr>
          <w:rFonts w:cstheme="minorHAnsi"/>
          <w:sz w:val="20"/>
          <w:szCs w:val="20"/>
        </w:rPr>
        <w:t xml:space="preserve"> niveau, tenslotte, beïnvloedt AI de organisatie van de samenleving: </w:t>
      </w:r>
      <w:r w:rsidRPr="00BC62A2">
        <w:rPr>
          <w:rFonts w:cstheme="minorHAnsi"/>
          <w:i/>
          <w:iCs/>
          <w:sz w:val="20"/>
          <w:szCs w:val="20"/>
        </w:rPr>
        <w:t>‘predictive policing</w:t>
      </w:r>
      <w:r w:rsidRPr="00BC62A2">
        <w:rPr>
          <w:rFonts w:cstheme="minorHAnsi"/>
          <w:sz w:val="20"/>
          <w:szCs w:val="20"/>
        </w:rPr>
        <w:t>’ verandert de aard van de handhavende taak van de politie, zoekmachines beïnvloeden politiek engagement, algoritmes zijn betrokken in militaire besluitvorming.</w:t>
      </w:r>
      <w:r w:rsidR="00C43308">
        <w:rPr>
          <w:rStyle w:val="Voetnootmarkering"/>
          <w:rFonts w:cstheme="minorHAnsi"/>
          <w:sz w:val="20"/>
          <w:szCs w:val="20"/>
        </w:rPr>
        <w:footnoteReference w:id="5"/>
      </w:r>
    </w:p>
    <w:p w:rsidRPr="00BC62A2" w:rsidR="001A3AFB" w:rsidP="004A0F25" w:rsidRDefault="001A3AFB" w14:paraId="2E7E50DB" w14:textId="77777777">
      <w:pPr>
        <w:spacing w:after="120"/>
        <w:rPr>
          <w:rFonts w:cstheme="minorHAnsi"/>
          <w:sz w:val="20"/>
          <w:szCs w:val="20"/>
        </w:rPr>
      </w:pPr>
    </w:p>
    <w:p w:rsidRPr="00BC62A2" w:rsidR="00BA14E1" w:rsidP="004A0F25" w:rsidRDefault="00BA14E1" w14:paraId="6EA42D78" w14:textId="79BEA983">
      <w:pPr>
        <w:spacing w:after="120"/>
        <w:rPr>
          <w:rFonts w:cstheme="minorHAnsi"/>
          <w:b/>
          <w:bCs/>
          <w:sz w:val="20"/>
          <w:szCs w:val="20"/>
        </w:rPr>
      </w:pPr>
      <w:r w:rsidRPr="00BC62A2">
        <w:rPr>
          <w:rFonts w:cstheme="minorHAnsi"/>
          <w:b/>
          <w:bCs/>
          <w:sz w:val="20"/>
          <w:szCs w:val="20"/>
        </w:rPr>
        <w:t>B</w:t>
      </w:r>
      <w:r w:rsidRPr="00BC62A2" w:rsidR="00B16C3D">
        <w:rPr>
          <w:rFonts w:cstheme="minorHAnsi"/>
          <w:b/>
          <w:bCs/>
          <w:sz w:val="20"/>
          <w:szCs w:val="20"/>
        </w:rPr>
        <w:t xml:space="preserve">. </w:t>
      </w:r>
      <w:r w:rsidRPr="00BC62A2">
        <w:rPr>
          <w:rFonts w:cstheme="minorHAnsi"/>
          <w:b/>
          <w:bCs/>
          <w:sz w:val="20"/>
          <w:szCs w:val="20"/>
        </w:rPr>
        <w:t>Mens en ethiek</w:t>
      </w:r>
      <w:r w:rsidR="00A22C6F">
        <w:rPr>
          <w:rFonts w:cstheme="minorHAnsi"/>
          <w:b/>
          <w:bCs/>
          <w:sz w:val="20"/>
          <w:szCs w:val="20"/>
        </w:rPr>
        <w:t>: van individu naar gemeenschap, en van beoordelen naar begeleiden</w:t>
      </w:r>
    </w:p>
    <w:p w:rsidRPr="004A0F25" w:rsidR="00341FC2" w:rsidP="004A0F25" w:rsidRDefault="001F2D7E" w14:paraId="5B26C588" w14:textId="75216B62">
      <w:pPr>
        <w:shd w:val="clear" w:color="auto" w:fill="FFFFFF"/>
        <w:spacing w:after="120"/>
        <w:rPr>
          <w:rFonts w:cstheme="minorHAnsi"/>
          <w:sz w:val="20"/>
          <w:szCs w:val="20"/>
        </w:rPr>
      </w:pPr>
      <w:r>
        <w:rPr>
          <w:rFonts w:cstheme="minorHAnsi"/>
          <w:sz w:val="20"/>
          <w:szCs w:val="20"/>
        </w:rPr>
        <w:t>De afgelopen tijd</w:t>
      </w:r>
      <w:r w:rsidRPr="00BC62A2" w:rsidR="00993F03">
        <w:rPr>
          <w:rFonts w:cstheme="minorHAnsi"/>
          <w:sz w:val="20"/>
          <w:szCs w:val="20"/>
        </w:rPr>
        <w:t xml:space="preserve"> is een veelheid aan ethische analyses en kaders verschenen rondom </w:t>
      </w:r>
      <w:r w:rsidR="004A0F25">
        <w:rPr>
          <w:rFonts w:cstheme="minorHAnsi"/>
          <w:sz w:val="20"/>
          <w:szCs w:val="20"/>
        </w:rPr>
        <w:t>K</w:t>
      </w:r>
      <w:r w:rsidRPr="00BC62A2" w:rsidR="00993F03">
        <w:rPr>
          <w:rFonts w:cstheme="minorHAnsi"/>
          <w:sz w:val="20"/>
          <w:szCs w:val="20"/>
        </w:rPr>
        <w:t xml:space="preserve">unstmatige </w:t>
      </w:r>
      <w:r w:rsidR="004A0F25">
        <w:rPr>
          <w:rFonts w:cstheme="minorHAnsi"/>
          <w:sz w:val="20"/>
          <w:szCs w:val="20"/>
        </w:rPr>
        <w:t>I</w:t>
      </w:r>
      <w:r w:rsidRPr="00BC62A2" w:rsidR="00993F03">
        <w:rPr>
          <w:rFonts w:cstheme="minorHAnsi"/>
          <w:sz w:val="20"/>
          <w:szCs w:val="20"/>
        </w:rPr>
        <w:t>ntelligentie.</w:t>
      </w:r>
      <w:r w:rsidR="00C43308">
        <w:rPr>
          <w:rStyle w:val="Voetnootmarkering"/>
          <w:rFonts w:cstheme="minorHAnsi"/>
          <w:sz w:val="20"/>
          <w:szCs w:val="20"/>
        </w:rPr>
        <w:footnoteReference w:id="6"/>
      </w:r>
      <w:r w:rsidRPr="00BC62A2" w:rsidR="00993F03">
        <w:rPr>
          <w:rFonts w:cstheme="minorHAnsi"/>
          <w:sz w:val="20"/>
          <w:szCs w:val="20"/>
        </w:rPr>
        <w:t xml:space="preserve"> In die analyses komen steevast een aantal kernthema’s terug. Allereerst draait de discussie vaak om </w:t>
      </w:r>
      <w:r w:rsidRPr="00BC62A2" w:rsidR="00993F03">
        <w:rPr>
          <w:rFonts w:cstheme="minorHAnsi"/>
          <w:i/>
          <w:iCs/>
          <w:sz w:val="20"/>
          <w:szCs w:val="20"/>
        </w:rPr>
        <w:t>bias</w:t>
      </w:r>
      <w:r w:rsidRPr="00BC62A2" w:rsidR="00993F03">
        <w:rPr>
          <w:rFonts w:cstheme="minorHAnsi"/>
          <w:sz w:val="20"/>
          <w:szCs w:val="20"/>
        </w:rPr>
        <w:t xml:space="preserve">: algoritmes kunnen bevooroordeeld zijn, door hun eigen ontwerp of door de data waarmee ze getraind zijn. Een tweede </w:t>
      </w:r>
      <w:r w:rsidRPr="00BC62A2" w:rsidR="00AC25E8">
        <w:rPr>
          <w:rFonts w:cstheme="minorHAnsi"/>
          <w:sz w:val="20"/>
          <w:szCs w:val="20"/>
        </w:rPr>
        <w:t xml:space="preserve">centraal </w:t>
      </w:r>
      <w:r w:rsidRPr="00BC62A2" w:rsidR="00993F03">
        <w:rPr>
          <w:rFonts w:cstheme="minorHAnsi"/>
          <w:sz w:val="20"/>
          <w:szCs w:val="20"/>
        </w:rPr>
        <w:t xml:space="preserve">thema is </w:t>
      </w:r>
      <w:r w:rsidRPr="00BC62A2" w:rsidR="00993F03">
        <w:rPr>
          <w:rFonts w:eastAsia="Times New Roman" w:cstheme="minorHAnsi"/>
          <w:i/>
          <w:iCs/>
          <w:sz w:val="20"/>
          <w:szCs w:val="20"/>
          <w:lang w:eastAsia="nl-NL"/>
        </w:rPr>
        <w:t>a</w:t>
      </w:r>
      <w:r w:rsidRPr="00BC62A2" w:rsidR="00993F03">
        <w:rPr>
          <w:rFonts w:cstheme="minorHAnsi"/>
          <w:i/>
          <w:iCs/>
          <w:sz w:val="20"/>
          <w:szCs w:val="20"/>
        </w:rPr>
        <w:t>ccountability</w:t>
      </w:r>
      <w:r w:rsidRPr="00BC62A2" w:rsidR="00993F03">
        <w:rPr>
          <w:rFonts w:cstheme="minorHAnsi"/>
          <w:sz w:val="20"/>
          <w:szCs w:val="20"/>
        </w:rPr>
        <w:t xml:space="preserve">: in hoeverre is het mogelijk aansprakelijkheid te organiseren voor het functioneren en de impact van algoritmes, bijvoorbeeld voor besluiten die mede genomen zijn op basis van AI? Daarnaast zijn </w:t>
      </w:r>
      <w:r w:rsidRPr="00BC62A2" w:rsidR="00993F03">
        <w:rPr>
          <w:rFonts w:cstheme="minorHAnsi"/>
          <w:i/>
          <w:iCs/>
          <w:sz w:val="20"/>
          <w:szCs w:val="20"/>
        </w:rPr>
        <w:t>transparantie</w:t>
      </w:r>
      <w:r w:rsidRPr="00BC62A2" w:rsidR="00993F03">
        <w:rPr>
          <w:rFonts w:cstheme="minorHAnsi"/>
          <w:sz w:val="20"/>
          <w:szCs w:val="20"/>
        </w:rPr>
        <w:t xml:space="preserve"> en </w:t>
      </w:r>
      <w:r w:rsidRPr="00BC62A2" w:rsidR="00993F03">
        <w:rPr>
          <w:rFonts w:cstheme="minorHAnsi"/>
          <w:i/>
          <w:iCs/>
          <w:sz w:val="20"/>
          <w:szCs w:val="20"/>
        </w:rPr>
        <w:t xml:space="preserve">uitlegbaarheid </w:t>
      </w:r>
      <w:r w:rsidRPr="00BC62A2" w:rsidR="00AC25E8">
        <w:rPr>
          <w:rFonts w:cstheme="minorHAnsi"/>
          <w:sz w:val="20"/>
          <w:szCs w:val="20"/>
        </w:rPr>
        <w:t>belangrijke</w:t>
      </w:r>
      <w:r w:rsidRPr="00BC62A2" w:rsidR="00993F03">
        <w:rPr>
          <w:rFonts w:cstheme="minorHAnsi"/>
          <w:sz w:val="20"/>
          <w:szCs w:val="20"/>
        </w:rPr>
        <w:t xml:space="preserve"> ethische issues: in welke mate kan een systeem uitleggen hoe het tot zijn conclusies is gekomen</w:t>
      </w:r>
      <w:r w:rsidR="00BD6BC8">
        <w:rPr>
          <w:rFonts w:cstheme="minorHAnsi"/>
          <w:sz w:val="20"/>
          <w:szCs w:val="20"/>
        </w:rPr>
        <w:t xml:space="preserve">, zodat mensen kunnen overzien </w:t>
      </w:r>
      <w:r w:rsidR="00BD6BC8">
        <w:rPr>
          <w:rFonts w:cstheme="minorHAnsi"/>
          <w:sz w:val="20"/>
          <w:szCs w:val="20"/>
        </w:rPr>
        <w:lastRenderedPageBreak/>
        <w:t>op grond waarvan ze het systeem kunnen vertrouwen</w:t>
      </w:r>
      <w:r w:rsidRPr="00BC62A2" w:rsidR="00993F03">
        <w:rPr>
          <w:rFonts w:cstheme="minorHAnsi"/>
          <w:sz w:val="20"/>
          <w:szCs w:val="20"/>
        </w:rPr>
        <w:t xml:space="preserve">? En tenslotte wordt ook de </w:t>
      </w:r>
      <w:r w:rsidRPr="00BC62A2" w:rsidR="00993F03">
        <w:rPr>
          <w:rFonts w:cstheme="minorHAnsi"/>
          <w:i/>
          <w:iCs/>
          <w:sz w:val="20"/>
          <w:szCs w:val="20"/>
        </w:rPr>
        <w:t>veiligheid</w:t>
      </w:r>
      <w:r w:rsidRPr="00BC62A2" w:rsidR="00993F03">
        <w:rPr>
          <w:rFonts w:cstheme="minorHAnsi"/>
          <w:sz w:val="20"/>
          <w:szCs w:val="20"/>
        </w:rPr>
        <w:t xml:space="preserve"> van de systemen wordt vaak benoemd: in hoeverre zijn ze betrouwbaar en bestand tegen vijandig gebruik (‘dual use’)</w:t>
      </w:r>
      <w:r w:rsidR="00BD6BC8">
        <w:rPr>
          <w:rFonts w:cstheme="minorHAnsi"/>
          <w:sz w:val="20"/>
          <w:szCs w:val="20"/>
        </w:rPr>
        <w:t>?</w:t>
      </w:r>
    </w:p>
    <w:p w:rsidR="00EE212A" w:rsidP="004A0F25" w:rsidRDefault="00EE212A" w14:paraId="5B8E7347" w14:textId="77777777">
      <w:pPr>
        <w:shd w:val="clear" w:color="auto" w:fill="FFFFFF"/>
        <w:spacing w:after="120"/>
        <w:rPr>
          <w:rFonts w:cstheme="minorHAnsi"/>
          <w:i/>
          <w:iCs/>
          <w:sz w:val="20"/>
          <w:szCs w:val="20"/>
        </w:rPr>
      </w:pPr>
    </w:p>
    <w:p w:rsidR="00EE212A" w:rsidP="004A0F25" w:rsidRDefault="005726B6" w14:paraId="3B7239B2" w14:textId="281C2A45">
      <w:pPr>
        <w:shd w:val="clear" w:color="auto" w:fill="FFFFFF"/>
        <w:spacing w:after="120"/>
        <w:rPr>
          <w:rFonts w:cstheme="minorHAnsi"/>
          <w:i/>
          <w:iCs/>
          <w:sz w:val="20"/>
          <w:szCs w:val="20"/>
        </w:rPr>
      </w:pPr>
      <w:r w:rsidRPr="00BC62A2">
        <w:rPr>
          <w:rFonts w:cstheme="minorHAnsi"/>
          <w:i/>
          <w:iCs/>
          <w:sz w:val="20"/>
          <w:szCs w:val="20"/>
        </w:rPr>
        <w:t>Van i</w:t>
      </w:r>
      <w:r w:rsidRPr="00BC62A2" w:rsidR="007A1921">
        <w:rPr>
          <w:rFonts w:cstheme="minorHAnsi"/>
          <w:i/>
          <w:iCs/>
          <w:sz w:val="20"/>
          <w:szCs w:val="20"/>
        </w:rPr>
        <w:t xml:space="preserve">ndividu </w:t>
      </w:r>
      <w:r w:rsidRPr="00BC62A2">
        <w:rPr>
          <w:rFonts w:cstheme="minorHAnsi"/>
          <w:i/>
          <w:iCs/>
          <w:sz w:val="20"/>
          <w:szCs w:val="20"/>
        </w:rPr>
        <w:t xml:space="preserve">naar </w:t>
      </w:r>
      <w:r w:rsidRPr="00BC62A2" w:rsidR="007A1921">
        <w:rPr>
          <w:rFonts w:cstheme="minorHAnsi"/>
          <w:i/>
          <w:iCs/>
          <w:sz w:val="20"/>
          <w:szCs w:val="20"/>
        </w:rPr>
        <w:t>gemeenschap</w:t>
      </w:r>
      <w:r w:rsidRPr="00BC62A2">
        <w:rPr>
          <w:rFonts w:cstheme="minorHAnsi"/>
          <w:i/>
          <w:iCs/>
          <w:sz w:val="20"/>
          <w:szCs w:val="20"/>
        </w:rPr>
        <w:t>: de noodzaak van een breder debat</w:t>
      </w:r>
    </w:p>
    <w:p w:rsidRPr="00BC62A2" w:rsidR="00993F03" w:rsidP="004A0F25" w:rsidRDefault="00CB49D0" w14:paraId="319FC880" w14:textId="266CEAA3">
      <w:pPr>
        <w:shd w:val="clear" w:color="auto" w:fill="FFFFFF"/>
        <w:spacing w:after="120"/>
        <w:rPr>
          <w:rFonts w:cstheme="minorHAnsi"/>
          <w:i/>
          <w:iCs/>
          <w:sz w:val="20"/>
          <w:szCs w:val="20"/>
        </w:rPr>
      </w:pPr>
      <w:r w:rsidRPr="00BC62A2">
        <w:rPr>
          <w:rFonts w:cstheme="minorHAnsi"/>
          <w:sz w:val="20"/>
          <w:szCs w:val="20"/>
        </w:rPr>
        <w:t>A</w:t>
      </w:r>
      <w:r w:rsidRPr="00BC62A2" w:rsidR="00993F03">
        <w:rPr>
          <w:rFonts w:cstheme="minorHAnsi"/>
          <w:sz w:val="20"/>
          <w:szCs w:val="20"/>
        </w:rPr>
        <w:t xml:space="preserve">l deze </w:t>
      </w:r>
      <w:r w:rsidRPr="001F2D7E" w:rsidR="00993F03">
        <w:rPr>
          <w:rFonts w:cstheme="minorHAnsi"/>
          <w:sz w:val="20"/>
          <w:szCs w:val="20"/>
        </w:rPr>
        <w:t>issues</w:t>
      </w:r>
      <w:r w:rsidRPr="00BC62A2" w:rsidR="00AC25E8">
        <w:rPr>
          <w:rFonts w:cstheme="minorHAnsi"/>
          <w:sz w:val="20"/>
          <w:szCs w:val="20"/>
        </w:rPr>
        <w:t xml:space="preserve"> gaa</w:t>
      </w:r>
      <w:r w:rsidRPr="00BC62A2">
        <w:rPr>
          <w:rFonts w:cstheme="minorHAnsi"/>
          <w:sz w:val="20"/>
          <w:szCs w:val="20"/>
        </w:rPr>
        <w:t>n</w:t>
      </w:r>
      <w:r w:rsidRPr="00BC62A2" w:rsidR="00AC25E8">
        <w:rPr>
          <w:rFonts w:cstheme="minorHAnsi"/>
          <w:sz w:val="20"/>
          <w:szCs w:val="20"/>
        </w:rPr>
        <w:t xml:space="preserve"> </w:t>
      </w:r>
      <w:r w:rsidRPr="00BC62A2">
        <w:rPr>
          <w:rFonts w:cstheme="minorHAnsi"/>
          <w:sz w:val="20"/>
          <w:szCs w:val="20"/>
        </w:rPr>
        <w:t xml:space="preserve">impliciet uit van </w:t>
      </w:r>
      <w:r w:rsidRPr="00BC62A2" w:rsidR="00AC25E8">
        <w:rPr>
          <w:rFonts w:cstheme="minorHAnsi"/>
          <w:sz w:val="20"/>
          <w:szCs w:val="20"/>
        </w:rPr>
        <w:t xml:space="preserve">een strijd tussen mens en technologie. Computers kunnen </w:t>
      </w:r>
      <w:r w:rsidRPr="00BC62A2" w:rsidR="00993F03">
        <w:rPr>
          <w:rFonts w:cstheme="minorHAnsi"/>
          <w:sz w:val="20"/>
          <w:szCs w:val="20"/>
        </w:rPr>
        <w:t xml:space="preserve">dingen die vroeger alleen mensen konden, maar omdat </w:t>
      </w:r>
      <w:r w:rsidRPr="00BC62A2" w:rsidR="00AC25E8">
        <w:rPr>
          <w:rFonts w:cstheme="minorHAnsi"/>
          <w:sz w:val="20"/>
          <w:szCs w:val="20"/>
        </w:rPr>
        <w:t>ze</w:t>
      </w:r>
      <w:r w:rsidRPr="00BC62A2" w:rsidR="00993F03">
        <w:rPr>
          <w:rFonts w:cstheme="minorHAnsi"/>
          <w:sz w:val="20"/>
          <w:szCs w:val="20"/>
        </w:rPr>
        <w:t xml:space="preserve"> het beter en sneller </w:t>
      </w:r>
      <w:r w:rsidRPr="00BC62A2" w:rsidR="00AC25E8">
        <w:rPr>
          <w:rFonts w:cstheme="minorHAnsi"/>
          <w:sz w:val="20"/>
          <w:szCs w:val="20"/>
        </w:rPr>
        <w:t>kunnen,</w:t>
      </w:r>
      <w:r w:rsidRPr="00BC62A2" w:rsidR="00993F03">
        <w:rPr>
          <w:rFonts w:cstheme="minorHAnsi"/>
          <w:sz w:val="20"/>
          <w:szCs w:val="20"/>
        </w:rPr>
        <w:t xml:space="preserve"> en op een manier die mensen niet altijd helemaal kunnen overzien, </w:t>
      </w:r>
      <w:r w:rsidRPr="00BC62A2" w:rsidR="00AC25E8">
        <w:rPr>
          <w:rFonts w:cstheme="minorHAnsi"/>
          <w:sz w:val="20"/>
          <w:szCs w:val="20"/>
        </w:rPr>
        <w:t>worden ze bedreigend</w:t>
      </w:r>
      <w:r w:rsidRPr="00BC62A2" w:rsidR="00993F03">
        <w:rPr>
          <w:rFonts w:cstheme="minorHAnsi"/>
          <w:sz w:val="20"/>
          <w:szCs w:val="20"/>
        </w:rPr>
        <w:t xml:space="preserve">. </w:t>
      </w:r>
      <w:r w:rsidRPr="00BC62A2" w:rsidR="00AC25E8">
        <w:rPr>
          <w:rFonts w:cstheme="minorHAnsi"/>
          <w:sz w:val="20"/>
          <w:szCs w:val="20"/>
        </w:rPr>
        <w:t>Als c</w:t>
      </w:r>
      <w:r w:rsidRPr="00BC62A2" w:rsidR="00993F03">
        <w:rPr>
          <w:rFonts w:eastAsia="Times New Roman" w:cstheme="minorHAnsi"/>
          <w:sz w:val="20"/>
          <w:szCs w:val="20"/>
          <w:lang w:eastAsia="nl-NL"/>
        </w:rPr>
        <w:t xml:space="preserve">omputers sommige vormen van kanker al beter </w:t>
      </w:r>
      <w:r w:rsidRPr="00BC62A2" w:rsidR="00AC25E8">
        <w:rPr>
          <w:rFonts w:eastAsia="Times New Roman" w:cstheme="minorHAnsi"/>
          <w:sz w:val="20"/>
          <w:szCs w:val="20"/>
          <w:lang w:eastAsia="nl-NL"/>
        </w:rPr>
        <w:t xml:space="preserve">kunnen </w:t>
      </w:r>
      <w:r w:rsidRPr="00BC62A2" w:rsidR="00993F03">
        <w:rPr>
          <w:rFonts w:eastAsia="Times New Roman" w:cstheme="minorHAnsi"/>
          <w:sz w:val="20"/>
          <w:szCs w:val="20"/>
          <w:lang w:eastAsia="nl-NL"/>
        </w:rPr>
        <w:t>herkennen dan pathologen</w:t>
      </w:r>
      <w:r w:rsidRPr="00BC62A2" w:rsidR="00AC25E8">
        <w:rPr>
          <w:rFonts w:eastAsia="Times New Roman" w:cstheme="minorHAnsi"/>
          <w:sz w:val="20"/>
          <w:szCs w:val="20"/>
          <w:lang w:eastAsia="nl-NL"/>
        </w:rPr>
        <w:t>,</w:t>
      </w:r>
      <w:r w:rsidRPr="00BC62A2" w:rsidR="005F28FC">
        <w:rPr>
          <w:rFonts w:eastAsia="Times New Roman" w:cstheme="minorHAnsi"/>
          <w:sz w:val="20"/>
          <w:szCs w:val="20"/>
          <w:lang w:eastAsia="nl-NL"/>
        </w:rPr>
        <w:t xml:space="preserve"> wat gaat dat </w:t>
      </w:r>
      <w:r w:rsidRPr="00BC62A2" w:rsidR="00AC25E8">
        <w:rPr>
          <w:rFonts w:eastAsia="Times New Roman" w:cstheme="minorHAnsi"/>
          <w:sz w:val="20"/>
          <w:szCs w:val="20"/>
          <w:lang w:eastAsia="nl-NL"/>
        </w:rPr>
        <w:t xml:space="preserve">dan </w:t>
      </w:r>
      <w:r w:rsidRPr="00BC62A2" w:rsidR="005F28FC">
        <w:rPr>
          <w:rFonts w:eastAsia="Times New Roman" w:cstheme="minorHAnsi"/>
          <w:sz w:val="20"/>
          <w:szCs w:val="20"/>
          <w:lang w:eastAsia="nl-NL"/>
        </w:rPr>
        <w:t xml:space="preserve">betekenen voor de rol van de arts? </w:t>
      </w:r>
      <w:r w:rsidRPr="00BC62A2" w:rsidR="00AC25E8">
        <w:rPr>
          <w:rFonts w:eastAsia="Times New Roman" w:cstheme="minorHAnsi"/>
          <w:sz w:val="20"/>
          <w:szCs w:val="20"/>
          <w:lang w:eastAsia="nl-NL"/>
        </w:rPr>
        <w:t>En wat is de toekomst van de journalistiek als n</w:t>
      </w:r>
      <w:r w:rsidRPr="00BC62A2" w:rsidR="00993F03">
        <w:rPr>
          <w:rFonts w:eastAsia="Times New Roman" w:cstheme="minorHAnsi"/>
          <w:sz w:val="20"/>
          <w:szCs w:val="20"/>
          <w:lang w:eastAsia="nl-NL"/>
        </w:rPr>
        <w:t xml:space="preserve">ieuwssites niet alleen gevuld </w:t>
      </w:r>
      <w:r w:rsidRPr="00BC62A2" w:rsidR="00AC25E8">
        <w:rPr>
          <w:rFonts w:eastAsia="Times New Roman" w:cstheme="minorHAnsi"/>
          <w:sz w:val="20"/>
          <w:szCs w:val="20"/>
          <w:lang w:eastAsia="nl-NL"/>
        </w:rPr>
        <w:t xml:space="preserve">worden </w:t>
      </w:r>
      <w:r w:rsidRPr="00BC62A2" w:rsidR="00993F03">
        <w:rPr>
          <w:rFonts w:eastAsia="Times New Roman" w:cstheme="minorHAnsi"/>
          <w:sz w:val="20"/>
          <w:szCs w:val="20"/>
          <w:lang w:eastAsia="nl-NL"/>
        </w:rPr>
        <w:t>door journalisten maar ook door algoritmes</w:t>
      </w:r>
      <w:r w:rsidRPr="00BC62A2" w:rsidR="00AC25E8">
        <w:rPr>
          <w:rFonts w:eastAsia="Times New Roman" w:cstheme="minorHAnsi"/>
          <w:sz w:val="20"/>
          <w:szCs w:val="20"/>
          <w:lang w:eastAsia="nl-NL"/>
        </w:rPr>
        <w:t>?</w:t>
      </w:r>
      <w:r w:rsidRPr="00BC62A2" w:rsidR="005F28FC">
        <w:rPr>
          <w:rFonts w:eastAsia="Times New Roman" w:cstheme="minorHAnsi"/>
          <w:sz w:val="20"/>
          <w:szCs w:val="20"/>
          <w:lang w:eastAsia="nl-NL"/>
        </w:rPr>
        <w:t xml:space="preserve"> H</w:t>
      </w:r>
      <w:r w:rsidRPr="00BC62A2" w:rsidR="00993F03">
        <w:rPr>
          <w:rFonts w:eastAsia="Times New Roman" w:cstheme="minorHAnsi"/>
          <w:sz w:val="20"/>
          <w:szCs w:val="20"/>
          <w:lang w:eastAsia="nl-NL"/>
        </w:rPr>
        <w:t xml:space="preserve">oe kunnen we controleren of het systeem de juiste analyse maakt en niet bevooroordeeld is, en kunnen we </w:t>
      </w:r>
      <w:r w:rsidR="00BD6BC8">
        <w:rPr>
          <w:rFonts w:eastAsia="Times New Roman" w:cstheme="minorHAnsi"/>
          <w:sz w:val="20"/>
          <w:szCs w:val="20"/>
          <w:lang w:eastAsia="nl-NL"/>
        </w:rPr>
        <w:t xml:space="preserve">überhaupt wel </w:t>
      </w:r>
      <w:r w:rsidRPr="00BC62A2" w:rsidR="00993F03">
        <w:rPr>
          <w:rFonts w:eastAsia="Times New Roman" w:cstheme="minorHAnsi"/>
          <w:sz w:val="20"/>
          <w:szCs w:val="20"/>
          <w:lang w:eastAsia="nl-NL"/>
        </w:rPr>
        <w:t xml:space="preserve">verantwoordelijkheid nemen voor beslissingen die tot stand komen op basis van AI? </w:t>
      </w:r>
    </w:p>
    <w:p w:rsidRPr="00BC62A2" w:rsidR="00E60239" w:rsidP="004A0F25" w:rsidRDefault="00CB49D0" w14:paraId="0720B9AB" w14:textId="19103CCE">
      <w:pPr>
        <w:spacing w:after="120"/>
        <w:rPr>
          <w:rFonts w:cstheme="minorHAnsi"/>
          <w:sz w:val="20"/>
          <w:szCs w:val="20"/>
        </w:rPr>
      </w:pPr>
      <w:r w:rsidRPr="00BC62A2">
        <w:rPr>
          <w:rFonts w:cstheme="minorHAnsi"/>
          <w:sz w:val="20"/>
          <w:szCs w:val="20"/>
        </w:rPr>
        <w:t xml:space="preserve">Ethische issues als deze zijn sterk gericht op het beschermen van de menselijke autonomie tegen de nieuwe vorm van ‘autonomie’ die de techniek ontwikkelt: is er nog voldoende menselijke controle mogelijk, en sluit het systeem de mens of groepen mensen niet teveel buiten? Niet voor niets richt de </w:t>
      </w:r>
      <w:r w:rsidRPr="00BC62A2">
        <w:rPr>
          <w:rFonts w:cstheme="minorHAnsi"/>
          <w:i/>
          <w:iCs/>
          <w:sz w:val="20"/>
          <w:szCs w:val="20"/>
        </w:rPr>
        <w:t>High Level Expert Group for the Ethics of AI</w:t>
      </w:r>
      <w:r w:rsidRPr="00BC62A2">
        <w:rPr>
          <w:rFonts w:cstheme="minorHAnsi"/>
          <w:sz w:val="20"/>
          <w:szCs w:val="20"/>
        </w:rPr>
        <w:t xml:space="preserve"> van de EU zich in haar recente rapport</w:t>
      </w:r>
      <w:r w:rsidR="00C43308">
        <w:rPr>
          <w:rStyle w:val="Voetnootmarkering"/>
          <w:rFonts w:cstheme="minorHAnsi"/>
          <w:sz w:val="20"/>
          <w:szCs w:val="20"/>
        </w:rPr>
        <w:footnoteReference w:id="7"/>
      </w:r>
      <w:r w:rsidRPr="00BC62A2">
        <w:rPr>
          <w:rFonts w:cstheme="minorHAnsi"/>
          <w:sz w:val="20"/>
          <w:szCs w:val="20"/>
        </w:rPr>
        <w:t xml:space="preserve"> expliciet op ‘trustworthy AI’</w:t>
      </w:r>
      <w:r w:rsidR="00BD6BC8">
        <w:rPr>
          <w:rFonts w:cstheme="minorHAnsi"/>
          <w:sz w:val="20"/>
          <w:szCs w:val="20"/>
        </w:rPr>
        <w:t>:</w:t>
      </w:r>
      <w:r w:rsidRPr="00BC62A2">
        <w:rPr>
          <w:rFonts w:cstheme="minorHAnsi"/>
          <w:sz w:val="20"/>
          <w:szCs w:val="20"/>
        </w:rPr>
        <w:t xml:space="preserve"> </w:t>
      </w:r>
      <w:r w:rsidR="00BD6BC8">
        <w:rPr>
          <w:rFonts w:cstheme="minorHAnsi"/>
          <w:sz w:val="20"/>
          <w:szCs w:val="20"/>
        </w:rPr>
        <w:t>d</w:t>
      </w:r>
      <w:r w:rsidRPr="00BC62A2">
        <w:rPr>
          <w:rFonts w:cstheme="minorHAnsi"/>
          <w:sz w:val="20"/>
          <w:szCs w:val="20"/>
        </w:rPr>
        <w:t>e ethiek moet het vertrouwen tussen mens en techniek waarborgen.</w:t>
      </w:r>
      <w:r w:rsidRPr="00BC62A2" w:rsidR="007A1921">
        <w:rPr>
          <w:rFonts w:cstheme="minorHAnsi"/>
          <w:sz w:val="20"/>
          <w:szCs w:val="20"/>
        </w:rPr>
        <w:t xml:space="preserve"> Maar er is ook een hele categorie ethische vragen die hier buiten valt. Die richten zich minder op het individu, en meer op de gemeenschap. </w:t>
      </w:r>
      <w:r w:rsidRPr="00BC62A2" w:rsidR="007A1921">
        <w:rPr>
          <w:rFonts w:cstheme="minorHAnsi"/>
          <w:i/>
          <w:iCs/>
          <w:sz w:val="20"/>
          <w:szCs w:val="20"/>
        </w:rPr>
        <w:t>I</w:t>
      </w:r>
      <w:r w:rsidRPr="00BC62A2">
        <w:rPr>
          <w:rFonts w:cstheme="minorHAnsi"/>
          <w:i/>
          <w:iCs/>
          <w:sz w:val="20"/>
          <w:szCs w:val="20"/>
        </w:rPr>
        <w:t>nclusiviteit</w:t>
      </w:r>
      <w:r w:rsidRPr="00BC62A2">
        <w:rPr>
          <w:rFonts w:cstheme="minorHAnsi"/>
          <w:sz w:val="20"/>
          <w:szCs w:val="20"/>
        </w:rPr>
        <w:t xml:space="preserve"> </w:t>
      </w:r>
      <w:r w:rsidRPr="00BC62A2" w:rsidR="007A1921">
        <w:rPr>
          <w:rFonts w:cstheme="minorHAnsi"/>
          <w:sz w:val="20"/>
          <w:szCs w:val="20"/>
        </w:rPr>
        <w:t>is zo’n thema</w:t>
      </w:r>
      <w:r w:rsidRPr="00BC62A2">
        <w:rPr>
          <w:rFonts w:cstheme="minorHAnsi"/>
          <w:sz w:val="20"/>
          <w:szCs w:val="20"/>
        </w:rPr>
        <w:t>: hoe waarborgen we diversiteit</w:t>
      </w:r>
      <w:r w:rsidRPr="00BC62A2" w:rsidR="007A1921">
        <w:rPr>
          <w:rFonts w:cstheme="minorHAnsi"/>
          <w:sz w:val="20"/>
          <w:szCs w:val="20"/>
        </w:rPr>
        <w:t xml:space="preserve"> in onze samenleving</w:t>
      </w:r>
      <w:r w:rsidRPr="00BC62A2">
        <w:rPr>
          <w:rFonts w:cstheme="minorHAnsi"/>
          <w:sz w:val="20"/>
          <w:szCs w:val="20"/>
        </w:rPr>
        <w:t xml:space="preserve">? </w:t>
      </w:r>
      <w:r w:rsidRPr="00BC62A2" w:rsidR="007A1921">
        <w:rPr>
          <w:rFonts w:cstheme="minorHAnsi"/>
          <w:i/>
          <w:iCs/>
          <w:sz w:val="20"/>
          <w:szCs w:val="20"/>
        </w:rPr>
        <w:t>W</w:t>
      </w:r>
      <w:r w:rsidRPr="00BC62A2">
        <w:rPr>
          <w:rFonts w:cstheme="minorHAnsi"/>
          <w:i/>
          <w:iCs/>
          <w:sz w:val="20"/>
          <w:szCs w:val="20"/>
        </w:rPr>
        <w:t xml:space="preserve">elzijn </w:t>
      </w:r>
      <w:r w:rsidRPr="00BC62A2">
        <w:rPr>
          <w:rFonts w:cstheme="minorHAnsi"/>
          <w:sz w:val="20"/>
          <w:szCs w:val="20"/>
        </w:rPr>
        <w:t xml:space="preserve">is een </w:t>
      </w:r>
      <w:r w:rsidRPr="00BC62A2" w:rsidR="007A1921">
        <w:rPr>
          <w:rFonts w:cstheme="minorHAnsi"/>
          <w:sz w:val="20"/>
          <w:szCs w:val="20"/>
        </w:rPr>
        <w:t>ander voorbeeld</w:t>
      </w:r>
      <w:r w:rsidRPr="00BC62A2">
        <w:rPr>
          <w:rFonts w:cstheme="minorHAnsi"/>
          <w:sz w:val="20"/>
          <w:szCs w:val="20"/>
        </w:rPr>
        <w:t xml:space="preserve">: hoe ontwikkelen we </w:t>
      </w:r>
      <w:r w:rsidRPr="00BC62A2" w:rsidR="007A1921">
        <w:rPr>
          <w:rFonts w:cstheme="minorHAnsi"/>
          <w:sz w:val="20"/>
          <w:szCs w:val="20"/>
        </w:rPr>
        <w:t xml:space="preserve">kunstmatige intelligentie </w:t>
      </w:r>
      <w:r w:rsidRPr="00BC62A2">
        <w:rPr>
          <w:rFonts w:cstheme="minorHAnsi"/>
          <w:sz w:val="20"/>
          <w:szCs w:val="20"/>
        </w:rPr>
        <w:t xml:space="preserve">die een positieve bijdrage levert aan het floreren van de </w:t>
      </w:r>
      <w:r w:rsidRPr="00BC62A2" w:rsidR="007A1921">
        <w:rPr>
          <w:rFonts w:cstheme="minorHAnsi"/>
          <w:sz w:val="20"/>
          <w:szCs w:val="20"/>
        </w:rPr>
        <w:t xml:space="preserve">gehele </w:t>
      </w:r>
      <w:r w:rsidRPr="00BC62A2">
        <w:rPr>
          <w:rFonts w:cstheme="minorHAnsi"/>
          <w:sz w:val="20"/>
          <w:szCs w:val="20"/>
        </w:rPr>
        <w:t xml:space="preserve">samenleving? </w:t>
      </w:r>
      <w:r w:rsidR="00E60239">
        <w:rPr>
          <w:rFonts w:cstheme="minorHAnsi"/>
          <w:sz w:val="20"/>
          <w:szCs w:val="20"/>
        </w:rPr>
        <w:t>Deze thema’s verdienen meer expliciete ruimte in het debat.</w:t>
      </w:r>
    </w:p>
    <w:p w:rsidRPr="00BC62A2" w:rsidR="00404BE0" w:rsidP="004A0F25" w:rsidRDefault="007B1292" w14:paraId="7709A657" w14:textId="330E05A7">
      <w:pPr>
        <w:spacing w:after="120"/>
        <w:rPr>
          <w:rFonts w:cstheme="minorHAnsi"/>
          <w:sz w:val="20"/>
          <w:szCs w:val="20"/>
        </w:rPr>
      </w:pPr>
      <w:r w:rsidRPr="00BC62A2">
        <w:rPr>
          <w:rFonts w:cstheme="minorHAnsi"/>
          <w:sz w:val="20"/>
          <w:szCs w:val="20"/>
        </w:rPr>
        <w:t xml:space="preserve">De UNESCO </w:t>
      </w:r>
      <w:r w:rsidRPr="00BC62A2">
        <w:rPr>
          <w:rFonts w:cstheme="minorHAnsi"/>
          <w:i/>
          <w:iCs/>
          <w:sz w:val="20"/>
          <w:szCs w:val="20"/>
        </w:rPr>
        <w:t>World Commission for the Ethics of Science and Technology</w:t>
      </w:r>
      <w:r w:rsidRPr="00BC62A2">
        <w:rPr>
          <w:rFonts w:cstheme="minorHAnsi"/>
          <w:sz w:val="20"/>
          <w:szCs w:val="20"/>
        </w:rPr>
        <w:t xml:space="preserve"> (COMEST)</w:t>
      </w:r>
      <w:r w:rsidRPr="00BC62A2">
        <w:rPr>
          <w:rStyle w:val="Voetnootmarkering"/>
          <w:rFonts w:cstheme="minorHAnsi"/>
          <w:sz w:val="20"/>
          <w:szCs w:val="20"/>
          <w:lang w:val="en-US"/>
        </w:rPr>
        <w:footnoteReference w:id="8"/>
      </w:r>
      <w:r w:rsidRPr="00BC62A2">
        <w:rPr>
          <w:rFonts w:cstheme="minorHAnsi"/>
          <w:sz w:val="20"/>
          <w:szCs w:val="20"/>
        </w:rPr>
        <w:t xml:space="preserve"> heeft </w:t>
      </w:r>
      <w:r w:rsidR="00BD6BC8">
        <w:rPr>
          <w:rFonts w:cstheme="minorHAnsi"/>
          <w:sz w:val="20"/>
          <w:szCs w:val="20"/>
        </w:rPr>
        <w:t xml:space="preserve">daarom </w:t>
      </w:r>
      <w:r w:rsidRPr="00BC62A2">
        <w:rPr>
          <w:rFonts w:cstheme="minorHAnsi"/>
          <w:sz w:val="20"/>
          <w:szCs w:val="20"/>
        </w:rPr>
        <w:t>een heel andere invalshoek gekozen in deze discussie. Kunstmatige Intelligentie, zo is de gedachte, heeft invloed op de menselijke geest. En dat is precies het domein van de UNESCO</w:t>
      </w:r>
      <w:r w:rsidR="00BD6BC8">
        <w:rPr>
          <w:rFonts w:cstheme="minorHAnsi"/>
          <w:sz w:val="20"/>
          <w:szCs w:val="20"/>
        </w:rPr>
        <w:t>, met haar focus op</w:t>
      </w:r>
      <w:r w:rsidRPr="00BC62A2">
        <w:rPr>
          <w:rFonts w:cstheme="minorHAnsi"/>
          <w:sz w:val="20"/>
          <w:szCs w:val="20"/>
        </w:rPr>
        <w:t xml:space="preserve"> onderwijs, wetenschap, cultuur en communicatie.</w:t>
      </w:r>
      <w:r w:rsidRPr="00BC62A2" w:rsidR="005726B6">
        <w:rPr>
          <w:rFonts w:cstheme="minorHAnsi"/>
          <w:sz w:val="20"/>
          <w:szCs w:val="20"/>
        </w:rPr>
        <w:t xml:space="preserve"> </w:t>
      </w:r>
      <w:r w:rsidRPr="00BC62A2">
        <w:rPr>
          <w:rFonts w:cstheme="minorHAnsi"/>
          <w:sz w:val="20"/>
          <w:szCs w:val="20"/>
        </w:rPr>
        <w:t xml:space="preserve">De </w:t>
      </w:r>
      <w:r w:rsidRPr="00BD6BC8">
        <w:rPr>
          <w:rFonts w:cstheme="minorHAnsi"/>
          <w:i/>
          <w:iCs/>
          <w:sz w:val="20"/>
          <w:szCs w:val="20"/>
        </w:rPr>
        <w:t>Preliminary Study on the Ethics of Artificial Intelligence</w:t>
      </w:r>
      <w:r w:rsidRPr="00BC62A2">
        <w:rPr>
          <w:rFonts w:cstheme="minorHAnsi"/>
          <w:sz w:val="20"/>
          <w:szCs w:val="20"/>
        </w:rPr>
        <w:t xml:space="preserve"> die COMEST </w:t>
      </w:r>
      <w:r w:rsidR="00BD6BC8">
        <w:rPr>
          <w:rFonts w:cstheme="minorHAnsi"/>
          <w:sz w:val="20"/>
          <w:szCs w:val="20"/>
        </w:rPr>
        <w:t xml:space="preserve">onlangs </w:t>
      </w:r>
      <w:r w:rsidRPr="00BC62A2">
        <w:rPr>
          <w:rFonts w:cstheme="minorHAnsi"/>
          <w:sz w:val="20"/>
          <w:szCs w:val="20"/>
        </w:rPr>
        <w:t>publiceerde</w:t>
      </w:r>
      <w:r w:rsidR="00C43308">
        <w:rPr>
          <w:rStyle w:val="Voetnootmarkering"/>
          <w:rFonts w:cstheme="minorHAnsi"/>
          <w:sz w:val="20"/>
          <w:szCs w:val="20"/>
        </w:rPr>
        <w:footnoteReference w:id="9"/>
      </w:r>
      <w:r w:rsidR="00C43308">
        <w:rPr>
          <w:rFonts w:cstheme="minorHAnsi"/>
          <w:sz w:val="20"/>
          <w:szCs w:val="20"/>
        </w:rPr>
        <w:t xml:space="preserve"> </w:t>
      </w:r>
      <w:r w:rsidRPr="00BC62A2">
        <w:rPr>
          <w:rFonts w:cstheme="minorHAnsi"/>
          <w:sz w:val="20"/>
          <w:szCs w:val="20"/>
        </w:rPr>
        <w:t>richt zich dan ook precies op deze domeinen</w:t>
      </w:r>
      <w:r w:rsidRPr="00BC62A2" w:rsidR="00404BE0">
        <w:rPr>
          <w:rFonts w:cstheme="minorHAnsi"/>
          <w:sz w:val="20"/>
          <w:szCs w:val="20"/>
        </w:rPr>
        <w:t xml:space="preserve">. </w:t>
      </w:r>
      <w:r w:rsidRPr="00BC62A2">
        <w:rPr>
          <w:rFonts w:cstheme="minorHAnsi"/>
          <w:sz w:val="20"/>
          <w:szCs w:val="20"/>
        </w:rPr>
        <w:t xml:space="preserve">Hoe kan het </w:t>
      </w:r>
      <w:r w:rsidRPr="00BC62A2">
        <w:rPr>
          <w:rFonts w:cstheme="minorHAnsi"/>
          <w:i/>
          <w:iCs/>
          <w:sz w:val="20"/>
          <w:szCs w:val="20"/>
        </w:rPr>
        <w:t>onderwijs</w:t>
      </w:r>
      <w:r w:rsidRPr="00BC62A2">
        <w:rPr>
          <w:rFonts w:cstheme="minorHAnsi"/>
          <w:sz w:val="20"/>
          <w:szCs w:val="20"/>
        </w:rPr>
        <w:t xml:space="preserve"> mensen opleiden voor een wereld waarin technologie sommige banen overbodig maakt, en hoe kan het kritisch denken stimuleren en ingenieurs leren om AI verantwoord te ontwerpen? </w:t>
      </w:r>
      <w:r w:rsidRPr="00BC62A2" w:rsidR="00600769">
        <w:rPr>
          <w:rFonts w:cstheme="minorHAnsi"/>
          <w:sz w:val="20"/>
          <w:szCs w:val="20"/>
        </w:rPr>
        <w:t xml:space="preserve">Wat gaat AI betekenen voor de </w:t>
      </w:r>
      <w:r w:rsidRPr="00BC62A2" w:rsidR="00600769">
        <w:rPr>
          <w:rFonts w:cstheme="minorHAnsi"/>
          <w:i/>
          <w:iCs/>
          <w:sz w:val="20"/>
          <w:szCs w:val="20"/>
        </w:rPr>
        <w:t>wetenschap</w:t>
      </w:r>
      <w:r w:rsidRPr="00BC62A2" w:rsidR="00404BE0">
        <w:rPr>
          <w:rFonts w:cstheme="minorHAnsi"/>
          <w:i/>
          <w:iCs/>
          <w:sz w:val="20"/>
          <w:szCs w:val="20"/>
        </w:rPr>
        <w:t xml:space="preserve">: </w:t>
      </w:r>
      <w:r w:rsidRPr="00BC62A2" w:rsidR="00404BE0">
        <w:rPr>
          <w:rFonts w:cstheme="minorHAnsi"/>
          <w:sz w:val="20"/>
          <w:szCs w:val="20"/>
        </w:rPr>
        <w:t>h</w:t>
      </w:r>
      <w:r w:rsidRPr="00BC62A2" w:rsidR="00600769">
        <w:rPr>
          <w:rFonts w:cstheme="minorHAnsi"/>
          <w:sz w:val="20"/>
          <w:szCs w:val="20"/>
        </w:rPr>
        <w:t>oe verandert ons begrip van wat een ‘wetenschappelijke verklaring’ inhoudt, en op welke ‘feiten’ baseren we straks beslissingen?</w:t>
      </w:r>
      <w:r w:rsidRPr="00BC62A2" w:rsidR="00404BE0">
        <w:rPr>
          <w:rFonts w:cstheme="minorHAnsi"/>
          <w:sz w:val="20"/>
          <w:szCs w:val="20"/>
        </w:rPr>
        <w:t xml:space="preserve"> Wat doet AI met </w:t>
      </w:r>
      <w:r w:rsidRPr="00BC62A2" w:rsidR="00404BE0">
        <w:rPr>
          <w:rFonts w:cstheme="minorHAnsi"/>
          <w:i/>
          <w:iCs/>
          <w:sz w:val="20"/>
          <w:szCs w:val="20"/>
        </w:rPr>
        <w:t>cultuur</w:t>
      </w:r>
      <w:r w:rsidRPr="00BC62A2" w:rsidR="00404BE0">
        <w:rPr>
          <w:rFonts w:cstheme="minorHAnsi"/>
          <w:sz w:val="20"/>
          <w:szCs w:val="20"/>
        </w:rPr>
        <w:t xml:space="preserve"> en culturele diversiteit? Hoe k</w:t>
      </w:r>
      <w:r w:rsidRPr="00BC62A2" w:rsidR="00600769">
        <w:rPr>
          <w:rFonts w:cstheme="minorHAnsi"/>
          <w:sz w:val="20"/>
          <w:szCs w:val="20"/>
        </w:rPr>
        <w:t xml:space="preserve">unnen </w:t>
      </w:r>
      <w:r w:rsidRPr="00BC62A2" w:rsidR="00404BE0">
        <w:rPr>
          <w:rFonts w:cstheme="minorHAnsi"/>
          <w:sz w:val="20"/>
          <w:szCs w:val="20"/>
        </w:rPr>
        <w:t xml:space="preserve">we </w:t>
      </w:r>
      <w:r w:rsidRPr="00BC62A2" w:rsidR="00600769">
        <w:rPr>
          <w:rFonts w:cstheme="minorHAnsi"/>
          <w:sz w:val="20"/>
          <w:szCs w:val="20"/>
        </w:rPr>
        <w:t xml:space="preserve">ook de kleine talen een toekomst </w:t>
      </w:r>
      <w:r w:rsidRPr="00BC62A2" w:rsidR="00404BE0">
        <w:rPr>
          <w:rFonts w:cstheme="minorHAnsi"/>
          <w:sz w:val="20"/>
          <w:szCs w:val="20"/>
        </w:rPr>
        <w:t xml:space="preserve">geven </w:t>
      </w:r>
      <w:r w:rsidRPr="00BC62A2" w:rsidR="00600769">
        <w:rPr>
          <w:rFonts w:cstheme="minorHAnsi"/>
          <w:sz w:val="20"/>
          <w:szCs w:val="20"/>
        </w:rPr>
        <w:t xml:space="preserve">als automatische vertaling steeds normaler wordt? </w:t>
      </w:r>
      <w:r w:rsidR="00BD6BC8">
        <w:rPr>
          <w:rFonts w:cstheme="minorHAnsi"/>
          <w:sz w:val="20"/>
          <w:szCs w:val="20"/>
        </w:rPr>
        <w:t>H</w:t>
      </w:r>
      <w:r w:rsidRPr="00BC62A2" w:rsidR="00404BE0">
        <w:rPr>
          <w:rFonts w:cstheme="minorHAnsi"/>
          <w:sz w:val="20"/>
          <w:szCs w:val="20"/>
        </w:rPr>
        <w:t>oe k</w:t>
      </w:r>
      <w:r w:rsidRPr="00BC62A2" w:rsidR="00600769">
        <w:rPr>
          <w:rFonts w:cstheme="minorHAnsi"/>
          <w:sz w:val="20"/>
          <w:szCs w:val="20"/>
        </w:rPr>
        <w:t>unnen de suggesties die algoritmes van platforms als Netflix en Spotify doen aan hun gebruikers ook ruimte maken voor diversiteit? En</w:t>
      </w:r>
      <w:r w:rsidRPr="00BC62A2" w:rsidR="00404BE0">
        <w:rPr>
          <w:rFonts w:cstheme="minorHAnsi"/>
          <w:sz w:val="20"/>
          <w:szCs w:val="20"/>
        </w:rPr>
        <w:t>, tot slot:</w:t>
      </w:r>
      <w:r w:rsidRPr="00BC62A2" w:rsidR="00600769">
        <w:rPr>
          <w:rFonts w:cstheme="minorHAnsi"/>
          <w:sz w:val="20"/>
          <w:szCs w:val="20"/>
        </w:rPr>
        <w:t xml:space="preserve"> hoe kan de kwaliteit van menselijke </w:t>
      </w:r>
      <w:r w:rsidRPr="00BC62A2" w:rsidR="00600769">
        <w:rPr>
          <w:rFonts w:cstheme="minorHAnsi"/>
          <w:i/>
          <w:iCs/>
          <w:sz w:val="20"/>
          <w:szCs w:val="20"/>
        </w:rPr>
        <w:t>communicatie</w:t>
      </w:r>
      <w:r w:rsidRPr="00BC62A2" w:rsidR="00600769">
        <w:rPr>
          <w:rFonts w:cstheme="minorHAnsi"/>
          <w:sz w:val="20"/>
          <w:szCs w:val="20"/>
        </w:rPr>
        <w:t xml:space="preserve"> worden bewaakt, als AI nieuwe vormen van desinformatie mogelijk maakt, en steeds nauwer verweven raakt met de journalistiek?</w:t>
      </w:r>
    </w:p>
    <w:p w:rsidRPr="00BC62A2" w:rsidR="00600769" w:rsidP="004A0F25" w:rsidRDefault="005726B6" w14:paraId="6C0E5E9D" w14:textId="6DA06E04">
      <w:pPr>
        <w:spacing w:after="120"/>
        <w:rPr>
          <w:rFonts w:cstheme="minorHAnsi"/>
          <w:sz w:val="20"/>
          <w:szCs w:val="20"/>
        </w:rPr>
      </w:pPr>
      <w:r w:rsidRPr="00BC62A2">
        <w:rPr>
          <w:rFonts w:cstheme="minorHAnsi"/>
          <w:sz w:val="20"/>
          <w:szCs w:val="20"/>
        </w:rPr>
        <w:t xml:space="preserve">In deze analyses neemt COMEST expliciet een mondiaal perspectief in, dat niet alleen is gericht op het waarborgen van individuele vrijheid maar ook op het floreren van de gemeenschap. </w:t>
      </w:r>
      <w:r w:rsidR="00BD6BC8">
        <w:rPr>
          <w:rFonts w:cstheme="minorHAnsi"/>
          <w:sz w:val="20"/>
          <w:szCs w:val="20"/>
        </w:rPr>
        <w:t xml:space="preserve">Daarom </w:t>
      </w:r>
      <w:r w:rsidRPr="00BC62A2" w:rsidR="00404BE0">
        <w:rPr>
          <w:rFonts w:cstheme="minorHAnsi"/>
          <w:sz w:val="20"/>
          <w:szCs w:val="20"/>
        </w:rPr>
        <w:t xml:space="preserve">vraagt </w:t>
      </w:r>
      <w:r w:rsidRPr="00BC62A2" w:rsidR="00600769">
        <w:rPr>
          <w:rFonts w:cstheme="minorHAnsi"/>
          <w:sz w:val="20"/>
          <w:szCs w:val="20"/>
        </w:rPr>
        <w:t xml:space="preserve">COMEST </w:t>
      </w:r>
      <w:r w:rsidRPr="00BC62A2" w:rsidR="00404BE0">
        <w:rPr>
          <w:rFonts w:cstheme="minorHAnsi"/>
          <w:sz w:val="20"/>
          <w:szCs w:val="20"/>
        </w:rPr>
        <w:t xml:space="preserve">ook </w:t>
      </w:r>
      <w:r w:rsidRPr="00BC62A2" w:rsidR="00600769">
        <w:rPr>
          <w:rFonts w:cstheme="minorHAnsi"/>
          <w:sz w:val="20"/>
          <w:szCs w:val="20"/>
        </w:rPr>
        <w:t>aandacht voor een aantal</w:t>
      </w:r>
      <w:r w:rsidRPr="00BC62A2">
        <w:rPr>
          <w:rFonts w:cstheme="minorHAnsi"/>
          <w:sz w:val="20"/>
          <w:szCs w:val="20"/>
        </w:rPr>
        <w:t xml:space="preserve"> bredere</w:t>
      </w:r>
      <w:r w:rsidRPr="00BC62A2" w:rsidR="00600769">
        <w:rPr>
          <w:rFonts w:cstheme="minorHAnsi"/>
          <w:sz w:val="20"/>
          <w:szCs w:val="20"/>
        </w:rPr>
        <w:t xml:space="preserve"> ‘global ethics’</w:t>
      </w:r>
      <w:r w:rsidRPr="00BC62A2" w:rsidR="00404BE0">
        <w:rPr>
          <w:rFonts w:cstheme="minorHAnsi"/>
          <w:sz w:val="20"/>
          <w:szCs w:val="20"/>
        </w:rPr>
        <w:t xml:space="preserve"> thema’s, </w:t>
      </w:r>
      <w:r w:rsidRPr="00BC62A2">
        <w:rPr>
          <w:rFonts w:cstheme="minorHAnsi"/>
          <w:sz w:val="20"/>
          <w:szCs w:val="20"/>
        </w:rPr>
        <w:t xml:space="preserve">die in het werk van UNESCO altijd terugkeren: </w:t>
      </w:r>
      <w:r w:rsidRPr="00BC62A2" w:rsidR="00404BE0">
        <w:rPr>
          <w:rFonts w:cstheme="minorHAnsi"/>
          <w:sz w:val="20"/>
          <w:szCs w:val="20"/>
        </w:rPr>
        <w:t>Afrika, gender, duurzaamheid en vrede.</w:t>
      </w:r>
      <w:r w:rsidRPr="00BC62A2" w:rsidR="00600769">
        <w:rPr>
          <w:rFonts w:cstheme="minorHAnsi"/>
          <w:sz w:val="20"/>
          <w:szCs w:val="20"/>
        </w:rPr>
        <w:t xml:space="preserve"> </w:t>
      </w:r>
      <w:r w:rsidRPr="00BC62A2" w:rsidR="00404BE0">
        <w:rPr>
          <w:rFonts w:cstheme="minorHAnsi"/>
          <w:sz w:val="20"/>
          <w:szCs w:val="20"/>
        </w:rPr>
        <w:t>H</w:t>
      </w:r>
      <w:r w:rsidRPr="00BC62A2" w:rsidR="00600769">
        <w:rPr>
          <w:rFonts w:cstheme="minorHAnsi"/>
          <w:sz w:val="20"/>
          <w:szCs w:val="20"/>
        </w:rPr>
        <w:t>oe zorgen we ervoor dat Afrika volop betrokken blijft in de ontwikkeling en implementatie van AI</w:t>
      </w:r>
      <w:r w:rsidRPr="00BC62A2" w:rsidR="00404BE0">
        <w:rPr>
          <w:rFonts w:cstheme="minorHAnsi"/>
          <w:sz w:val="20"/>
          <w:szCs w:val="20"/>
        </w:rPr>
        <w:t>? H</w:t>
      </w:r>
      <w:r w:rsidRPr="00BC62A2" w:rsidR="00600769">
        <w:rPr>
          <w:rFonts w:cstheme="minorHAnsi"/>
          <w:sz w:val="20"/>
          <w:szCs w:val="20"/>
        </w:rPr>
        <w:t>oe kunnen we voorkomen dat AI nieuwe vormen van gender-bias creëert</w:t>
      </w:r>
      <w:r w:rsidRPr="00BC62A2" w:rsidR="00404BE0">
        <w:rPr>
          <w:rFonts w:cstheme="minorHAnsi"/>
          <w:sz w:val="20"/>
          <w:szCs w:val="20"/>
        </w:rPr>
        <w:t>?</w:t>
      </w:r>
      <w:r w:rsidRPr="00BC62A2" w:rsidR="00600769">
        <w:rPr>
          <w:rFonts w:cstheme="minorHAnsi"/>
          <w:sz w:val="20"/>
          <w:szCs w:val="20"/>
        </w:rPr>
        <w:t xml:space="preserve"> </w:t>
      </w:r>
      <w:r w:rsidRPr="00BC62A2" w:rsidR="00404BE0">
        <w:rPr>
          <w:rFonts w:cstheme="minorHAnsi"/>
          <w:sz w:val="20"/>
          <w:szCs w:val="20"/>
        </w:rPr>
        <w:t>H</w:t>
      </w:r>
      <w:r w:rsidRPr="00BC62A2" w:rsidR="00600769">
        <w:rPr>
          <w:rFonts w:cstheme="minorHAnsi"/>
          <w:sz w:val="20"/>
          <w:szCs w:val="20"/>
        </w:rPr>
        <w:t>oe realiseren we een duurzame technologische infrastructuur voor AI</w:t>
      </w:r>
      <w:r w:rsidRPr="00BC62A2" w:rsidR="00404BE0">
        <w:rPr>
          <w:rFonts w:cstheme="minorHAnsi"/>
          <w:sz w:val="20"/>
          <w:szCs w:val="20"/>
        </w:rPr>
        <w:t>,</w:t>
      </w:r>
      <w:r w:rsidRPr="00BC62A2" w:rsidR="00600769">
        <w:rPr>
          <w:rFonts w:cstheme="minorHAnsi"/>
          <w:sz w:val="20"/>
          <w:szCs w:val="20"/>
        </w:rPr>
        <w:t xml:space="preserve"> in termen van zeldzame </w:t>
      </w:r>
      <w:r w:rsidRPr="00BC62A2" w:rsidR="00404BE0">
        <w:rPr>
          <w:rFonts w:cstheme="minorHAnsi"/>
          <w:sz w:val="20"/>
          <w:szCs w:val="20"/>
        </w:rPr>
        <w:t>aard</w:t>
      </w:r>
      <w:r w:rsidRPr="00BC62A2" w:rsidR="00600769">
        <w:rPr>
          <w:rFonts w:cstheme="minorHAnsi"/>
          <w:sz w:val="20"/>
          <w:szCs w:val="20"/>
        </w:rPr>
        <w:t>metalen</w:t>
      </w:r>
      <w:r w:rsidRPr="00BC62A2" w:rsidR="00404BE0">
        <w:rPr>
          <w:rFonts w:cstheme="minorHAnsi"/>
          <w:sz w:val="20"/>
          <w:szCs w:val="20"/>
        </w:rPr>
        <w:t xml:space="preserve"> en de energieconsumptie van servers? En hoe zorgen we ervoor dat AI vreedzaam en niet gewelddadig wordt gebruikt?</w:t>
      </w:r>
      <w:r w:rsidRPr="00BC62A2">
        <w:rPr>
          <w:rFonts w:cstheme="minorHAnsi"/>
          <w:sz w:val="20"/>
          <w:szCs w:val="20"/>
        </w:rPr>
        <w:t xml:space="preserve"> </w:t>
      </w:r>
      <w:r w:rsidRPr="00BC62A2" w:rsidR="00421586">
        <w:rPr>
          <w:rFonts w:cstheme="minorHAnsi"/>
          <w:sz w:val="20"/>
          <w:szCs w:val="20"/>
        </w:rPr>
        <w:t xml:space="preserve">Tijdens de </w:t>
      </w:r>
      <w:r w:rsidRPr="00BC62A2">
        <w:rPr>
          <w:rFonts w:cstheme="minorHAnsi"/>
          <w:sz w:val="20"/>
          <w:szCs w:val="20"/>
        </w:rPr>
        <w:t>Algemene C</w:t>
      </w:r>
      <w:r w:rsidRPr="00BC62A2" w:rsidR="00421586">
        <w:rPr>
          <w:rFonts w:cstheme="minorHAnsi"/>
          <w:sz w:val="20"/>
          <w:szCs w:val="20"/>
        </w:rPr>
        <w:t>o</w:t>
      </w:r>
      <w:r w:rsidRPr="00BC62A2">
        <w:rPr>
          <w:rFonts w:cstheme="minorHAnsi"/>
          <w:sz w:val="20"/>
          <w:szCs w:val="20"/>
        </w:rPr>
        <w:t>nfer</w:t>
      </w:r>
      <w:r w:rsidRPr="00BC62A2" w:rsidR="00421586">
        <w:rPr>
          <w:rFonts w:cstheme="minorHAnsi"/>
          <w:sz w:val="20"/>
          <w:szCs w:val="20"/>
        </w:rPr>
        <w:t>e</w:t>
      </w:r>
      <w:r w:rsidRPr="00BC62A2">
        <w:rPr>
          <w:rFonts w:cstheme="minorHAnsi"/>
          <w:sz w:val="20"/>
          <w:szCs w:val="20"/>
        </w:rPr>
        <w:t xml:space="preserve">ntie </w:t>
      </w:r>
      <w:r w:rsidRPr="00BC62A2" w:rsidR="00421586">
        <w:rPr>
          <w:rFonts w:cstheme="minorHAnsi"/>
          <w:sz w:val="20"/>
          <w:szCs w:val="20"/>
        </w:rPr>
        <w:t xml:space="preserve">in november 2019 zullen de lidstaten </w:t>
      </w:r>
      <w:r w:rsidR="00BD6BC8">
        <w:rPr>
          <w:rFonts w:cstheme="minorHAnsi"/>
          <w:sz w:val="20"/>
          <w:szCs w:val="20"/>
        </w:rPr>
        <w:t xml:space="preserve">van UNESCO </w:t>
      </w:r>
      <w:r w:rsidRPr="00BC62A2" w:rsidR="00421586">
        <w:rPr>
          <w:rFonts w:cstheme="minorHAnsi"/>
          <w:sz w:val="20"/>
          <w:szCs w:val="20"/>
        </w:rPr>
        <w:t xml:space="preserve">gezamenlijk besluiten of </w:t>
      </w:r>
      <w:r w:rsidR="00BD6BC8">
        <w:rPr>
          <w:rFonts w:cstheme="minorHAnsi"/>
          <w:sz w:val="20"/>
          <w:szCs w:val="20"/>
        </w:rPr>
        <w:t xml:space="preserve">er </w:t>
      </w:r>
      <w:r w:rsidRPr="00BC62A2" w:rsidR="00421586">
        <w:rPr>
          <w:rFonts w:cstheme="minorHAnsi"/>
          <w:sz w:val="20"/>
          <w:szCs w:val="20"/>
        </w:rPr>
        <w:t>een wereldwijd normatief instrument ten aanzien van AI (een zogeheten ‘Recommendation’) zal worden ontwikkeld.</w:t>
      </w:r>
    </w:p>
    <w:p w:rsidRPr="00BC62A2" w:rsidR="007A1921" w:rsidP="004A0F25" w:rsidRDefault="007A1921" w14:paraId="304A7645" w14:textId="77777777">
      <w:pPr>
        <w:shd w:val="clear" w:color="auto" w:fill="FFFFFF"/>
        <w:spacing w:after="120"/>
        <w:rPr>
          <w:rFonts w:cstheme="minorHAnsi"/>
          <w:i/>
          <w:iCs/>
          <w:sz w:val="20"/>
          <w:szCs w:val="20"/>
        </w:rPr>
      </w:pPr>
    </w:p>
    <w:p w:rsidRPr="00BC62A2" w:rsidR="007A1921" w:rsidP="004A0F25" w:rsidRDefault="002948C6" w14:paraId="68BDA4AF" w14:textId="52710235">
      <w:pPr>
        <w:shd w:val="clear" w:color="auto" w:fill="FFFFFF"/>
        <w:spacing w:after="120"/>
        <w:rPr>
          <w:rFonts w:cstheme="minorHAnsi"/>
          <w:i/>
          <w:iCs/>
          <w:sz w:val="20"/>
          <w:szCs w:val="20"/>
        </w:rPr>
      </w:pPr>
      <w:r w:rsidRPr="00BC62A2">
        <w:rPr>
          <w:rFonts w:cstheme="minorHAnsi"/>
          <w:i/>
          <w:iCs/>
          <w:sz w:val="20"/>
          <w:szCs w:val="20"/>
        </w:rPr>
        <w:t>Ethiek als begeleiding van technologie: de herkansing van Frankenstein</w:t>
      </w:r>
    </w:p>
    <w:p w:rsidR="00BD6BC8" w:rsidP="004A0F25" w:rsidRDefault="007A1921" w14:paraId="13AAB339" w14:textId="3E2A19EE">
      <w:pPr>
        <w:shd w:val="clear" w:color="auto" w:fill="FFFFFF"/>
        <w:spacing w:after="120"/>
        <w:rPr>
          <w:rFonts w:cstheme="minorHAnsi"/>
          <w:sz w:val="20"/>
          <w:szCs w:val="20"/>
        </w:rPr>
      </w:pPr>
      <w:r w:rsidRPr="00BC62A2">
        <w:rPr>
          <w:rFonts w:cstheme="minorHAnsi"/>
          <w:sz w:val="20"/>
          <w:szCs w:val="20"/>
        </w:rPr>
        <w:t xml:space="preserve">Om </w:t>
      </w:r>
      <w:r w:rsidRPr="00BC62A2" w:rsidR="00421586">
        <w:rPr>
          <w:rFonts w:cstheme="minorHAnsi"/>
          <w:sz w:val="20"/>
          <w:szCs w:val="20"/>
        </w:rPr>
        <w:t>deze ethische</w:t>
      </w:r>
      <w:r w:rsidRPr="00BC62A2">
        <w:rPr>
          <w:rFonts w:cstheme="minorHAnsi"/>
          <w:sz w:val="20"/>
          <w:szCs w:val="20"/>
        </w:rPr>
        <w:t xml:space="preserve"> thema’s goed te kunnen agenderen is het belangrijk om kunstmatige intelligentie niet </w:t>
      </w:r>
      <w:r w:rsidRPr="00BC62A2">
        <w:rPr>
          <w:rFonts w:cstheme="minorHAnsi"/>
          <w:i/>
          <w:iCs/>
          <w:sz w:val="20"/>
          <w:szCs w:val="20"/>
        </w:rPr>
        <w:t xml:space="preserve">tegenover </w:t>
      </w:r>
      <w:r w:rsidRPr="00BC62A2">
        <w:rPr>
          <w:rFonts w:cstheme="minorHAnsi"/>
          <w:sz w:val="20"/>
          <w:szCs w:val="20"/>
        </w:rPr>
        <w:t xml:space="preserve">de mens te plaatsen maar te beschouwen als </w:t>
      </w:r>
      <w:r w:rsidRPr="00BC62A2">
        <w:rPr>
          <w:rFonts w:cstheme="minorHAnsi"/>
          <w:i/>
          <w:iCs/>
          <w:sz w:val="20"/>
          <w:szCs w:val="20"/>
        </w:rPr>
        <w:t xml:space="preserve">verbonden </w:t>
      </w:r>
      <w:r w:rsidRPr="00BC62A2">
        <w:rPr>
          <w:rFonts w:cstheme="minorHAnsi"/>
          <w:sz w:val="20"/>
          <w:szCs w:val="20"/>
        </w:rPr>
        <w:t xml:space="preserve">met de mens. </w:t>
      </w:r>
      <w:r w:rsidR="00BD6BC8">
        <w:rPr>
          <w:rFonts w:cstheme="minorHAnsi"/>
          <w:sz w:val="20"/>
          <w:szCs w:val="20"/>
        </w:rPr>
        <w:t xml:space="preserve">Feitelijk is </w:t>
      </w:r>
      <w:r w:rsidRPr="00BC62A2">
        <w:rPr>
          <w:rFonts w:cstheme="minorHAnsi"/>
          <w:sz w:val="20"/>
          <w:szCs w:val="20"/>
        </w:rPr>
        <w:t xml:space="preserve">de discussie over AI </w:t>
      </w:r>
      <w:r w:rsidRPr="00BC62A2">
        <w:rPr>
          <w:rFonts w:eastAsia="Times New Roman" w:cstheme="minorHAnsi"/>
          <w:sz w:val="20"/>
          <w:szCs w:val="20"/>
          <w:lang w:eastAsia="nl-NL"/>
        </w:rPr>
        <w:t xml:space="preserve">een digitale versie van het Frankenstein-verhaal. In de vierde revolutie komt techniek alleen </w:t>
      </w:r>
      <w:r w:rsidRPr="00BC62A2" w:rsidR="00421586">
        <w:rPr>
          <w:rFonts w:eastAsia="Times New Roman" w:cstheme="minorHAnsi"/>
          <w:sz w:val="20"/>
          <w:szCs w:val="20"/>
          <w:lang w:eastAsia="nl-NL"/>
        </w:rPr>
        <w:t xml:space="preserve">niet </w:t>
      </w:r>
      <w:r w:rsidRPr="00BC62A2">
        <w:rPr>
          <w:rFonts w:eastAsia="Times New Roman" w:cstheme="minorHAnsi"/>
          <w:sz w:val="20"/>
          <w:szCs w:val="20"/>
          <w:lang w:eastAsia="nl-NL"/>
        </w:rPr>
        <w:t xml:space="preserve">tot leven </w:t>
      </w:r>
      <w:r w:rsidRPr="00BC62A2">
        <w:rPr>
          <w:rFonts w:eastAsia="Times New Roman" w:cstheme="minorHAnsi"/>
          <w:sz w:val="20"/>
          <w:szCs w:val="20"/>
          <w:lang w:eastAsia="nl-NL"/>
        </w:rPr>
        <w:lastRenderedPageBreak/>
        <w:t>via vlees en bloed, maar via algoritmes en robots: o</w:t>
      </w:r>
      <w:r w:rsidRPr="00BC62A2">
        <w:rPr>
          <w:rFonts w:cstheme="minorHAnsi"/>
          <w:sz w:val="20"/>
          <w:szCs w:val="20"/>
        </w:rPr>
        <w:t xml:space="preserve">f het nu gaat om technologische werkeloosheid, algoritmische besluitvorming of geautomatiseerde journalistiek, steeds is er de vrees dat technologie op de stoel van de mens gaat zitten, en schade aanricht. En hoewel de vrees voor negatieve implicaties van AI zeker niet ongegrond is, </w:t>
      </w:r>
      <w:r w:rsidR="00BD6BC8">
        <w:rPr>
          <w:rFonts w:cstheme="minorHAnsi"/>
          <w:sz w:val="20"/>
          <w:szCs w:val="20"/>
        </w:rPr>
        <w:t xml:space="preserve">is </w:t>
      </w:r>
      <w:r w:rsidRPr="00BC62A2">
        <w:rPr>
          <w:rFonts w:cstheme="minorHAnsi"/>
          <w:sz w:val="20"/>
          <w:szCs w:val="20"/>
        </w:rPr>
        <w:t xml:space="preserve">het tegenover elkaar plaatsen van mens en technologie dat wel. </w:t>
      </w:r>
      <w:r w:rsidRPr="00BC62A2" w:rsidR="00896145">
        <w:rPr>
          <w:rFonts w:cstheme="minorHAnsi"/>
          <w:sz w:val="20"/>
          <w:szCs w:val="20"/>
        </w:rPr>
        <w:t>O</w:t>
      </w:r>
      <w:r w:rsidRPr="00BC62A2">
        <w:rPr>
          <w:rFonts w:cstheme="minorHAnsi"/>
          <w:sz w:val="20"/>
          <w:szCs w:val="20"/>
        </w:rPr>
        <w:t xml:space="preserve">m de implicaties van AI helder te kunnen begrijpen is het </w:t>
      </w:r>
      <w:r w:rsidR="00BD6BC8">
        <w:rPr>
          <w:rFonts w:cstheme="minorHAnsi"/>
          <w:sz w:val="20"/>
          <w:szCs w:val="20"/>
        </w:rPr>
        <w:t xml:space="preserve">immers </w:t>
      </w:r>
      <w:r w:rsidRPr="00BC62A2" w:rsidR="00421586">
        <w:rPr>
          <w:rFonts w:cstheme="minorHAnsi"/>
          <w:sz w:val="20"/>
          <w:szCs w:val="20"/>
        </w:rPr>
        <w:t xml:space="preserve">juist </w:t>
      </w:r>
      <w:r w:rsidRPr="00BC62A2">
        <w:rPr>
          <w:rFonts w:cstheme="minorHAnsi"/>
          <w:sz w:val="20"/>
          <w:szCs w:val="20"/>
        </w:rPr>
        <w:t xml:space="preserve">nodig om te zien hoe AI </w:t>
      </w:r>
      <w:r w:rsidRPr="00BC62A2">
        <w:rPr>
          <w:rFonts w:cstheme="minorHAnsi"/>
          <w:i/>
          <w:iCs/>
          <w:sz w:val="20"/>
          <w:szCs w:val="20"/>
        </w:rPr>
        <w:t xml:space="preserve">onderdeel </w:t>
      </w:r>
      <w:r w:rsidRPr="00BD6BC8">
        <w:rPr>
          <w:rFonts w:cstheme="minorHAnsi"/>
          <w:sz w:val="20"/>
          <w:szCs w:val="20"/>
        </w:rPr>
        <w:t>wordt van menselijke praktijken</w:t>
      </w:r>
      <w:r w:rsidRPr="00BD6BC8" w:rsidR="00421586">
        <w:rPr>
          <w:rFonts w:cstheme="minorHAnsi"/>
          <w:sz w:val="20"/>
          <w:szCs w:val="20"/>
        </w:rPr>
        <w:t xml:space="preserve"> en vorm geeft aan interpretatiekaders en beslissingen</w:t>
      </w:r>
      <w:r w:rsidR="00E60239">
        <w:rPr>
          <w:rFonts w:cstheme="minorHAnsi"/>
          <w:sz w:val="20"/>
          <w:szCs w:val="20"/>
        </w:rPr>
        <w:t xml:space="preserve"> – net zoals het schrift en de boekdrukkunst dat eerder deden</w:t>
      </w:r>
      <w:r w:rsidRPr="00BD6BC8" w:rsidR="00421586">
        <w:rPr>
          <w:rFonts w:cstheme="minorHAnsi"/>
          <w:sz w:val="20"/>
          <w:szCs w:val="20"/>
        </w:rPr>
        <w:t>.</w:t>
      </w:r>
      <w:r w:rsidR="00BD6BC8">
        <w:rPr>
          <w:rFonts w:cstheme="minorHAnsi"/>
          <w:sz w:val="20"/>
          <w:szCs w:val="20"/>
        </w:rPr>
        <w:t xml:space="preserve"> </w:t>
      </w:r>
    </w:p>
    <w:p w:rsidRPr="00BC62A2" w:rsidR="007A1921" w:rsidP="004A0F25" w:rsidRDefault="00BD6BC8" w14:paraId="11EF25D1" w14:textId="2DEAA8FE">
      <w:pPr>
        <w:shd w:val="clear" w:color="auto" w:fill="FFFFFF"/>
        <w:spacing w:after="120"/>
        <w:rPr>
          <w:rFonts w:eastAsia="Times New Roman" w:cstheme="minorHAnsi"/>
          <w:sz w:val="20"/>
          <w:szCs w:val="20"/>
          <w:lang w:eastAsia="nl-NL"/>
        </w:rPr>
      </w:pPr>
      <w:r>
        <w:rPr>
          <w:rFonts w:cstheme="minorHAnsi"/>
          <w:sz w:val="20"/>
          <w:szCs w:val="20"/>
        </w:rPr>
        <w:t>D</w:t>
      </w:r>
      <w:r w:rsidR="00E60239">
        <w:rPr>
          <w:rFonts w:cstheme="minorHAnsi"/>
          <w:sz w:val="20"/>
          <w:szCs w:val="20"/>
        </w:rPr>
        <w:t>i</w:t>
      </w:r>
      <w:r>
        <w:rPr>
          <w:rFonts w:cstheme="minorHAnsi"/>
          <w:sz w:val="20"/>
          <w:szCs w:val="20"/>
        </w:rPr>
        <w:t>t is precies wat er mis ging bij Frankenstein.</w:t>
      </w:r>
      <w:r>
        <w:rPr>
          <w:rFonts w:eastAsia="Times New Roman" w:cstheme="minorHAnsi"/>
          <w:sz w:val="20"/>
          <w:szCs w:val="20"/>
          <w:lang w:eastAsia="nl-NL"/>
        </w:rPr>
        <w:t xml:space="preserve"> Zijn </w:t>
      </w:r>
      <w:r w:rsidRPr="00BC62A2" w:rsidR="00896145">
        <w:rPr>
          <w:rFonts w:eastAsia="Times New Roman" w:cstheme="minorHAnsi"/>
          <w:sz w:val="20"/>
          <w:szCs w:val="20"/>
          <w:lang w:eastAsia="nl-NL"/>
        </w:rPr>
        <w:t xml:space="preserve">monster </w:t>
      </w:r>
      <w:r>
        <w:rPr>
          <w:rFonts w:eastAsia="Times New Roman" w:cstheme="minorHAnsi"/>
          <w:sz w:val="20"/>
          <w:szCs w:val="20"/>
          <w:lang w:eastAsia="nl-NL"/>
        </w:rPr>
        <w:t xml:space="preserve">werd </w:t>
      </w:r>
      <w:r w:rsidRPr="00BC62A2" w:rsidR="00896145">
        <w:rPr>
          <w:rFonts w:eastAsia="Times New Roman" w:cstheme="minorHAnsi"/>
          <w:sz w:val="20"/>
          <w:szCs w:val="20"/>
          <w:lang w:eastAsia="nl-NL"/>
        </w:rPr>
        <w:t xml:space="preserve">alleen maar </w:t>
      </w:r>
      <w:r w:rsidRPr="00BC62A2" w:rsidR="007A1921">
        <w:rPr>
          <w:rFonts w:eastAsia="Times New Roman" w:cstheme="minorHAnsi"/>
          <w:sz w:val="20"/>
          <w:szCs w:val="20"/>
          <w:lang w:eastAsia="nl-NL"/>
        </w:rPr>
        <w:t xml:space="preserve">een monster omdat </w:t>
      </w:r>
      <w:r>
        <w:rPr>
          <w:rFonts w:eastAsia="Times New Roman" w:cstheme="minorHAnsi"/>
          <w:sz w:val="20"/>
          <w:szCs w:val="20"/>
          <w:lang w:eastAsia="nl-NL"/>
        </w:rPr>
        <w:t>hij het</w:t>
      </w:r>
      <w:r w:rsidRPr="00BC62A2" w:rsidR="007A1921">
        <w:rPr>
          <w:rFonts w:eastAsia="Times New Roman" w:cstheme="minorHAnsi"/>
          <w:sz w:val="20"/>
          <w:szCs w:val="20"/>
          <w:lang w:eastAsia="nl-NL"/>
        </w:rPr>
        <w:t xml:space="preserve"> in de steek </w:t>
      </w:r>
      <w:r>
        <w:rPr>
          <w:rFonts w:eastAsia="Times New Roman" w:cstheme="minorHAnsi"/>
          <w:sz w:val="20"/>
          <w:szCs w:val="20"/>
          <w:lang w:eastAsia="nl-NL"/>
        </w:rPr>
        <w:t>liet</w:t>
      </w:r>
      <w:r w:rsidRPr="00BC62A2" w:rsidR="007A1921">
        <w:rPr>
          <w:rFonts w:eastAsia="Times New Roman" w:cstheme="minorHAnsi"/>
          <w:sz w:val="20"/>
          <w:szCs w:val="20"/>
          <w:lang w:eastAsia="nl-NL"/>
        </w:rPr>
        <w:t xml:space="preserve">. </w:t>
      </w:r>
      <w:r w:rsidRPr="00BC62A2" w:rsidR="00896145">
        <w:rPr>
          <w:rFonts w:eastAsia="Times New Roman" w:cstheme="minorHAnsi"/>
          <w:sz w:val="20"/>
          <w:szCs w:val="20"/>
          <w:lang w:eastAsia="nl-NL"/>
        </w:rPr>
        <w:t xml:space="preserve">Victor Frankenstein </w:t>
      </w:r>
      <w:r w:rsidRPr="00BC62A2" w:rsidR="007A1921">
        <w:rPr>
          <w:rFonts w:eastAsia="Times New Roman" w:cstheme="minorHAnsi"/>
          <w:sz w:val="20"/>
          <w:szCs w:val="20"/>
          <w:lang w:eastAsia="nl-NL"/>
        </w:rPr>
        <w:t>raakt</w:t>
      </w:r>
      <w:r>
        <w:rPr>
          <w:rFonts w:eastAsia="Times New Roman" w:cstheme="minorHAnsi"/>
          <w:sz w:val="20"/>
          <w:szCs w:val="20"/>
          <w:lang w:eastAsia="nl-NL"/>
        </w:rPr>
        <w:t>e</w:t>
      </w:r>
      <w:r w:rsidRPr="00BC62A2" w:rsidR="007A1921">
        <w:rPr>
          <w:rFonts w:eastAsia="Times New Roman" w:cstheme="minorHAnsi"/>
          <w:sz w:val="20"/>
          <w:szCs w:val="20"/>
          <w:lang w:eastAsia="nl-NL"/>
        </w:rPr>
        <w:t xml:space="preserve"> </w:t>
      </w:r>
      <w:r w:rsidRPr="00BC62A2" w:rsidR="00896145">
        <w:rPr>
          <w:rFonts w:eastAsia="Times New Roman" w:cstheme="minorHAnsi"/>
          <w:sz w:val="20"/>
          <w:szCs w:val="20"/>
          <w:lang w:eastAsia="nl-NL"/>
        </w:rPr>
        <w:t xml:space="preserve">na de euforie over het tot leven komen van zijn schepsel namelijk </w:t>
      </w:r>
      <w:r w:rsidRPr="00BC62A2" w:rsidR="007A1921">
        <w:rPr>
          <w:rFonts w:eastAsia="Times New Roman" w:cstheme="minorHAnsi"/>
          <w:sz w:val="20"/>
          <w:szCs w:val="20"/>
          <w:lang w:eastAsia="nl-NL"/>
        </w:rPr>
        <w:t>zo in paniek dat hij wegvlucht</w:t>
      </w:r>
      <w:r>
        <w:rPr>
          <w:rFonts w:eastAsia="Times New Roman" w:cstheme="minorHAnsi"/>
          <w:sz w:val="20"/>
          <w:szCs w:val="20"/>
          <w:lang w:eastAsia="nl-NL"/>
        </w:rPr>
        <w:t>te</w:t>
      </w:r>
      <w:r w:rsidRPr="00BC62A2" w:rsidR="007A1921">
        <w:rPr>
          <w:rFonts w:eastAsia="Times New Roman" w:cstheme="minorHAnsi"/>
          <w:sz w:val="20"/>
          <w:szCs w:val="20"/>
          <w:lang w:eastAsia="nl-NL"/>
        </w:rPr>
        <w:t xml:space="preserve"> en </w:t>
      </w:r>
      <w:r w:rsidRPr="00BC62A2" w:rsidR="00896145">
        <w:rPr>
          <w:rFonts w:eastAsia="Times New Roman" w:cstheme="minorHAnsi"/>
          <w:sz w:val="20"/>
          <w:szCs w:val="20"/>
          <w:lang w:eastAsia="nl-NL"/>
        </w:rPr>
        <w:t xml:space="preserve">het ‘monster’ </w:t>
      </w:r>
      <w:r w:rsidRPr="00BC62A2" w:rsidR="007A1921">
        <w:rPr>
          <w:rFonts w:eastAsia="Times New Roman" w:cstheme="minorHAnsi"/>
          <w:sz w:val="20"/>
          <w:szCs w:val="20"/>
          <w:lang w:eastAsia="nl-NL"/>
        </w:rPr>
        <w:t>aan zijn lot overl</w:t>
      </w:r>
      <w:r>
        <w:rPr>
          <w:rFonts w:eastAsia="Times New Roman" w:cstheme="minorHAnsi"/>
          <w:sz w:val="20"/>
          <w:szCs w:val="20"/>
          <w:lang w:eastAsia="nl-NL"/>
        </w:rPr>
        <w:t>ie</w:t>
      </w:r>
      <w:r w:rsidRPr="00BC62A2" w:rsidR="007A1921">
        <w:rPr>
          <w:rFonts w:eastAsia="Times New Roman" w:cstheme="minorHAnsi"/>
          <w:sz w:val="20"/>
          <w:szCs w:val="20"/>
          <w:lang w:eastAsia="nl-NL"/>
        </w:rPr>
        <w:t xml:space="preserve">t. </w:t>
      </w:r>
      <w:r w:rsidRPr="00BC62A2" w:rsidR="00896145">
        <w:rPr>
          <w:rFonts w:eastAsia="Times New Roman" w:cstheme="minorHAnsi"/>
          <w:sz w:val="20"/>
          <w:szCs w:val="20"/>
          <w:lang w:eastAsia="nl-NL"/>
        </w:rPr>
        <w:t>Dat monster moe</w:t>
      </w:r>
      <w:r>
        <w:rPr>
          <w:rFonts w:eastAsia="Times New Roman" w:cstheme="minorHAnsi"/>
          <w:sz w:val="20"/>
          <w:szCs w:val="20"/>
          <w:lang w:eastAsia="nl-NL"/>
        </w:rPr>
        <w:t>s</w:t>
      </w:r>
      <w:r w:rsidRPr="00BC62A2" w:rsidR="00896145">
        <w:rPr>
          <w:rFonts w:eastAsia="Times New Roman" w:cstheme="minorHAnsi"/>
          <w:sz w:val="20"/>
          <w:szCs w:val="20"/>
          <w:lang w:eastAsia="nl-NL"/>
        </w:rPr>
        <w:t>t daardoor helemaal alleen zijn weg zien te vinden in de wereld</w:t>
      </w:r>
      <w:r w:rsidRPr="00BC62A2" w:rsidR="00421586">
        <w:rPr>
          <w:rFonts w:eastAsia="Times New Roman" w:cstheme="minorHAnsi"/>
          <w:sz w:val="20"/>
          <w:szCs w:val="20"/>
          <w:lang w:eastAsia="nl-NL"/>
        </w:rPr>
        <w:t xml:space="preserve">. </w:t>
      </w:r>
      <w:r w:rsidRPr="00BC62A2" w:rsidR="007A1921">
        <w:rPr>
          <w:rFonts w:eastAsia="Times New Roman" w:cstheme="minorHAnsi"/>
          <w:sz w:val="20"/>
          <w:szCs w:val="20"/>
          <w:lang w:eastAsia="nl-NL"/>
        </w:rPr>
        <w:t xml:space="preserve">Vrij vertaald: als we willen voorkomen dat algoritmes en robots ontsporen, dan moeten we ze niet vrezen, maar </w:t>
      </w:r>
      <w:r w:rsidRPr="00BC62A2" w:rsidR="00896145">
        <w:rPr>
          <w:rFonts w:eastAsia="Times New Roman" w:cstheme="minorHAnsi"/>
          <w:sz w:val="20"/>
          <w:szCs w:val="20"/>
          <w:lang w:eastAsia="nl-NL"/>
        </w:rPr>
        <w:t>opvoeden.</w:t>
      </w:r>
      <w:r w:rsidRPr="00BC62A2" w:rsidR="007A1921">
        <w:rPr>
          <w:rFonts w:eastAsia="Times New Roman" w:cstheme="minorHAnsi"/>
          <w:sz w:val="20"/>
          <w:szCs w:val="20"/>
          <w:lang w:eastAsia="nl-NL"/>
        </w:rPr>
        <w:t xml:space="preserve"> </w:t>
      </w:r>
      <w:r w:rsidRPr="00BC62A2" w:rsidR="00896145">
        <w:rPr>
          <w:rFonts w:eastAsia="Times New Roman" w:cstheme="minorHAnsi"/>
          <w:sz w:val="20"/>
          <w:szCs w:val="20"/>
          <w:lang w:eastAsia="nl-NL"/>
        </w:rPr>
        <w:t xml:space="preserve">Als we ons </w:t>
      </w:r>
      <w:r w:rsidRPr="00BC62A2" w:rsidR="00421586">
        <w:rPr>
          <w:rFonts w:eastAsia="Times New Roman" w:cstheme="minorHAnsi"/>
          <w:sz w:val="20"/>
          <w:szCs w:val="20"/>
          <w:lang w:eastAsia="nl-NL"/>
        </w:rPr>
        <w:t xml:space="preserve">uitsluitend </w:t>
      </w:r>
      <w:r w:rsidRPr="00BC62A2" w:rsidR="00896145">
        <w:rPr>
          <w:rFonts w:eastAsia="Times New Roman" w:cstheme="minorHAnsi"/>
          <w:sz w:val="20"/>
          <w:szCs w:val="20"/>
          <w:lang w:eastAsia="nl-NL"/>
        </w:rPr>
        <w:t xml:space="preserve">laten regeren door de angst voor wat er allemaal kan gebeuren, laten we ze in de steek in plaats van </w:t>
      </w:r>
      <w:r w:rsidRPr="00BC62A2" w:rsidR="007A1921">
        <w:rPr>
          <w:rFonts w:eastAsia="Times New Roman" w:cstheme="minorHAnsi"/>
          <w:sz w:val="20"/>
          <w:szCs w:val="20"/>
          <w:lang w:eastAsia="nl-NL"/>
        </w:rPr>
        <w:t xml:space="preserve">ze </w:t>
      </w:r>
      <w:r w:rsidRPr="00BC62A2" w:rsidR="00896145">
        <w:rPr>
          <w:rFonts w:eastAsia="Times New Roman" w:cstheme="minorHAnsi"/>
          <w:sz w:val="20"/>
          <w:szCs w:val="20"/>
          <w:lang w:eastAsia="nl-NL"/>
        </w:rPr>
        <w:t>een goede plek te geven in de samenleving.</w:t>
      </w:r>
      <w:r>
        <w:rPr>
          <w:rFonts w:eastAsia="Times New Roman" w:cstheme="minorHAnsi"/>
          <w:sz w:val="20"/>
          <w:szCs w:val="20"/>
          <w:lang w:eastAsia="nl-NL"/>
        </w:rPr>
        <w:t xml:space="preserve"> </w:t>
      </w:r>
      <w:r>
        <w:rPr>
          <w:rFonts w:cstheme="minorHAnsi"/>
          <w:sz w:val="20"/>
          <w:szCs w:val="20"/>
        </w:rPr>
        <w:t xml:space="preserve">Wie blijft hangen in de keuze tussen ‘toestaan’ of ‘verbieden’ slaagt er niet </w:t>
      </w:r>
      <w:r w:rsidR="00CE2B02">
        <w:rPr>
          <w:rFonts w:cstheme="minorHAnsi"/>
          <w:sz w:val="20"/>
          <w:szCs w:val="20"/>
        </w:rPr>
        <w:t xml:space="preserve">in </w:t>
      </w:r>
      <w:r>
        <w:rPr>
          <w:rFonts w:cstheme="minorHAnsi"/>
          <w:sz w:val="20"/>
          <w:szCs w:val="20"/>
        </w:rPr>
        <w:t>om door te dringen tot de werkelijke impact van AI.</w:t>
      </w:r>
    </w:p>
    <w:p w:rsidRPr="00BC62A2" w:rsidR="00896145" w:rsidP="004A0F25" w:rsidRDefault="00896145" w14:paraId="7443114E" w14:textId="6FF6F9C6">
      <w:pPr>
        <w:spacing w:after="120"/>
        <w:rPr>
          <w:rFonts w:eastAsia="Times New Roman" w:cstheme="minorHAnsi"/>
          <w:sz w:val="20"/>
          <w:szCs w:val="20"/>
          <w:lang w:eastAsia="nl-NL"/>
        </w:rPr>
      </w:pPr>
      <w:r w:rsidRPr="00BC62A2">
        <w:rPr>
          <w:rFonts w:eastAsia="Times New Roman" w:cstheme="minorHAnsi"/>
          <w:sz w:val="20"/>
          <w:szCs w:val="20"/>
          <w:lang w:eastAsia="nl-NL"/>
        </w:rPr>
        <w:t>D</w:t>
      </w:r>
      <w:r w:rsidRPr="00BC62A2" w:rsidR="007A1921">
        <w:rPr>
          <w:rFonts w:eastAsia="Times New Roman" w:cstheme="minorHAnsi"/>
          <w:sz w:val="20"/>
          <w:szCs w:val="20"/>
          <w:lang w:eastAsia="nl-NL"/>
        </w:rPr>
        <w:t xml:space="preserve">at </w:t>
      </w:r>
      <w:r w:rsidR="00BD6BC8">
        <w:rPr>
          <w:rFonts w:eastAsia="Times New Roman" w:cstheme="minorHAnsi"/>
          <w:sz w:val="20"/>
          <w:szCs w:val="20"/>
          <w:lang w:eastAsia="nl-NL"/>
        </w:rPr>
        <w:t>‘</w:t>
      </w:r>
      <w:r w:rsidRPr="00BC62A2" w:rsidR="007A1921">
        <w:rPr>
          <w:rFonts w:eastAsia="Times New Roman" w:cstheme="minorHAnsi"/>
          <w:sz w:val="20"/>
          <w:szCs w:val="20"/>
          <w:lang w:eastAsia="nl-NL"/>
        </w:rPr>
        <w:t>opvoeden</w:t>
      </w:r>
      <w:r w:rsidR="00BD6BC8">
        <w:rPr>
          <w:rFonts w:eastAsia="Times New Roman" w:cstheme="minorHAnsi"/>
          <w:sz w:val="20"/>
          <w:szCs w:val="20"/>
          <w:lang w:eastAsia="nl-NL"/>
        </w:rPr>
        <w:t>’</w:t>
      </w:r>
      <w:r w:rsidRPr="00BC62A2" w:rsidR="007A1921">
        <w:rPr>
          <w:rFonts w:eastAsia="Times New Roman" w:cstheme="minorHAnsi"/>
          <w:sz w:val="20"/>
          <w:szCs w:val="20"/>
          <w:lang w:eastAsia="nl-NL"/>
        </w:rPr>
        <w:t xml:space="preserve"> heeft </w:t>
      </w:r>
      <w:r w:rsidRPr="00BC62A2">
        <w:rPr>
          <w:rFonts w:eastAsia="Times New Roman" w:cstheme="minorHAnsi"/>
          <w:sz w:val="20"/>
          <w:szCs w:val="20"/>
          <w:lang w:eastAsia="nl-NL"/>
        </w:rPr>
        <w:t xml:space="preserve">in het geval van AI </w:t>
      </w:r>
      <w:r w:rsidR="00BD6BC8">
        <w:rPr>
          <w:rFonts w:eastAsia="Times New Roman" w:cstheme="minorHAnsi"/>
          <w:sz w:val="20"/>
          <w:szCs w:val="20"/>
          <w:lang w:eastAsia="nl-NL"/>
        </w:rPr>
        <w:t xml:space="preserve">bovendien </w:t>
      </w:r>
      <w:r w:rsidRPr="00BC62A2" w:rsidR="007A1921">
        <w:rPr>
          <w:rFonts w:eastAsia="Times New Roman" w:cstheme="minorHAnsi"/>
          <w:sz w:val="20"/>
          <w:szCs w:val="20"/>
          <w:lang w:eastAsia="nl-NL"/>
        </w:rPr>
        <w:t xml:space="preserve">een heel letterlijke betekenis. De crux van kunstmatig intelligente systemen is </w:t>
      </w:r>
      <w:r w:rsidRPr="00BC62A2">
        <w:rPr>
          <w:rFonts w:eastAsia="Times New Roman" w:cstheme="minorHAnsi"/>
          <w:sz w:val="20"/>
          <w:szCs w:val="20"/>
          <w:lang w:eastAsia="nl-NL"/>
        </w:rPr>
        <w:t xml:space="preserve">immers </w:t>
      </w:r>
      <w:r w:rsidRPr="00BC62A2" w:rsidR="007A1921">
        <w:rPr>
          <w:rFonts w:eastAsia="Times New Roman" w:cstheme="minorHAnsi"/>
          <w:sz w:val="20"/>
          <w:szCs w:val="20"/>
          <w:lang w:eastAsia="nl-NL"/>
        </w:rPr>
        <w:t xml:space="preserve">dat ze </w:t>
      </w:r>
      <w:r w:rsidRPr="00BC62A2" w:rsidR="007A1921">
        <w:rPr>
          <w:rFonts w:eastAsia="Times New Roman" w:cstheme="minorHAnsi"/>
          <w:i/>
          <w:iCs/>
          <w:sz w:val="20"/>
          <w:szCs w:val="20"/>
          <w:lang w:eastAsia="nl-NL"/>
        </w:rPr>
        <w:t>leren</w:t>
      </w:r>
      <w:r w:rsidRPr="00BC62A2" w:rsidR="007A1921">
        <w:rPr>
          <w:rFonts w:eastAsia="Times New Roman" w:cstheme="minorHAnsi"/>
          <w:sz w:val="20"/>
          <w:szCs w:val="20"/>
          <w:lang w:eastAsia="nl-NL"/>
        </w:rPr>
        <w:t>. Ze ontwikkelen zich zelfstandig in interactie met hun omgeving en gaan dingen doen die hun ontwerpers er nooit zelf in hebben gestopt. Uiteindelijk is daardoor niet meer de ontwerper of de omgeving verantwoordelijk, maar het systeem zelf. En dus moet ethiek zich ook op die systemen zelf richten en op de manier waarop ze leren. Welke datasets gebruiken we</w:t>
      </w:r>
      <w:r w:rsidRPr="00BC62A2">
        <w:rPr>
          <w:rFonts w:eastAsia="Times New Roman" w:cstheme="minorHAnsi"/>
          <w:sz w:val="20"/>
          <w:szCs w:val="20"/>
          <w:lang w:eastAsia="nl-NL"/>
        </w:rPr>
        <w:t xml:space="preserve"> om ze te trainen? </w:t>
      </w:r>
      <w:r w:rsidRPr="00BC62A2" w:rsidR="0058430A">
        <w:rPr>
          <w:rFonts w:eastAsia="Times New Roman" w:cstheme="minorHAnsi"/>
          <w:sz w:val="20"/>
          <w:szCs w:val="20"/>
          <w:lang w:eastAsia="nl-NL"/>
        </w:rPr>
        <w:t>En hoe bewerken de algoritmes deze datasets?</w:t>
      </w:r>
    </w:p>
    <w:p w:rsidR="00BD6BC8" w:rsidP="004A0F25" w:rsidRDefault="00421586" w14:paraId="0547D769" w14:textId="753188DB">
      <w:pPr>
        <w:spacing w:after="120"/>
        <w:rPr>
          <w:rFonts w:eastAsia="Times New Roman" w:cstheme="minorHAnsi"/>
          <w:sz w:val="20"/>
          <w:szCs w:val="20"/>
          <w:lang w:eastAsia="nl-NL"/>
        </w:rPr>
      </w:pPr>
      <w:r w:rsidRPr="00BC62A2">
        <w:rPr>
          <w:rFonts w:eastAsia="Times New Roman" w:cstheme="minorHAnsi"/>
          <w:sz w:val="20"/>
          <w:szCs w:val="20"/>
          <w:lang w:eastAsia="nl-NL"/>
        </w:rPr>
        <w:t xml:space="preserve">Ethiek van kunstmatige intelligentie moet dan ook veel meer zijn dan het stellen van de vraag welke AI we wel en niet willen. In plaats van </w:t>
      </w:r>
      <w:r w:rsidR="001F2D7E">
        <w:rPr>
          <w:rFonts w:eastAsia="Times New Roman" w:cstheme="minorHAnsi"/>
          <w:sz w:val="20"/>
          <w:szCs w:val="20"/>
          <w:lang w:eastAsia="nl-NL"/>
        </w:rPr>
        <w:t>AI</w:t>
      </w:r>
      <w:r w:rsidRPr="00BC62A2">
        <w:rPr>
          <w:rFonts w:eastAsia="Times New Roman" w:cstheme="minorHAnsi"/>
          <w:sz w:val="20"/>
          <w:szCs w:val="20"/>
          <w:lang w:eastAsia="nl-NL"/>
        </w:rPr>
        <w:t xml:space="preserve"> alleen van buitenaf te beoordelen moet de ethiek </w:t>
      </w:r>
      <w:r w:rsidR="001F2D7E">
        <w:rPr>
          <w:rFonts w:eastAsia="Times New Roman" w:cstheme="minorHAnsi"/>
          <w:sz w:val="20"/>
          <w:szCs w:val="20"/>
          <w:lang w:eastAsia="nl-NL"/>
        </w:rPr>
        <w:t>AI</w:t>
      </w:r>
      <w:r w:rsidRPr="00BC62A2">
        <w:rPr>
          <w:rFonts w:eastAsia="Times New Roman" w:cstheme="minorHAnsi"/>
          <w:sz w:val="20"/>
          <w:szCs w:val="20"/>
          <w:lang w:eastAsia="nl-NL"/>
        </w:rPr>
        <w:t xml:space="preserve"> van binnenuit begeleiden. Door centrale ethische waarden een plek te geven in het verantwoord ontwerpen </w:t>
      </w:r>
      <w:r w:rsidR="001F2D7E">
        <w:rPr>
          <w:rFonts w:eastAsia="Times New Roman" w:cstheme="minorHAnsi"/>
          <w:sz w:val="20"/>
          <w:szCs w:val="20"/>
          <w:lang w:eastAsia="nl-NL"/>
        </w:rPr>
        <w:t>er</w:t>
      </w:r>
      <w:r w:rsidRPr="00BC62A2">
        <w:rPr>
          <w:rFonts w:eastAsia="Times New Roman" w:cstheme="minorHAnsi"/>
          <w:sz w:val="20"/>
          <w:szCs w:val="20"/>
          <w:lang w:eastAsia="nl-NL"/>
        </w:rPr>
        <w:t xml:space="preserve">van, en daarnaast in </w:t>
      </w:r>
      <w:r w:rsidR="001F2D7E">
        <w:rPr>
          <w:rFonts w:eastAsia="Times New Roman" w:cstheme="minorHAnsi"/>
          <w:sz w:val="20"/>
          <w:szCs w:val="20"/>
          <w:lang w:eastAsia="nl-NL"/>
        </w:rPr>
        <w:t>haar</w:t>
      </w:r>
      <w:r w:rsidRPr="00BC62A2">
        <w:rPr>
          <w:rFonts w:eastAsia="Times New Roman" w:cstheme="minorHAnsi"/>
          <w:sz w:val="20"/>
          <w:szCs w:val="20"/>
          <w:lang w:eastAsia="nl-NL"/>
        </w:rPr>
        <w:t xml:space="preserve"> inbedding en gebruik. Algoritmes belichamen waarden, ontwikkel</w:t>
      </w:r>
      <w:r w:rsidR="00CE2B02">
        <w:rPr>
          <w:rFonts w:eastAsia="Times New Roman" w:cstheme="minorHAnsi"/>
          <w:sz w:val="20"/>
          <w:szCs w:val="20"/>
          <w:lang w:eastAsia="nl-NL"/>
        </w:rPr>
        <w:t>en</w:t>
      </w:r>
      <w:r w:rsidRPr="00BC62A2">
        <w:rPr>
          <w:rFonts w:eastAsia="Times New Roman" w:cstheme="minorHAnsi"/>
          <w:sz w:val="20"/>
          <w:szCs w:val="20"/>
          <w:lang w:eastAsia="nl-NL"/>
        </w:rPr>
        <w:t xml:space="preserve"> zich in de richting van bepaalde waarden door de manier waarop ze getraind worden, en worden vanuit waarden </w:t>
      </w:r>
      <w:r w:rsidRPr="00BC62A2" w:rsidR="00724FE1">
        <w:rPr>
          <w:rFonts w:eastAsia="Times New Roman" w:cstheme="minorHAnsi"/>
          <w:sz w:val="20"/>
          <w:szCs w:val="20"/>
          <w:lang w:eastAsia="nl-NL"/>
        </w:rPr>
        <w:t>geïmplementeerd</w:t>
      </w:r>
      <w:r w:rsidRPr="00BC62A2">
        <w:rPr>
          <w:rFonts w:eastAsia="Times New Roman" w:cstheme="minorHAnsi"/>
          <w:sz w:val="20"/>
          <w:szCs w:val="20"/>
          <w:lang w:eastAsia="nl-NL"/>
        </w:rPr>
        <w:t xml:space="preserve"> en gebruikt. Het selectie-algoritme waarmee Amazon nieuw personeel zocht is hiervan een iconisch voorbeeld geworden: door het profiel van de zittende succesvolle medewerkers als model te nemen, bleek het algoritme uiteindelijk alleen nog blanke mannen tussen de 40 en de 50 te selecteren en </w:t>
      </w:r>
      <w:r w:rsidRPr="00BC62A2" w:rsidR="00724FE1">
        <w:rPr>
          <w:rFonts w:eastAsia="Times New Roman" w:cstheme="minorHAnsi"/>
          <w:sz w:val="20"/>
          <w:szCs w:val="20"/>
          <w:lang w:eastAsia="nl-NL"/>
        </w:rPr>
        <w:t>werd</w:t>
      </w:r>
      <w:r w:rsidRPr="00BC62A2">
        <w:rPr>
          <w:rFonts w:eastAsia="Times New Roman" w:cstheme="minorHAnsi"/>
          <w:sz w:val="20"/>
          <w:szCs w:val="20"/>
          <w:lang w:eastAsia="nl-NL"/>
        </w:rPr>
        <w:t xml:space="preserve"> het </w:t>
      </w:r>
      <w:r w:rsidRPr="00BC62A2" w:rsidR="00724FE1">
        <w:rPr>
          <w:rFonts w:eastAsia="Times New Roman" w:cstheme="minorHAnsi"/>
          <w:sz w:val="20"/>
          <w:szCs w:val="20"/>
          <w:lang w:eastAsia="nl-NL"/>
        </w:rPr>
        <w:t xml:space="preserve">personeelsbestand wel erg eenzijdig en discriminatoir. Doordat alleen de waarde van ‘succesvol zijn’ een plaats had, en ‘inclusiviteit’ en ‘diversiteit’ niet expliciet werden meegenomen in de ontwikkeling en training van het algoritme, had deze ontwikkeling negatieve gevolgen die voorkomen hadden kunnen worden. </w:t>
      </w:r>
    </w:p>
    <w:p w:rsidRPr="00BD6BC8" w:rsidR="004A389D" w:rsidP="004A0F25" w:rsidRDefault="00724FE1" w14:paraId="5B998BB6" w14:textId="149E0B1E">
      <w:pPr>
        <w:spacing w:after="120"/>
        <w:rPr>
          <w:rFonts w:eastAsia="Times New Roman" w:cstheme="minorHAnsi"/>
          <w:sz w:val="20"/>
          <w:szCs w:val="20"/>
          <w:lang w:eastAsia="nl-NL"/>
        </w:rPr>
      </w:pPr>
      <w:r w:rsidRPr="00BC62A2">
        <w:rPr>
          <w:rFonts w:eastAsia="Times New Roman" w:cstheme="minorHAnsi"/>
          <w:sz w:val="20"/>
          <w:szCs w:val="20"/>
          <w:lang w:eastAsia="nl-NL"/>
        </w:rPr>
        <w:t>‘Responsible Design’ en ‘Responsible Guidance’ van technologie zijn daarom minstens zo belangrijk voor de ethiek van AI als het opstellen van codes en kaders. Op het gebied van Responsible Design is veel expertise in Nederland</w:t>
      </w:r>
      <w:r w:rsidR="00C43308">
        <w:rPr>
          <w:rStyle w:val="Voetnootmarkering"/>
          <w:rFonts w:eastAsia="Times New Roman" w:cstheme="minorHAnsi"/>
          <w:sz w:val="20"/>
          <w:szCs w:val="20"/>
          <w:lang w:eastAsia="nl-NL"/>
        </w:rPr>
        <w:footnoteReference w:id="10"/>
      </w:r>
      <w:r w:rsidRPr="00BC62A2">
        <w:rPr>
          <w:rFonts w:eastAsia="Times New Roman" w:cstheme="minorHAnsi"/>
          <w:sz w:val="20"/>
          <w:szCs w:val="20"/>
          <w:lang w:eastAsia="nl-NL"/>
        </w:rPr>
        <w:t>; Responsible Guidance, dat zich sterker richt op implementatie en gebruik, is een thema dat momenteel op landelijk niveau wordt uitgewerkt vanuit de werkgroep Ethiek en Digitalisering van ECP, waarbij niet alleen kernspelers uit de Nederlandse overheid en techniekethiek aangesloten zijn, maar ook grote bedrijven als IBM, Microsoft en Faceboo</w:t>
      </w:r>
      <w:r w:rsidR="005C3604">
        <w:rPr>
          <w:rFonts w:eastAsia="Times New Roman" w:cstheme="minorHAnsi"/>
          <w:sz w:val="20"/>
          <w:szCs w:val="20"/>
          <w:lang w:eastAsia="nl-NL"/>
        </w:rPr>
        <w:t>k</w:t>
      </w:r>
      <w:r w:rsidR="00E16BAF">
        <w:rPr>
          <w:rFonts w:eastAsia="Times New Roman" w:cstheme="minorHAnsi"/>
          <w:sz w:val="20"/>
          <w:szCs w:val="20"/>
          <w:lang w:eastAsia="nl-NL"/>
        </w:rPr>
        <w:t>.</w:t>
      </w:r>
      <w:r w:rsidR="00E16BAF">
        <w:rPr>
          <w:rStyle w:val="Voetnootmarkering"/>
          <w:rFonts w:eastAsia="Times New Roman" w:cstheme="minorHAnsi"/>
          <w:sz w:val="20"/>
          <w:szCs w:val="20"/>
          <w:lang w:eastAsia="nl-NL"/>
        </w:rPr>
        <w:footnoteReference w:id="11"/>
      </w:r>
      <w:r w:rsidR="00E16BAF">
        <w:rPr>
          <w:rFonts w:eastAsia="Times New Roman" w:cstheme="minorHAnsi"/>
          <w:sz w:val="20"/>
          <w:szCs w:val="20"/>
          <w:lang w:eastAsia="nl-NL"/>
        </w:rPr>
        <w:t xml:space="preserve"> </w:t>
      </w:r>
    </w:p>
    <w:p w:rsidRPr="00BD6BC8" w:rsidR="003F7867" w:rsidP="004A0F25" w:rsidRDefault="003F7867" w14:paraId="7AAA4D9C" w14:textId="77777777">
      <w:pPr>
        <w:spacing w:after="120"/>
        <w:rPr>
          <w:rFonts w:cstheme="minorHAnsi"/>
          <w:sz w:val="20"/>
          <w:szCs w:val="20"/>
        </w:rPr>
      </w:pPr>
    </w:p>
    <w:p w:rsidRPr="00BC62A2" w:rsidR="003F7867" w:rsidP="004A0F25" w:rsidRDefault="003F7867" w14:paraId="727050BB" w14:textId="489E0B33">
      <w:pPr>
        <w:spacing w:after="120"/>
        <w:rPr>
          <w:rFonts w:cstheme="minorHAnsi"/>
          <w:b/>
          <w:bCs/>
          <w:sz w:val="20"/>
          <w:szCs w:val="20"/>
        </w:rPr>
      </w:pPr>
      <w:r w:rsidRPr="00BC62A2">
        <w:rPr>
          <w:rFonts w:cstheme="minorHAnsi"/>
          <w:b/>
          <w:bCs/>
          <w:sz w:val="20"/>
          <w:szCs w:val="20"/>
        </w:rPr>
        <w:t>C</w:t>
      </w:r>
      <w:r w:rsidR="00BD6BC8">
        <w:rPr>
          <w:rFonts w:cstheme="minorHAnsi"/>
          <w:b/>
          <w:bCs/>
          <w:sz w:val="20"/>
          <w:szCs w:val="20"/>
        </w:rPr>
        <w:t>.</w:t>
      </w:r>
      <w:r w:rsidRPr="00BC62A2">
        <w:rPr>
          <w:rFonts w:cstheme="minorHAnsi"/>
          <w:b/>
          <w:bCs/>
          <w:sz w:val="20"/>
          <w:szCs w:val="20"/>
        </w:rPr>
        <w:t xml:space="preserve"> Europa</w:t>
      </w:r>
      <w:r w:rsidR="00BD6BC8">
        <w:rPr>
          <w:rFonts w:cstheme="minorHAnsi"/>
          <w:b/>
          <w:bCs/>
          <w:sz w:val="20"/>
          <w:szCs w:val="20"/>
        </w:rPr>
        <w:t>: van ‘derde weg’ tot verbinder</w:t>
      </w:r>
      <w:r w:rsidRPr="00BC62A2" w:rsidR="005E41BF">
        <w:rPr>
          <w:rFonts w:cstheme="minorHAnsi"/>
          <w:b/>
          <w:bCs/>
          <w:sz w:val="20"/>
          <w:szCs w:val="20"/>
        </w:rPr>
        <w:t xml:space="preserve"> </w:t>
      </w:r>
    </w:p>
    <w:p w:rsidRPr="00BC62A2" w:rsidR="003F7867" w:rsidP="004A0F25" w:rsidRDefault="005E41BF" w14:paraId="59D607E6" w14:textId="7533397F">
      <w:pPr>
        <w:spacing w:after="120"/>
        <w:rPr>
          <w:rFonts w:cstheme="minorHAnsi"/>
          <w:sz w:val="20"/>
          <w:szCs w:val="20"/>
        </w:rPr>
      </w:pPr>
      <w:r w:rsidRPr="00BC62A2">
        <w:rPr>
          <w:rFonts w:cstheme="minorHAnsi"/>
          <w:sz w:val="20"/>
          <w:szCs w:val="20"/>
        </w:rPr>
        <w:t xml:space="preserve">De afgelopen jaren is de rol van Europa in de ontwikkeling van AI vaak gepositioneerd </w:t>
      </w:r>
      <w:r w:rsidRPr="00BC62A2" w:rsidR="00815603">
        <w:rPr>
          <w:rFonts w:cstheme="minorHAnsi"/>
          <w:sz w:val="20"/>
          <w:szCs w:val="20"/>
        </w:rPr>
        <w:t xml:space="preserve">als alternatief voor die van </w:t>
      </w:r>
      <w:r w:rsidRPr="00BC62A2">
        <w:rPr>
          <w:rFonts w:cstheme="minorHAnsi"/>
          <w:sz w:val="20"/>
          <w:szCs w:val="20"/>
        </w:rPr>
        <w:t xml:space="preserve">de </w:t>
      </w:r>
      <w:r w:rsidRPr="00BC62A2" w:rsidR="003F7867">
        <w:rPr>
          <w:rFonts w:cstheme="minorHAnsi"/>
          <w:sz w:val="20"/>
          <w:szCs w:val="20"/>
        </w:rPr>
        <w:t>V</w:t>
      </w:r>
      <w:r w:rsidRPr="00BC62A2">
        <w:rPr>
          <w:rFonts w:cstheme="minorHAnsi"/>
          <w:sz w:val="20"/>
          <w:szCs w:val="20"/>
        </w:rPr>
        <w:t xml:space="preserve">erenigde </w:t>
      </w:r>
      <w:r w:rsidRPr="00BC62A2" w:rsidR="003F7867">
        <w:rPr>
          <w:rFonts w:cstheme="minorHAnsi"/>
          <w:sz w:val="20"/>
          <w:szCs w:val="20"/>
        </w:rPr>
        <w:t>S</w:t>
      </w:r>
      <w:r w:rsidRPr="00BC62A2">
        <w:rPr>
          <w:rFonts w:cstheme="minorHAnsi"/>
          <w:sz w:val="20"/>
          <w:szCs w:val="20"/>
        </w:rPr>
        <w:t xml:space="preserve">taten en </w:t>
      </w:r>
      <w:r w:rsidRPr="00BC62A2" w:rsidR="003F7867">
        <w:rPr>
          <w:rFonts w:cstheme="minorHAnsi"/>
          <w:sz w:val="20"/>
          <w:szCs w:val="20"/>
        </w:rPr>
        <w:t>China</w:t>
      </w:r>
      <w:r w:rsidRPr="00BC62A2">
        <w:rPr>
          <w:rFonts w:cstheme="minorHAnsi"/>
          <w:sz w:val="20"/>
          <w:szCs w:val="20"/>
        </w:rPr>
        <w:t xml:space="preserve">. Als een soort </w:t>
      </w:r>
      <w:r w:rsidRPr="001F6339">
        <w:rPr>
          <w:rFonts w:cstheme="minorHAnsi"/>
          <w:i/>
          <w:iCs/>
          <w:sz w:val="20"/>
          <w:szCs w:val="20"/>
        </w:rPr>
        <w:t>revival</w:t>
      </w:r>
      <w:r w:rsidRPr="00BC62A2">
        <w:rPr>
          <w:rFonts w:cstheme="minorHAnsi"/>
          <w:sz w:val="20"/>
          <w:szCs w:val="20"/>
        </w:rPr>
        <w:t xml:space="preserve"> van de </w:t>
      </w:r>
      <w:r w:rsidR="001F6339">
        <w:rPr>
          <w:rFonts w:cstheme="minorHAnsi"/>
          <w:sz w:val="20"/>
          <w:szCs w:val="20"/>
        </w:rPr>
        <w:t>20</w:t>
      </w:r>
      <w:r w:rsidRPr="001F6339" w:rsidR="001F6339">
        <w:rPr>
          <w:rFonts w:cstheme="minorHAnsi"/>
          <w:sz w:val="20"/>
          <w:szCs w:val="20"/>
          <w:vertAlign w:val="superscript"/>
        </w:rPr>
        <w:t>e</w:t>
      </w:r>
      <w:r w:rsidR="001F6339">
        <w:rPr>
          <w:rFonts w:cstheme="minorHAnsi"/>
          <w:sz w:val="20"/>
          <w:szCs w:val="20"/>
        </w:rPr>
        <w:t xml:space="preserve">-eeuwse </w:t>
      </w:r>
      <w:r w:rsidRPr="00BC62A2">
        <w:rPr>
          <w:rFonts w:cstheme="minorHAnsi"/>
          <w:sz w:val="20"/>
          <w:szCs w:val="20"/>
        </w:rPr>
        <w:t xml:space="preserve">zoektocht naar een ‘derde weg’ tussen het kapitalistische Westen en het communistische Oosten, zoekt de EU </w:t>
      </w:r>
      <w:r w:rsidR="001F6339">
        <w:rPr>
          <w:rFonts w:cstheme="minorHAnsi"/>
          <w:sz w:val="20"/>
          <w:szCs w:val="20"/>
        </w:rPr>
        <w:t xml:space="preserve">nu </w:t>
      </w:r>
      <w:r w:rsidRPr="00BC62A2">
        <w:rPr>
          <w:rFonts w:cstheme="minorHAnsi"/>
          <w:sz w:val="20"/>
          <w:szCs w:val="20"/>
        </w:rPr>
        <w:t xml:space="preserve">naar een kader voor AI </w:t>
      </w:r>
      <w:r w:rsidRPr="00BC62A2" w:rsidR="00815603">
        <w:rPr>
          <w:rFonts w:cstheme="minorHAnsi"/>
          <w:sz w:val="20"/>
          <w:szCs w:val="20"/>
        </w:rPr>
        <w:t xml:space="preserve">waarin niet alleen commerciële belangen van bedrijven de hoofdrol spelen, en evenmin de behoefte van de </w:t>
      </w:r>
      <w:r w:rsidRPr="00BC62A2" w:rsidR="00815603">
        <w:rPr>
          <w:rFonts w:cstheme="minorHAnsi"/>
          <w:sz w:val="20"/>
          <w:szCs w:val="20"/>
        </w:rPr>
        <w:lastRenderedPageBreak/>
        <w:t xml:space="preserve">staat om de samenleving te kunnen sturen. Deze zoektocht heeft onder andere geleid tot het al genoemde ethische kader van de EU </w:t>
      </w:r>
      <w:r w:rsidRPr="001F6339" w:rsidR="00815603">
        <w:rPr>
          <w:rFonts w:cstheme="minorHAnsi"/>
          <w:i/>
          <w:iCs/>
          <w:sz w:val="20"/>
          <w:szCs w:val="20"/>
        </w:rPr>
        <w:t>High Level Expert Group on the Ethics of AI</w:t>
      </w:r>
      <w:r w:rsidRPr="00BC62A2" w:rsidR="00815603">
        <w:rPr>
          <w:rFonts w:cstheme="minorHAnsi"/>
          <w:sz w:val="20"/>
          <w:szCs w:val="20"/>
        </w:rPr>
        <w:t>.</w:t>
      </w:r>
    </w:p>
    <w:p w:rsidRPr="00BC62A2" w:rsidR="00815603" w:rsidP="004A0F25" w:rsidRDefault="001F6339" w14:paraId="079B4483" w14:textId="16A4CE35">
      <w:pPr>
        <w:spacing w:after="120"/>
        <w:rPr>
          <w:rFonts w:cstheme="minorHAnsi"/>
          <w:sz w:val="20"/>
          <w:szCs w:val="20"/>
        </w:rPr>
      </w:pPr>
      <w:r>
        <w:rPr>
          <w:rFonts w:cstheme="minorHAnsi"/>
          <w:sz w:val="20"/>
          <w:szCs w:val="20"/>
        </w:rPr>
        <w:t>In plaats van deze</w:t>
      </w:r>
      <w:r w:rsidRPr="00BC62A2" w:rsidR="00815603">
        <w:rPr>
          <w:rFonts w:cstheme="minorHAnsi"/>
          <w:sz w:val="20"/>
          <w:szCs w:val="20"/>
        </w:rPr>
        <w:t xml:space="preserve"> ‘derde weg’ </w:t>
      </w:r>
      <w:r>
        <w:rPr>
          <w:rFonts w:cstheme="minorHAnsi"/>
          <w:sz w:val="20"/>
          <w:szCs w:val="20"/>
        </w:rPr>
        <w:t xml:space="preserve">te positioneren als een </w:t>
      </w:r>
      <w:r>
        <w:rPr>
          <w:rFonts w:cstheme="minorHAnsi"/>
          <w:i/>
          <w:iCs/>
          <w:sz w:val="20"/>
          <w:szCs w:val="20"/>
        </w:rPr>
        <w:t xml:space="preserve">alternatief </w:t>
      </w:r>
      <w:r>
        <w:rPr>
          <w:rFonts w:cstheme="minorHAnsi"/>
          <w:sz w:val="20"/>
          <w:szCs w:val="20"/>
        </w:rPr>
        <w:t xml:space="preserve">voor China en de VS zou het beter zijn deze uit te werken als </w:t>
      </w:r>
      <w:r w:rsidRPr="00BC62A2" w:rsidR="00815603">
        <w:rPr>
          <w:rFonts w:cstheme="minorHAnsi"/>
          <w:i/>
          <w:iCs/>
          <w:sz w:val="20"/>
          <w:szCs w:val="20"/>
        </w:rPr>
        <w:t>verbinding</w:t>
      </w:r>
      <w:r w:rsidRPr="00BC62A2" w:rsidR="00424FD6">
        <w:rPr>
          <w:rFonts w:cstheme="minorHAnsi"/>
          <w:sz w:val="20"/>
          <w:szCs w:val="20"/>
        </w:rPr>
        <w:t xml:space="preserve">. Vanuit het mondiale kader dat de UNESCO </w:t>
      </w:r>
      <w:r w:rsidRPr="00BC62A2" w:rsidR="00424FD6">
        <w:rPr>
          <w:rFonts w:cstheme="minorHAnsi"/>
          <w:i/>
          <w:iCs/>
          <w:sz w:val="20"/>
          <w:szCs w:val="20"/>
        </w:rPr>
        <w:t>World Commission for the Ethics of Science and Technology</w:t>
      </w:r>
      <w:r w:rsidRPr="00BC62A2" w:rsidR="00424FD6">
        <w:rPr>
          <w:rFonts w:cstheme="minorHAnsi"/>
          <w:sz w:val="20"/>
          <w:szCs w:val="20"/>
        </w:rPr>
        <w:t xml:space="preserve"> heeft neergelegd, is juist een goede </w:t>
      </w:r>
      <w:r>
        <w:rPr>
          <w:rFonts w:cstheme="minorHAnsi"/>
          <w:sz w:val="20"/>
          <w:szCs w:val="20"/>
        </w:rPr>
        <w:t xml:space="preserve">verbinding van </w:t>
      </w:r>
      <w:r w:rsidRPr="00BC62A2" w:rsidR="00E16BAF">
        <w:rPr>
          <w:rFonts w:cstheme="minorHAnsi"/>
          <w:sz w:val="20"/>
          <w:szCs w:val="20"/>
        </w:rPr>
        <w:t>individuele</w:t>
      </w:r>
      <w:r w:rsidRPr="00BC62A2" w:rsidR="00424FD6">
        <w:rPr>
          <w:rFonts w:cstheme="minorHAnsi"/>
          <w:sz w:val="20"/>
          <w:szCs w:val="20"/>
        </w:rPr>
        <w:t xml:space="preserve"> vrijheid en verantwoordelijkheid voor het collectief essentieel. Wanneer de EU zich presenteert als ’het ethische alternatief’ of zoekt naar ruimte om de derde </w:t>
      </w:r>
      <w:r w:rsidRPr="00BC62A2" w:rsidR="00815603">
        <w:rPr>
          <w:rFonts w:cstheme="minorHAnsi"/>
          <w:sz w:val="20"/>
          <w:szCs w:val="20"/>
        </w:rPr>
        <w:t>‘grote speler op de markt’</w:t>
      </w:r>
      <w:r w:rsidRPr="00BC62A2" w:rsidR="00424FD6">
        <w:rPr>
          <w:rFonts w:cstheme="minorHAnsi"/>
          <w:sz w:val="20"/>
          <w:szCs w:val="20"/>
        </w:rPr>
        <w:t xml:space="preserve"> te zijn, wordt die kans op verbinding onnodig beperkt. </w:t>
      </w:r>
      <w:r w:rsidRPr="00BC62A2" w:rsidR="00815603">
        <w:rPr>
          <w:rFonts w:cstheme="minorHAnsi"/>
          <w:sz w:val="20"/>
          <w:szCs w:val="20"/>
        </w:rPr>
        <w:t xml:space="preserve">Gezien de te verwachten mondiale impact van AI, is het </w:t>
      </w:r>
      <w:r>
        <w:rPr>
          <w:rFonts w:cstheme="minorHAnsi"/>
          <w:sz w:val="20"/>
          <w:szCs w:val="20"/>
        </w:rPr>
        <w:t xml:space="preserve">juist </w:t>
      </w:r>
      <w:r w:rsidRPr="00BC62A2" w:rsidR="00815603">
        <w:rPr>
          <w:rFonts w:cstheme="minorHAnsi"/>
          <w:sz w:val="20"/>
          <w:szCs w:val="20"/>
        </w:rPr>
        <w:t>zaak om niet verder te polariseren, maar de verbinding op te zoeken, op mondiale fora.</w:t>
      </w:r>
    </w:p>
    <w:p w:rsidRPr="00BC62A2" w:rsidR="008B270C" w:rsidP="004A0F25" w:rsidRDefault="00815603" w14:paraId="1968653F" w14:textId="60443319">
      <w:pPr>
        <w:spacing w:after="120"/>
        <w:rPr>
          <w:rFonts w:cstheme="minorHAnsi"/>
          <w:sz w:val="20"/>
          <w:szCs w:val="20"/>
        </w:rPr>
      </w:pPr>
      <w:r w:rsidRPr="00BC62A2">
        <w:rPr>
          <w:rFonts w:cstheme="minorHAnsi"/>
          <w:sz w:val="20"/>
          <w:szCs w:val="20"/>
        </w:rPr>
        <w:t xml:space="preserve">De EU </w:t>
      </w:r>
      <w:r w:rsidR="00867A90">
        <w:rPr>
          <w:rFonts w:cstheme="minorHAnsi"/>
          <w:sz w:val="20"/>
          <w:szCs w:val="20"/>
        </w:rPr>
        <w:t xml:space="preserve">is voor deze verbinding van cruciaal belang, </w:t>
      </w:r>
      <w:r w:rsidRPr="00BC62A2">
        <w:rPr>
          <w:rFonts w:cstheme="minorHAnsi"/>
          <w:sz w:val="20"/>
          <w:szCs w:val="20"/>
        </w:rPr>
        <w:t>niet alleen als mede-ontwikkelaar van technologie, maar ook als proeftuin voor succesvol beleid ten aanzien van technologie. Hoeveel kritiek er soms ook mag worden geuit op de effectiviteit en zinvolheid van Europees beleid en Europese wetgeving: als er één domein is waarin de EU uitermate effectief en belangrijk werk heeft gedaan</w:t>
      </w:r>
      <w:r w:rsidR="00867A90">
        <w:rPr>
          <w:rFonts w:cstheme="minorHAnsi"/>
          <w:sz w:val="20"/>
          <w:szCs w:val="20"/>
        </w:rPr>
        <w:t>,</w:t>
      </w:r>
      <w:r w:rsidRPr="00BC62A2">
        <w:rPr>
          <w:rFonts w:cstheme="minorHAnsi"/>
          <w:sz w:val="20"/>
          <w:szCs w:val="20"/>
        </w:rPr>
        <w:t xml:space="preserve"> dan is het wel de informatietechnologie. De recent EU-breed ingevoerd</w:t>
      </w:r>
      <w:r w:rsidR="00DC4DC9">
        <w:rPr>
          <w:rFonts w:cstheme="minorHAnsi"/>
          <w:sz w:val="20"/>
          <w:szCs w:val="20"/>
        </w:rPr>
        <w:t>e</w:t>
      </w:r>
      <w:r w:rsidRPr="00BC62A2">
        <w:rPr>
          <w:rFonts w:cstheme="minorHAnsi"/>
          <w:sz w:val="20"/>
          <w:szCs w:val="20"/>
        </w:rPr>
        <w:t xml:space="preserve"> General Data Protection Regulation is daar een levend voorbeeld van. De EU slaagt er daadwerkelijk in om individuele en collectieve belangen met elkaar in balans te brengen, en staatsinterventie samen te laten gaan met </w:t>
      </w:r>
      <w:r w:rsidRPr="00BC62A2" w:rsidR="009C4811">
        <w:rPr>
          <w:rFonts w:cstheme="minorHAnsi"/>
          <w:sz w:val="20"/>
          <w:szCs w:val="20"/>
        </w:rPr>
        <w:t>vrijheid en democratie. Naar dergelijke vormen van balans moeten we blijven zoeken</w:t>
      </w:r>
      <w:r w:rsidR="00867A90">
        <w:rPr>
          <w:rFonts w:cstheme="minorHAnsi"/>
          <w:sz w:val="20"/>
          <w:szCs w:val="20"/>
        </w:rPr>
        <w:t>: d</w:t>
      </w:r>
      <w:r w:rsidRPr="00BC62A2" w:rsidR="00893FF1">
        <w:rPr>
          <w:rFonts w:cstheme="minorHAnsi"/>
          <w:sz w:val="20"/>
          <w:szCs w:val="20"/>
        </w:rPr>
        <w:t>e mogelijkhe</w:t>
      </w:r>
      <w:r w:rsidR="00867A90">
        <w:rPr>
          <w:rFonts w:cstheme="minorHAnsi"/>
          <w:sz w:val="20"/>
          <w:szCs w:val="20"/>
        </w:rPr>
        <w:t>i</w:t>
      </w:r>
      <w:r w:rsidRPr="00BC62A2" w:rsidR="00893FF1">
        <w:rPr>
          <w:rFonts w:cstheme="minorHAnsi"/>
          <w:sz w:val="20"/>
          <w:szCs w:val="20"/>
        </w:rPr>
        <w:t xml:space="preserve">d om verantwoord om te gaan met de impact van AI op de mensheid is ervan afhankelijk. </w:t>
      </w:r>
      <w:r w:rsidRPr="00BC62A2" w:rsidR="00424FD6">
        <w:rPr>
          <w:rFonts w:cstheme="minorHAnsi"/>
          <w:sz w:val="20"/>
          <w:szCs w:val="20"/>
        </w:rPr>
        <w:t xml:space="preserve">De voorhoedepositie die de EU heeft op het gebied van </w:t>
      </w:r>
      <w:r w:rsidRPr="00BC62A2" w:rsidR="00424FD6">
        <w:rPr>
          <w:rFonts w:cstheme="minorHAnsi"/>
          <w:i/>
          <w:iCs/>
          <w:sz w:val="20"/>
          <w:szCs w:val="20"/>
        </w:rPr>
        <w:t>Responsible Research and Innovation</w:t>
      </w:r>
      <w:r w:rsidRPr="00BC62A2" w:rsidR="00424FD6">
        <w:rPr>
          <w:rFonts w:cstheme="minorHAnsi"/>
          <w:sz w:val="20"/>
          <w:szCs w:val="20"/>
        </w:rPr>
        <w:t xml:space="preserve"> </w:t>
      </w:r>
      <w:r w:rsidR="00867A90">
        <w:rPr>
          <w:rFonts w:cstheme="minorHAnsi"/>
          <w:sz w:val="20"/>
          <w:szCs w:val="20"/>
        </w:rPr>
        <w:t>vormt hiervoor een goede basis</w:t>
      </w:r>
      <w:r w:rsidRPr="00BC62A2" w:rsidR="00424FD6">
        <w:rPr>
          <w:rFonts w:cstheme="minorHAnsi"/>
          <w:sz w:val="20"/>
          <w:szCs w:val="20"/>
        </w:rPr>
        <w:t>: er is ruime ervaring met het integreren van ethische en maatschappelijke reflectie in technologische ontwikkeling</w:t>
      </w:r>
      <w:r w:rsidR="00867A90">
        <w:rPr>
          <w:rFonts w:cstheme="minorHAnsi"/>
          <w:sz w:val="20"/>
          <w:szCs w:val="20"/>
        </w:rPr>
        <w:t>, en d</w:t>
      </w:r>
      <w:r w:rsidRPr="00BC62A2" w:rsidR="00424FD6">
        <w:rPr>
          <w:rFonts w:cstheme="minorHAnsi"/>
          <w:sz w:val="20"/>
          <w:szCs w:val="20"/>
        </w:rPr>
        <w:t>ie ervaring moet ten volle worden benut en uitgebouwd.</w:t>
      </w:r>
    </w:p>
    <w:p w:rsidRPr="00BC62A2" w:rsidR="009B32B0" w:rsidP="004A0F25" w:rsidRDefault="009B32B0" w14:paraId="7DC7CED9" w14:textId="77777777">
      <w:pPr>
        <w:spacing w:after="120"/>
        <w:rPr>
          <w:rFonts w:cstheme="minorHAnsi"/>
          <w:sz w:val="20"/>
          <w:szCs w:val="20"/>
        </w:rPr>
      </w:pPr>
    </w:p>
    <w:p w:rsidRPr="00341FC2" w:rsidR="009B32B0" w:rsidP="004A0F25" w:rsidRDefault="009B32B0" w14:paraId="755743A7" w14:textId="2058B95B">
      <w:pPr>
        <w:spacing w:after="120"/>
        <w:rPr>
          <w:rFonts w:cstheme="minorHAnsi"/>
          <w:b/>
          <w:bCs/>
          <w:sz w:val="20"/>
          <w:szCs w:val="20"/>
        </w:rPr>
      </w:pPr>
      <w:r w:rsidRPr="00341FC2">
        <w:rPr>
          <w:rFonts w:cstheme="minorHAnsi"/>
          <w:b/>
          <w:bCs/>
          <w:sz w:val="20"/>
          <w:szCs w:val="20"/>
        </w:rPr>
        <w:t>D</w:t>
      </w:r>
      <w:r w:rsidR="001F6339">
        <w:rPr>
          <w:rFonts w:cstheme="minorHAnsi"/>
          <w:b/>
          <w:bCs/>
          <w:sz w:val="20"/>
          <w:szCs w:val="20"/>
        </w:rPr>
        <w:t>.</w:t>
      </w:r>
      <w:r w:rsidRPr="00341FC2">
        <w:rPr>
          <w:rFonts w:cstheme="minorHAnsi"/>
          <w:b/>
          <w:bCs/>
          <w:sz w:val="20"/>
          <w:szCs w:val="20"/>
        </w:rPr>
        <w:t xml:space="preserve"> Organisatie en beleid</w:t>
      </w:r>
      <w:r w:rsidR="001F6339">
        <w:rPr>
          <w:rFonts w:cstheme="minorHAnsi"/>
          <w:b/>
          <w:bCs/>
          <w:sz w:val="20"/>
          <w:szCs w:val="20"/>
        </w:rPr>
        <w:t xml:space="preserve">: naar </w:t>
      </w:r>
      <w:r w:rsidRPr="00867A90" w:rsidR="001F6339">
        <w:rPr>
          <w:rFonts w:cstheme="minorHAnsi"/>
          <w:b/>
          <w:bCs/>
          <w:i/>
          <w:iCs/>
          <w:sz w:val="20"/>
          <w:szCs w:val="20"/>
        </w:rPr>
        <w:t>Responsible AI</w:t>
      </w:r>
      <w:r w:rsidR="001F6339">
        <w:rPr>
          <w:rFonts w:cstheme="minorHAnsi"/>
          <w:b/>
          <w:bCs/>
          <w:sz w:val="20"/>
          <w:szCs w:val="20"/>
        </w:rPr>
        <w:t xml:space="preserve"> en een </w:t>
      </w:r>
      <w:r w:rsidR="00867A90">
        <w:rPr>
          <w:rFonts w:cstheme="minorHAnsi"/>
          <w:b/>
          <w:bCs/>
          <w:sz w:val="20"/>
          <w:szCs w:val="20"/>
        </w:rPr>
        <w:t xml:space="preserve">Minister en een </w:t>
      </w:r>
      <w:r w:rsidR="001F6339">
        <w:rPr>
          <w:rFonts w:cstheme="minorHAnsi"/>
          <w:b/>
          <w:bCs/>
          <w:sz w:val="20"/>
          <w:szCs w:val="20"/>
        </w:rPr>
        <w:t>Raad voor Digitalisering</w:t>
      </w:r>
    </w:p>
    <w:p w:rsidRPr="00341FC2" w:rsidR="00DC4DC9" w:rsidP="004A0F25" w:rsidRDefault="00341FC2" w14:paraId="524AE60A" w14:textId="54A5399D">
      <w:pPr>
        <w:spacing w:after="120"/>
        <w:rPr>
          <w:rFonts w:cstheme="minorHAnsi"/>
          <w:sz w:val="20"/>
          <w:szCs w:val="20"/>
        </w:rPr>
      </w:pPr>
      <w:r w:rsidRPr="00341FC2">
        <w:rPr>
          <w:rFonts w:cstheme="minorHAnsi"/>
          <w:sz w:val="20"/>
          <w:szCs w:val="20"/>
        </w:rPr>
        <w:t>De</w:t>
      </w:r>
      <w:r w:rsidRPr="00341FC2" w:rsidR="00DC4DC9">
        <w:rPr>
          <w:rFonts w:cstheme="minorHAnsi"/>
          <w:sz w:val="20"/>
          <w:szCs w:val="20"/>
        </w:rPr>
        <w:t xml:space="preserve"> verreikende impact van AI op de samenleving, de noodzaak om tot een mondiaal kader voor ethische reflectie te komen, en de</w:t>
      </w:r>
      <w:r w:rsidR="00867A90">
        <w:rPr>
          <w:rFonts w:cstheme="minorHAnsi"/>
          <w:sz w:val="20"/>
          <w:szCs w:val="20"/>
        </w:rPr>
        <w:t xml:space="preserve"> ruime</w:t>
      </w:r>
      <w:r w:rsidRPr="00341FC2" w:rsidR="00DC4DC9">
        <w:rPr>
          <w:rFonts w:cstheme="minorHAnsi"/>
          <w:sz w:val="20"/>
          <w:szCs w:val="20"/>
        </w:rPr>
        <w:t xml:space="preserve"> Nederlandse expertise in Maatschappelijk Verantwoord Innoveren</w:t>
      </w:r>
      <w:r w:rsidRPr="00341FC2">
        <w:rPr>
          <w:rFonts w:cstheme="minorHAnsi"/>
          <w:sz w:val="20"/>
          <w:szCs w:val="20"/>
        </w:rPr>
        <w:t xml:space="preserve"> maken gezamenlijk een aantal richtingen voor organisatie en beleid zichtbaar:</w:t>
      </w:r>
    </w:p>
    <w:p w:rsidRPr="00341FC2" w:rsidR="00424FD6" w:rsidP="004A0F25" w:rsidRDefault="00424FD6" w14:paraId="4058B250" w14:textId="63C83D37">
      <w:pPr>
        <w:pStyle w:val="Lijstalinea"/>
        <w:numPr>
          <w:ilvl w:val="0"/>
          <w:numId w:val="8"/>
        </w:numPr>
        <w:spacing w:after="120"/>
        <w:rPr>
          <w:rFonts w:asciiTheme="minorHAnsi" w:hAnsiTheme="minorHAnsi" w:cstheme="minorHAnsi"/>
          <w:sz w:val="20"/>
          <w:szCs w:val="20"/>
        </w:rPr>
      </w:pPr>
      <w:r w:rsidRPr="00341FC2">
        <w:rPr>
          <w:rFonts w:asciiTheme="minorHAnsi" w:hAnsiTheme="minorHAnsi" w:cstheme="minorHAnsi"/>
          <w:sz w:val="20"/>
          <w:szCs w:val="20"/>
        </w:rPr>
        <w:t>E</w:t>
      </w:r>
      <w:r w:rsidRPr="00341FC2" w:rsidR="00341FC2">
        <w:rPr>
          <w:rFonts w:asciiTheme="minorHAnsi" w:hAnsiTheme="minorHAnsi" w:cstheme="minorHAnsi"/>
          <w:sz w:val="20"/>
          <w:szCs w:val="20"/>
        </w:rPr>
        <w:t>r zou e</w:t>
      </w:r>
      <w:r w:rsidRPr="00341FC2">
        <w:rPr>
          <w:rFonts w:asciiTheme="minorHAnsi" w:hAnsiTheme="minorHAnsi" w:cstheme="minorHAnsi"/>
          <w:sz w:val="20"/>
          <w:szCs w:val="20"/>
        </w:rPr>
        <w:t xml:space="preserve">en </w:t>
      </w:r>
      <w:r w:rsidRPr="00341FC2" w:rsidR="00341FC2">
        <w:rPr>
          <w:rFonts w:asciiTheme="minorHAnsi" w:hAnsiTheme="minorHAnsi" w:cstheme="minorHAnsi"/>
          <w:sz w:val="20"/>
          <w:szCs w:val="20"/>
        </w:rPr>
        <w:t xml:space="preserve">nationaal </w:t>
      </w:r>
      <w:r w:rsidRPr="00341FC2">
        <w:rPr>
          <w:rFonts w:asciiTheme="minorHAnsi" w:hAnsiTheme="minorHAnsi" w:cstheme="minorHAnsi"/>
          <w:sz w:val="20"/>
          <w:szCs w:val="20"/>
        </w:rPr>
        <w:t>programma</w:t>
      </w:r>
      <w:r w:rsidRPr="00341FC2" w:rsidR="00341FC2">
        <w:rPr>
          <w:rFonts w:asciiTheme="minorHAnsi" w:hAnsiTheme="minorHAnsi" w:cstheme="minorHAnsi"/>
          <w:sz w:val="20"/>
          <w:szCs w:val="20"/>
        </w:rPr>
        <w:t xml:space="preserve"> voor </w:t>
      </w:r>
      <w:r w:rsidRPr="00867A90" w:rsidR="00341FC2">
        <w:rPr>
          <w:rFonts w:asciiTheme="minorHAnsi" w:hAnsiTheme="minorHAnsi" w:cstheme="minorHAnsi"/>
          <w:i/>
          <w:iCs/>
          <w:sz w:val="20"/>
          <w:szCs w:val="20"/>
        </w:rPr>
        <w:t>Responsible AI</w:t>
      </w:r>
      <w:r w:rsidRPr="00341FC2" w:rsidR="00341FC2">
        <w:rPr>
          <w:rFonts w:asciiTheme="minorHAnsi" w:hAnsiTheme="minorHAnsi" w:cstheme="minorHAnsi"/>
          <w:sz w:val="20"/>
          <w:szCs w:val="20"/>
        </w:rPr>
        <w:t xml:space="preserve"> moeten komen, waarin bedrijven, overheden en onderzoekers samenwerken volgens het beproefde kader van Maatschappelijk Verantwoord Innoveren (</w:t>
      </w:r>
      <w:hyperlink w:history="1" r:id="rId7">
        <w:r w:rsidRPr="00341FC2" w:rsidR="00341FC2">
          <w:rPr>
            <w:rStyle w:val="Hyperlink"/>
            <w:rFonts w:asciiTheme="minorHAnsi" w:hAnsiTheme="minorHAnsi" w:cstheme="minorHAnsi"/>
            <w:sz w:val="20"/>
            <w:szCs w:val="20"/>
          </w:rPr>
          <w:t>www.nwo-mvi.nl</w:t>
        </w:r>
      </w:hyperlink>
      <w:r w:rsidRPr="00341FC2" w:rsidR="00341FC2">
        <w:rPr>
          <w:rFonts w:asciiTheme="minorHAnsi" w:hAnsiTheme="minorHAnsi" w:cstheme="minorHAnsi"/>
          <w:sz w:val="20"/>
          <w:szCs w:val="20"/>
        </w:rPr>
        <w:t xml:space="preserve">). Parallel daaraan moet Nederland zich inspannen voor een </w:t>
      </w:r>
      <w:r w:rsidRPr="00341FC2">
        <w:rPr>
          <w:rFonts w:asciiTheme="minorHAnsi" w:hAnsiTheme="minorHAnsi" w:cstheme="minorHAnsi"/>
          <w:sz w:val="20"/>
          <w:szCs w:val="20"/>
        </w:rPr>
        <w:t>EU</w:t>
      </w:r>
      <w:r w:rsidRPr="00341FC2" w:rsidR="00341FC2">
        <w:rPr>
          <w:rFonts w:asciiTheme="minorHAnsi" w:hAnsiTheme="minorHAnsi" w:cstheme="minorHAnsi"/>
          <w:sz w:val="20"/>
          <w:szCs w:val="20"/>
        </w:rPr>
        <w:t xml:space="preserve">-breed programma </w:t>
      </w:r>
      <w:r w:rsidRPr="00341FC2">
        <w:rPr>
          <w:rFonts w:asciiTheme="minorHAnsi" w:hAnsiTheme="minorHAnsi" w:cstheme="minorHAnsi"/>
          <w:sz w:val="20"/>
          <w:szCs w:val="20"/>
        </w:rPr>
        <w:t xml:space="preserve">met </w:t>
      </w:r>
      <w:r w:rsidRPr="00341FC2" w:rsidR="00341FC2">
        <w:rPr>
          <w:rFonts w:asciiTheme="minorHAnsi" w:hAnsiTheme="minorHAnsi" w:cstheme="minorHAnsi"/>
          <w:sz w:val="20"/>
          <w:szCs w:val="20"/>
        </w:rPr>
        <w:t>dezelfde missie.</w:t>
      </w:r>
    </w:p>
    <w:p w:rsidRPr="00341FC2" w:rsidR="00424FD6" w:rsidP="004A0F25" w:rsidRDefault="00341FC2" w14:paraId="066ED913" w14:textId="554606EC">
      <w:pPr>
        <w:pStyle w:val="Lijstalinea"/>
        <w:numPr>
          <w:ilvl w:val="0"/>
          <w:numId w:val="8"/>
        </w:numPr>
        <w:spacing w:after="120"/>
        <w:rPr>
          <w:rFonts w:asciiTheme="minorHAnsi" w:hAnsiTheme="minorHAnsi" w:cstheme="minorHAnsi"/>
          <w:sz w:val="20"/>
          <w:szCs w:val="20"/>
        </w:rPr>
      </w:pPr>
      <w:r w:rsidRPr="00341FC2">
        <w:rPr>
          <w:rFonts w:asciiTheme="minorHAnsi" w:hAnsiTheme="minorHAnsi" w:cstheme="minorHAnsi"/>
          <w:sz w:val="20"/>
          <w:szCs w:val="20"/>
        </w:rPr>
        <w:t xml:space="preserve">Nederland zou binnen UNESCO het voorstel voor een </w:t>
      </w:r>
      <w:r w:rsidRPr="00867A90" w:rsidR="00424FD6">
        <w:rPr>
          <w:rFonts w:asciiTheme="minorHAnsi" w:hAnsiTheme="minorHAnsi" w:cstheme="minorHAnsi"/>
          <w:i/>
          <w:iCs/>
          <w:sz w:val="20"/>
          <w:szCs w:val="20"/>
        </w:rPr>
        <w:t>Recommendation on the E</w:t>
      </w:r>
      <w:r w:rsidRPr="00867A90">
        <w:rPr>
          <w:rFonts w:asciiTheme="minorHAnsi" w:hAnsiTheme="minorHAnsi" w:cstheme="minorHAnsi"/>
          <w:i/>
          <w:iCs/>
          <w:sz w:val="20"/>
          <w:szCs w:val="20"/>
        </w:rPr>
        <w:t>t</w:t>
      </w:r>
      <w:r w:rsidRPr="00867A90" w:rsidR="00424FD6">
        <w:rPr>
          <w:rFonts w:asciiTheme="minorHAnsi" w:hAnsiTheme="minorHAnsi" w:cstheme="minorHAnsi"/>
          <w:i/>
          <w:iCs/>
          <w:sz w:val="20"/>
          <w:szCs w:val="20"/>
        </w:rPr>
        <w:t>hics of A</w:t>
      </w:r>
      <w:r w:rsidRPr="00341FC2" w:rsidR="00424FD6">
        <w:rPr>
          <w:rFonts w:asciiTheme="minorHAnsi" w:hAnsiTheme="minorHAnsi" w:cstheme="minorHAnsi"/>
          <w:sz w:val="20"/>
          <w:szCs w:val="20"/>
        </w:rPr>
        <w:t xml:space="preserve">I </w:t>
      </w:r>
      <w:r w:rsidRPr="00341FC2">
        <w:rPr>
          <w:rFonts w:asciiTheme="minorHAnsi" w:hAnsiTheme="minorHAnsi" w:cstheme="minorHAnsi"/>
          <w:sz w:val="20"/>
          <w:szCs w:val="20"/>
        </w:rPr>
        <w:t xml:space="preserve">moeten steunen, en een actieve rol moeten spelen in de </w:t>
      </w:r>
      <w:r w:rsidR="00E16BAF">
        <w:rPr>
          <w:rFonts w:asciiTheme="minorHAnsi" w:hAnsiTheme="minorHAnsi" w:cstheme="minorHAnsi"/>
          <w:sz w:val="20"/>
          <w:szCs w:val="20"/>
        </w:rPr>
        <w:t>verdere uitwerking</w:t>
      </w:r>
      <w:r w:rsidRPr="00341FC2">
        <w:rPr>
          <w:rFonts w:asciiTheme="minorHAnsi" w:hAnsiTheme="minorHAnsi" w:cstheme="minorHAnsi"/>
          <w:sz w:val="20"/>
          <w:szCs w:val="20"/>
        </w:rPr>
        <w:t xml:space="preserve"> </w:t>
      </w:r>
      <w:r w:rsidR="00867A90">
        <w:rPr>
          <w:rFonts w:asciiTheme="minorHAnsi" w:hAnsiTheme="minorHAnsi" w:cstheme="minorHAnsi"/>
          <w:sz w:val="20"/>
          <w:szCs w:val="20"/>
        </w:rPr>
        <w:t>er</w:t>
      </w:r>
      <w:r w:rsidRPr="00341FC2">
        <w:rPr>
          <w:rFonts w:asciiTheme="minorHAnsi" w:hAnsiTheme="minorHAnsi" w:cstheme="minorHAnsi"/>
          <w:sz w:val="20"/>
          <w:szCs w:val="20"/>
        </w:rPr>
        <w:t xml:space="preserve">van, met bijzondere aandacht voor </w:t>
      </w:r>
      <w:r w:rsidRPr="00691BCE">
        <w:rPr>
          <w:rFonts w:asciiTheme="minorHAnsi" w:hAnsiTheme="minorHAnsi" w:cstheme="minorHAnsi"/>
          <w:i/>
          <w:iCs/>
          <w:sz w:val="20"/>
          <w:szCs w:val="20"/>
        </w:rPr>
        <w:t>Responsible Research and Innovation</w:t>
      </w:r>
      <w:r w:rsidRPr="00341FC2">
        <w:rPr>
          <w:rFonts w:asciiTheme="minorHAnsi" w:hAnsiTheme="minorHAnsi" w:cstheme="minorHAnsi"/>
          <w:sz w:val="20"/>
          <w:szCs w:val="20"/>
        </w:rPr>
        <w:t xml:space="preserve">. </w:t>
      </w:r>
    </w:p>
    <w:p w:rsidRPr="00341FC2" w:rsidR="00BC62A2" w:rsidP="004A0F25" w:rsidRDefault="00424FD6" w14:paraId="504E3CA9" w14:textId="6E1BCFB6">
      <w:pPr>
        <w:pStyle w:val="Lijstalinea"/>
        <w:numPr>
          <w:ilvl w:val="0"/>
          <w:numId w:val="8"/>
        </w:numPr>
        <w:spacing w:after="120"/>
        <w:rPr>
          <w:rFonts w:asciiTheme="minorHAnsi" w:hAnsiTheme="minorHAnsi" w:cstheme="minorHAnsi"/>
          <w:sz w:val="20"/>
          <w:szCs w:val="20"/>
        </w:rPr>
      </w:pPr>
      <w:r w:rsidRPr="00341FC2">
        <w:rPr>
          <w:rFonts w:asciiTheme="minorHAnsi" w:hAnsiTheme="minorHAnsi" w:cstheme="minorHAnsi"/>
          <w:sz w:val="20"/>
          <w:szCs w:val="20"/>
        </w:rPr>
        <w:t xml:space="preserve">Vanaf de komende </w:t>
      </w:r>
      <w:r w:rsidRPr="00341FC2" w:rsidR="00341FC2">
        <w:rPr>
          <w:rFonts w:asciiTheme="minorHAnsi" w:hAnsiTheme="minorHAnsi" w:cstheme="minorHAnsi"/>
          <w:sz w:val="20"/>
          <w:szCs w:val="20"/>
        </w:rPr>
        <w:t>kabinets</w:t>
      </w:r>
      <w:r w:rsidRPr="00341FC2">
        <w:rPr>
          <w:rFonts w:asciiTheme="minorHAnsi" w:hAnsiTheme="minorHAnsi" w:cstheme="minorHAnsi"/>
          <w:sz w:val="20"/>
          <w:szCs w:val="20"/>
        </w:rPr>
        <w:t>formatie</w:t>
      </w:r>
      <w:r w:rsidRPr="00341FC2" w:rsidR="00341FC2">
        <w:rPr>
          <w:rFonts w:asciiTheme="minorHAnsi" w:hAnsiTheme="minorHAnsi" w:cstheme="minorHAnsi"/>
          <w:sz w:val="20"/>
          <w:szCs w:val="20"/>
        </w:rPr>
        <w:t xml:space="preserve"> zou Nederland een </w:t>
      </w:r>
      <w:r w:rsidRPr="00341FC2">
        <w:rPr>
          <w:rFonts w:asciiTheme="minorHAnsi" w:hAnsiTheme="minorHAnsi" w:cstheme="minorHAnsi"/>
          <w:sz w:val="20"/>
          <w:szCs w:val="20"/>
        </w:rPr>
        <w:t>minister voor digitalisering</w:t>
      </w:r>
      <w:r w:rsidRPr="00341FC2" w:rsidR="00341FC2">
        <w:rPr>
          <w:rFonts w:asciiTheme="minorHAnsi" w:hAnsiTheme="minorHAnsi" w:cstheme="minorHAnsi"/>
          <w:sz w:val="20"/>
          <w:szCs w:val="20"/>
        </w:rPr>
        <w:t xml:space="preserve"> moeten hebben. </w:t>
      </w:r>
      <w:r w:rsidRPr="00341FC2" w:rsidR="00BC62A2">
        <w:rPr>
          <w:rFonts w:asciiTheme="minorHAnsi" w:hAnsiTheme="minorHAnsi" w:cstheme="minorHAnsi"/>
          <w:sz w:val="20"/>
          <w:szCs w:val="20"/>
        </w:rPr>
        <w:t>De</w:t>
      </w:r>
      <w:r w:rsidRPr="00341FC2" w:rsidR="00341FC2">
        <w:rPr>
          <w:rFonts w:asciiTheme="minorHAnsi" w:hAnsiTheme="minorHAnsi" w:cstheme="minorHAnsi"/>
          <w:sz w:val="20"/>
          <w:szCs w:val="20"/>
        </w:rPr>
        <w:t>ze</w:t>
      </w:r>
      <w:r w:rsidRPr="00341FC2" w:rsidR="00BC62A2">
        <w:rPr>
          <w:rFonts w:asciiTheme="minorHAnsi" w:hAnsiTheme="minorHAnsi" w:cstheme="minorHAnsi"/>
          <w:sz w:val="20"/>
          <w:szCs w:val="20"/>
        </w:rPr>
        <w:t xml:space="preserve"> minister heeft interdepartementale verantwoordelijkheid, stelt samen met mede-bewindspersonen een digitaliseringsp</w:t>
      </w:r>
      <w:r w:rsidRPr="00341FC2" w:rsidR="00341FC2">
        <w:rPr>
          <w:rFonts w:asciiTheme="minorHAnsi" w:hAnsiTheme="minorHAnsi" w:cstheme="minorHAnsi"/>
          <w:sz w:val="20"/>
          <w:szCs w:val="20"/>
        </w:rPr>
        <w:t xml:space="preserve">rogramma </w:t>
      </w:r>
      <w:r w:rsidRPr="00341FC2" w:rsidR="00BC62A2">
        <w:rPr>
          <w:rFonts w:asciiTheme="minorHAnsi" w:hAnsiTheme="minorHAnsi" w:cstheme="minorHAnsi"/>
          <w:sz w:val="20"/>
          <w:szCs w:val="20"/>
        </w:rPr>
        <w:t>op in alle beleidsgebieden</w:t>
      </w:r>
      <w:r w:rsidRPr="00341FC2" w:rsidR="00341FC2">
        <w:rPr>
          <w:rFonts w:asciiTheme="minorHAnsi" w:hAnsiTheme="minorHAnsi" w:cstheme="minorHAnsi"/>
          <w:sz w:val="20"/>
          <w:szCs w:val="20"/>
        </w:rPr>
        <w:t>,</w:t>
      </w:r>
      <w:r w:rsidRPr="00341FC2" w:rsidR="00BC62A2">
        <w:rPr>
          <w:rFonts w:asciiTheme="minorHAnsi" w:hAnsiTheme="minorHAnsi" w:cstheme="minorHAnsi"/>
          <w:sz w:val="20"/>
          <w:szCs w:val="20"/>
        </w:rPr>
        <w:t xml:space="preserve"> en is verantwoordelijk voor de uitvoering daarvan; </w:t>
      </w:r>
      <w:r w:rsidRPr="00341FC2" w:rsidR="00341FC2">
        <w:rPr>
          <w:rFonts w:asciiTheme="minorHAnsi" w:hAnsiTheme="minorHAnsi" w:cstheme="minorHAnsi"/>
          <w:sz w:val="20"/>
          <w:szCs w:val="20"/>
        </w:rPr>
        <w:t xml:space="preserve">daarnaast werkt zij of hij </w:t>
      </w:r>
      <w:r w:rsidRPr="00341FC2" w:rsidR="00BC62A2">
        <w:rPr>
          <w:rFonts w:asciiTheme="minorHAnsi" w:hAnsiTheme="minorHAnsi" w:cstheme="minorHAnsi"/>
          <w:sz w:val="20"/>
          <w:szCs w:val="20"/>
        </w:rPr>
        <w:t xml:space="preserve">actief aan Europese en mondiale initiatieven voor het verantwoord ontwikkelen en implementeren van nieuwe digitale technologie. </w:t>
      </w:r>
    </w:p>
    <w:p w:rsidRPr="00E16BAF" w:rsidR="00EE212A" w:rsidP="00E16BAF" w:rsidRDefault="00BC62A2" w14:paraId="61FFC1F3" w14:textId="67DC348F">
      <w:pPr>
        <w:pStyle w:val="Lijstalinea"/>
        <w:numPr>
          <w:ilvl w:val="0"/>
          <w:numId w:val="8"/>
        </w:numPr>
        <w:spacing w:after="120"/>
        <w:rPr>
          <w:rFonts w:asciiTheme="minorHAnsi" w:hAnsiTheme="minorHAnsi" w:cstheme="minorHAnsi"/>
          <w:sz w:val="20"/>
          <w:szCs w:val="20"/>
        </w:rPr>
      </w:pPr>
      <w:r w:rsidRPr="00341FC2">
        <w:rPr>
          <w:rFonts w:asciiTheme="minorHAnsi" w:hAnsiTheme="minorHAnsi" w:cstheme="minorHAnsi"/>
          <w:sz w:val="20"/>
          <w:szCs w:val="20"/>
        </w:rPr>
        <w:t xml:space="preserve">Er zou een </w:t>
      </w:r>
      <w:r w:rsidRPr="00341FC2" w:rsidR="009B32B0">
        <w:rPr>
          <w:rFonts w:asciiTheme="minorHAnsi" w:hAnsiTheme="minorHAnsi" w:cstheme="minorHAnsi"/>
          <w:sz w:val="20"/>
          <w:szCs w:val="20"/>
        </w:rPr>
        <w:t xml:space="preserve">Raad voor </w:t>
      </w:r>
      <w:r w:rsidRPr="00341FC2">
        <w:rPr>
          <w:rFonts w:asciiTheme="minorHAnsi" w:hAnsiTheme="minorHAnsi" w:cstheme="minorHAnsi"/>
          <w:sz w:val="20"/>
          <w:szCs w:val="20"/>
        </w:rPr>
        <w:t>D</w:t>
      </w:r>
      <w:r w:rsidRPr="00341FC2" w:rsidR="009B32B0">
        <w:rPr>
          <w:rFonts w:asciiTheme="minorHAnsi" w:hAnsiTheme="minorHAnsi" w:cstheme="minorHAnsi"/>
          <w:sz w:val="20"/>
          <w:szCs w:val="20"/>
        </w:rPr>
        <w:t xml:space="preserve">igitalisering </w:t>
      </w:r>
      <w:r w:rsidRPr="00341FC2">
        <w:rPr>
          <w:rFonts w:asciiTheme="minorHAnsi" w:hAnsiTheme="minorHAnsi" w:cstheme="minorHAnsi"/>
          <w:sz w:val="20"/>
          <w:szCs w:val="20"/>
        </w:rPr>
        <w:t xml:space="preserve">moeten komen, naar </w:t>
      </w:r>
      <w:r w:rsidR="00867A90">
        <w:rPr>
          <w:rFonts w:asciiTheme="minorHAnsi" w:hAnsiTheme="minorHAnsi" w:cstheme="minorHAnsi"/>
          <w:sz w:val="20"/>
          <w:szCs w:val="20"/>
        </w:rPr>
        <w:t xml:space="preserve">het </w:t>
      </w:r>
      <w:r w:rsidRPr="00341FC2">
        <w:rPr>
          <w:rFonts w:asciiTheme="minorHAnsi" w:hAnsiTheme="minorHAnsi" w:cstheme="minorHAnsi"/>
          <w:sz w:val="20"/>
          <w:szCs w:val="20"/>
        </w:rPr>
        <w:t>model van de G</w:t>
      </w:r>
      <w:r w:rsidRPr="00341FC2" w:rsidR="009B32B0">
        <w:rPr>
          <w:rFonts w:asciiTheme="minorHAnsi" w:hAnsiTheme="minorHAnsi" w:cstheme="minorHAnsi"/>
          <w:sz w:val="20"/>
          <w:szCs w:val="20"/>
        </w:rPr>
        <w:t>ezondheidsraad</w:t>
      </w:r>
      <w:r w:rsidRPr="00341FC2">
        <w:rPr>
          <w:rFonts w:asciiTheme="minorHAnsi" w:hAnsiTheme="minorHAnsi" w:cstheme="minorHAnsi"/>
          <w:sz w:val="20"/>
          <w:szCs w:val="20"/>
        </w:rPr>
        <w:t xml:space="preserve">, met </w:t>
      </w:r>
      <w:r w:rsidR="00867A90">
        <w:rPr>
          <w:rFonts w:asciiTheme="minorHAnsi" w:hAnsiTheme="minorHAnsi" w:cstheme="minorHAnsi"/>
          <w:sz w:val="20"/>
          <w:szCs w:val="20"/>
        </w:rPr>
        <w:t xml:space="preserve">onafhankelijke </w:t>
      </w:r>
      <w:r w:rsidRPr="00341FC2">
        <w:rPr>
          <w:rFonts w:asciiTheme="minorHAnsi" w:hAnsiTheme="minorHAnsi" w:cstheme="minorHAnsi"/>
          <w:sz w:val="20"/>
          <w:szCs w:val="20"/>
        </w:rPr>
        <w:t xml:space="preserve">experts die de overheid gevraagd en ongevraagd kunnen adviseren en grotere studies kunnen uitvoeren om het </w:t>
      </w:r>
      <w:r w:rsidRPr="00341FC2" w:rsidR="00341FC2">
        <w:rPr>
          <w:rFonts w:asciiTheme="minorHAnsi" w:hAnsiTheme="minorHAnsi" w:cstheme="minorHAnsi"/>
          <w:sz w:val="20"/>
          <w:szCs w:val="20"/>
        </w:rPr>
        <w:t>digitaliserings</w:t>
      </w:r>
      <w:r w:rsidRPr="00341FC2">
        <w:rPr>
          <w:rFonts w:asciiTheme="minorHAnsi" w:hAnsiTheme="minorHAnsi" w:cstheme="minorHAnsi"/>
          <w:sz w:val="20"/>
          <w:szCs w:val="20"/>
        </w:rPr>
        <w:t>beleid een steviger basis te kunnen geven.</w:t>
      </w:r>
    </w:p>
    <w:p w:rsidR="00EE212A" w:rsidP="00E60239" w:rsidRDefault="00EE212A" w14:paraId="2AEF8B9A" w14:textId="77777777">
      <w:pPr>
        <w:pStyle w:val="Normaalweb"/>
        <w:spacing w:before="0" w:beforeAutospacing="0" w:after="150" w:afterAutospacing="0"/>
        <w:rPr>
          <w:rFonts w:asciiTheme="minorHAnsi" w:hAnsiTheme="minorHAnsi" w:cstheme="minorHAnsi"/>
          <w:sz w:val="18"/>
          <w:szCs w:val="18"/>
        </w:rPr>
      </w:pPr>
    </w:p>
    <w:p w:rsidRPr="00691BCE" w:rsidR="00691BCE" w:rsidP="00E60239" w:rsidRDefault="00EE212A" w14:paraId="32CF4294" w14:textId="6BA00CDE">
      <w:pPr>
        <w:pStyle w:val="Normaalweb"/>
        <w:spacing w:before="0" w:beforeAutospacing="0" w:after="150" w:afterAutospacing="0"/>
        <w:rPr>
          <w:rFonts w:asciiTheme="minorHAnsi" w:hAnsiTheme="minorHAnsi" w:cstheme="minorHAnsi"/>
          <w:sz w:val="18"/>
          <w:szCs w:val="18"/>
        </w:rPr>
      </w:pPr>
      <w:r w:rsidRPr="003314B2">
        <w:rPr>
          <w:rFonts w:asciiTheme="minorHAnsi" w:hAnsiTheme="minorHAnsi" w:cstheme="minorHAnsi"/>
          <w:sz w:val="18"/>
          <w:szCs w:val="18"/>
        </w:rPr>
        <w:t>Peter-Paul Verbeek (1970) is universiteitshoogleraar Filosofie van Mens en Techniek en wetenschappelijk co-directeur van het DesignLab van de Universiteit Twente. Hij is tevens </w:t>
      </w:r>
      <w:r w:rsidRPr="003314B2">
        <w:rPr>
          <w:rStyle w:val="Nadruk"/>
          <w:rFonts w:asciiTheme="minorHAnsi" w:hAnsiTheme="minorHAnsi" w:cstheme="minorHAnsi"/>
          <w:sz w:val="18"/>
          <w:szCs w:val="18"/>
        </w:rPr>
        <w:t>honorary professor </w:t>
      </w:r>
      <w:r>
        <w:rPr>
          <w:rStyle w:val="Nadruk"/>
          <w:rFonts w:asciiTheme="minorHAnsi" w:hAnsiTheme="minorHAnsi" w:cstheme="minorHAnsi"/>
          <w:sz w:val="18"/>
          <w:szCs w:val="18"/>
        </w:rPr>
        <w:t xml:space="preserve">Techno-Anthropology </w:t>
      </w:r>
      <w:r w:rsidRPr="003314B2">
        <w:rPr>
          <w:rFonts w:asciiTheme="minorHAnsi" w:hAnsiTheme="minorHAnsi" w:cstheme="minorHAnsi"/>
          <w:sz w:val="18"/>
          <w:szCs w:val="18"/>
        </w:rPr>
        <w:t>aan Aalborg University, Denemarken. Hij is voorzitter van de </w:t>
      </w:r>
      <w:r w:rsidRPr="003314B2">
        <w:rPr>
          <w:rStyle w:val="Nadruk"/>
          <w:rFonts w:asciiTheme="minorHAnsi" w:hAnsiTheme="minorHAnsi" w:cstheme="minorHAnsi"/>
          <w:sz w:val="18"/>
          <w:szCs w:val="18"/>
        </w:rPr>
        <w:t>World Commission on the Ethics of Science and Technology </w:t>
      </w:r>
      <w:r w:rsidRPr="003314B2">
        <w:rPr>
          <w:rFonts w:asciiTheme="minorHAnsi" w:hAnsiTheme="minorHAnsi" w:cstheme="minorHAnsi"/>
          <w:sz w:val="18"/>
          <w:szCs w:val="18"/>
        </w:rPr>
        <w:t>(COMEST) van UNESCO en lid van de </w:t>
      </w:r>
      <w:r w:rsidRPr="003314B2">
        <w:rPr>
          <w:rStyle w:val="Nadruk"/>
          <w:rFonts w:asciiTheme="minorHAnsi" w:hAnsiTheme="minorHAnsi" w:cstheme="minorHAnsi"/>
          <w:sz w:val="18"/>
          <w:szCs w:val="18"/>
        </w:rPr>
        <w:t>Programmaraad Maatschappelijk Verantwoord Innoveren </w:t>
      </w:r>
      <w:r w:rsidRPr="003314B2">
        <w:rPr>
          <w:rFonts w:asciiTheme="minorHAnsi" w:hAnsiTheme="minorHAnsi" w:cstheme="minorHAnsi"/>
          <w:sz w:val="18"/>
          <w:szCs w:val="18"/>
        </w:rPr>
        <w:t>van NWO, het bestuur van het </w:t>
      </w:r>
      <w:r w:rsidRPr="003314B2">
        <w:rPr>
          <w:rStyle w:val="Nadruk"/>
          <w:rFonts w:asciiTheme="minorHAnsi" w:hAnsiTheme="minorHAnsi" w:cstheme="minorHAnsi"/>
          <w:sz w:val="18"/>
          <w:szCs w:val="18"/>
        </w:rPr>
        <w:t>Rathenau Instituut,</w:t>
      </w:r>
      <w:r w:rsidRPr="003314B2">
        <w:rPr>
          <w:rFonts w:asciiTheme="minorHAnsi" w:hAnsiTheme="minorHAnsi" w:cstheme="minorHAnsi"/>
          <w:sz w:val="18"/>
          <w:szCs w:val="18"/>
        </w:rPr>
        <w:t> de </w:t>
      </w:r>
      <w:r w:rsidRPr="003314B2">
        <w:rPr>
          <w:rStyle w:val="Nadruk"/>
          <w:rFonts w:asciiTheme="minorHAnsi" w:hAnsiTheme="minorHAnsi" w:cstheme="minorHAnsi"/>
          <w:sz w:val="18"/>
          <w:szCs w:val="18"/>
        </w:rPr>
        <w:t>Raad voor Geesteswetenschappen</w:t>
      </w:r>
      <w:r w:rsidRPr="003314B2">
        <w:rPr>
          <w:rFonts w:asciiTheme="minorHAnsi" w:hAnsiTheme="minorHAnsi" w:cstheme="minorHAnsi"/>
          <w:sz w:val="18"/>
          <w:szCs w:val="18"/>
        </w:rPr>
        <w:t> (KNAW), de</w:t>
      </w:r>
      <w:r w:rsidRPr="003314B2">
        <w:rPr>
          <w:rStyle w:val="apple-converted-space"/>
          <w:rFonts w:asciiTheme="minorHAnsi" w:hAnsiTheme="minorHAnsi" w:cstheme="minorHAnsi"/>
          <w:sz w:val="18"/>
          <w:szCs w:val="18"/>
        </w:rPr>
        <w:t> </w:t>
      </w:r>
      <w:r w:rsidRPr="003314B2">
        <w:rPr>
          <w:rStyle w:val="Nadruk"/>
          <w:rFonts w:asciiTheme="minorHAnsi" w:hAnsiTheme="minorHAnsi" w:cstheme="minorHAnsi"/>
          <w:sz w:val="18"/>
          <w:szCs w:val="18"/>
        </w:rPr>
        <w:t>Commissie voor de Vrijheid van Wetenschapsbeoefening</w:t>
      </w:r>
      <w:r w:rsidRPr="003314B2">
        <w:rPr>
          <w:rStyle w:val="apple-converted-space"/>
          <w:rFonts w:asciiTheme="minorHAnsi" w:hAnsiTheme="minorHAnsi" w:cstheme="minorHAnsi"/>
          <w:sz w:val="18"/>
          <w:szCs w:val="18"/>
        </w:rPr>
        <w:t> </w:t>
      </w:r>
      <w:r w:rsidRPr="003314B2">
        <w:rPr>
          <w:rFonts w:asciiTheme="minorHAnsi" w:hAnsiTheme="minorHAnsi" w:cstheme="minorHAnsi"/>
          <w:sz w:val="18"/>
          <w:szCs w:val="18"/>
        </w:rPr>
        <w:t>(KNAW) en de </w:t>
      </w:r>
      <w:r w:rsidRPr="003314B2">
        <w:rPr>
          <w:rStyle w:val="Nadruk"/>
          <w:rFonts w:asciiTheme="minorHAnsi" w:hAnsiTheme="minorHAnsi" w:cstheme="minorHAnsi"/>
          <w:sz w:val="18"/>
          <w:szCs w:val="18"/>
        </w:rPr>
        <w:t>Raad van Toezicht van TNO</w:t>
      </w:r>
      <w:r w:rsidRPr="003314B2">
        <w:rPr>
          <w:rFonts w:asciiTheme="minorHAnsi" w:hAnsiTheme="minorHAnsi" w:cstheme="minorHAnsi"/>
          <w:sz w:val="18"/>
          <w:szCs w:val="18"/>
        </w:rPr>
        <w:t xml:space="preserve">. Verbeek is lid van de Koninklijke Nederlandse Akademie van Wetenschappen (KNAW), </w:t>
      </w:r>
      <w:r>
        <w:rPr>
          <w:rFonts w:asciiTheme="minorHAnsi" w:hAnsiTheme="minorHAnsi" w:cstheme="minorHAnsi"/>
          <w:sz w:val="18"/>
          <w:szCs w:val="18"/>
        </w:rPr>
        <w:t xml:space="preserve">de </w:t>
      </w:r>
      <w:r w:rsidRPr="003314B2">
        <w:rPr>
          <w:rFonts w:asciiTheme="minorHAnsi" w:hAnsiTheme="minorHAnsi" w:cstheme="minorHAnsi"/>
          <w:sz w:val="18"/>
          <w:szCs w:val="18"/>
        </w:rPr>
        <w:t xml:space="preserve">Academie voor Technologie en Innovatie (AcTI) en de Koninklijke Hollandsche Maatschappij van Wetenschappen (KHMW). In 2012 ontving hij de Prof. Borghgraef prijs voor biomedische ethiek (KU Leuven), in 2016 de World Technology Award in Ethics (World Technology Network). Meer informatie: </w:t>
      </w:r>
      <w:hyperlink w:history="1" r:id="rId8">
        <w:r w:rsidRPr="003314B2">
          <w:rPr>
            <w:rStyle w:val="Hyperlink"/>
            <w:rFonts w:asciiTheme="minorHAnsi" w:hAnsiTheme="minorHAnsi" w:cstheme="minorHAnsi"/>
            <w:sz w:val="18"/>
            <w:szCs w:val="18"/>
          </w:rPr>
          <w:t>www.ppverbeek.nl</w:t>
        </w:r>
      </w:hyperlink>
      <w:r w:rsidRPr="003314B2">
        <w:rPr>
          <w:rFonts w:asciiTheme="minorHAnsi" w:hAnsiTheme="minorHAnsi" w:cstheme="minorHAnsi"/>
          <w:sz w:val="18"/>
          <w:szCs w:val="18"/>
        </w:rPr>
        <w:t>.</w:t>
      </w:r>
    </w:p>
    <w:sectPr w:rsidRPr="00691BCE" w:rsidR="00691BCE" w:rsidSect="00405476">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3697" w14:textId="77777777" w:rsidR="008A0490" w:rsidRDefault="008A0490" w:rsidP="00E6067C">
      <w:r>
        <w:separator/>
      </w:r>
    </w:p>
  </w:endnote>
  <w:endnote w:type="continuationSeparator" w:id="0">
    <w:p w14:paraId="5C31375E" w14:textId="77777777" w:rsidR="008A0490" w:rsidRDefault="008A0490" w:rsidP="00E6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28E4" w14:textId="77777777" w:rsidR="008A0490" w:rsidRDefault="008A0490" w:rsidP="00E6067C">
      <w:r>
        <w:separator/>
      </w:r>
    </w:p>
  </w:footnote>
  <w:footnote w:type="continuationSeparator" w:id="0">
    <w:p w14:paraId="69DA0B76" w14:textId="77777777" w:rsidR="008A0490" w:rsidRDefault="008A0490" w:rsidP="00E6067C">
      <w:r>
        <w:continuationSeparator/>
      </w:r>
    </w:p>
  </w:footnote>
  <w:footnote w:id="1">
    <w:p w14:paraId="36282C4B" w14:textId="17794C79" w:rsidR="000D60F5" w:rsidRPr="003314B2" w:rsidRDefault="000D60F5" w:rsidP="003314B2">
      <w:pPr>
        <w:pStyle w:val="Voetnoottekst"/>
        <w:spacing w:after="120"/>
        <w:rPr>
          <w:sz w:val="18"/>
          <w:szCs w:val="18"/>
        </w:rPr>
      </w:pPr>
      <w:r w:rsidRPr="003314B2">
        <w:rPr>
          <w:rStyle w:val="Voetnootmarkering"/>
          <w:sz w:val="18"/>
          <w:szCs w:val="18"/>
        </w:rPr>
        <w:footnoteRef/>
      </w:r>
      <w:r w:rsidRPr="003314B2">
        <w:rPr>
          <w:sz w:val="18"/>
          <w:szCs w:val="18"/>
        </w:rPr>
        <w:t xml:space="preserve"> Zie: Jeroen van den Hoven en Peter-Paul Verbeek, ‘Nederland is ethisch gidsland in mondiale hightech’</w:t>
      </w:r>
      <w:r w:rsidR="003314B2" w:rsidRPr="003314B2">
        <w:rPr>
          <w:sz w:val="18"/>
          <w:szCs w:val="18"/>
        </w:rPr>
        <w:t xml:space="preserve"> (</w:t>
      </w:r>
      <w:hyperlink r:id="rId1" w:history="1">
        <w:r w:rsidR="003314B2" w:rsidRPr="003314B2">
          <w:rPr>
            <w:rStyle w:val="Hyperlink"/>
            <w:sz w:val="18"/>
            <w:szCs w:val="18"/>
          </w:rPr>
          <w:t>https://fd.nl/morgen/1251701/nederland-is-ethisch-gidsland-in-mondiale-hightech</w:t>
        </w:r>
      </w:hyperlink>
      <w:r w:rsidR="003314B2" w:rsidRPr="003314B2">
        <w:rPr>
          <w:sz w:val="18"/>
          <w:szCs w:val="18"/>
        </w:rPr>
        <w:t xml:space="preserve">). </w:t>
      </w:r>
    </w:p>
  </w:footnote>
  <w:footnote w:id="2">
    <w:p w14:paraId="0C0AA2CF" w14:textId="5C8D5082" w:rsidR="00C43308" w:rsidRPr="00E60239" w:rsidRDefault="00C43308" w:rsidP="004A0F25">
      <w:pPr>
        <w:pStyle w:val="Voetnoottekst"/>
        <w:rPr>
          <w:sz w:val="18"/>
          <w:szCs w:val="18"/>
        </w:rPr>
      </w:pPr>
      <w:r w:rsidRPr="00E60239">
        <w:rPr>
          <w:rStyle w:val="Voetnootmarkering"/>
          <w:sz w:val="18"/>
          <w:szCs w:val="18"/>
        </w:rPr>
        <w:footnoteRef/>
      </w:r>
      <w:r w:rsidRPr="00E60239">
        <w:rPr>
          <w:sz w:val="18"/>
          <w:szCs w:val="18"/>
        </w:rPr>
        <w:t xml:space="preserve"> De schrijver van dit position paper is een van de zes </w:t>
      </w:r>
      <w:r w:rsidRPr="00EE212A">
        <w:rPr>
          <w:i/>
          <w:iCs/>
          <w:sz w:val="18"/>
          <w:szCs w:val="18"/>
        </w:rPr>
        <w:t>Principal Investigators</w:t>
      </w:r>
      <w:r w:rsidRPr="00E60239">
        <w:rPr>
          <w:sz w:val="18"/>
          <w:szCs w:val="18"/>
        </w:rPr>
        <w:t xml:space="preserve"> in dit tienjarige project, met de titel ‘Ethics of Socially Disruptive Technologies’. Voor dit position paper put hij</w:t>
      </w:r>
      <w:r>
        <w:rPr>
          <w:sz w:val="18"/>
          <w:szCs w:val="18"/>
        </w:rPr>
        <w:t xml:space="preserve"> bovendien – naast zijn rol als universiteitshoogleraar in de filosofie en ethiek van technologie – </w:t>
      </w:r>
      <w:r w:rsidRPr="00E60239">
        <w:rPr>
          <w:sz w:val="18"/>
          <w:szCs w:val="18"/>
        </w:rPr>
        <w:t>ui</w:t>
      </w:r>
      <w:r>
        <w:rPr>
          <w:sz w:val="18"/>
          <w:szCs w:val="18"/>
        </w:rPr>
        <w:t xml:space="preserve">t zijn </w:t>
      </w:r>
      <w:r w:rsidRPr="00E60239">
        <w:rPr>
          <w:sz w:val="18"/>
          <w:szCs w:val="18"/>
        </w:rPr>
        <w:t>ervaring in zijn rol als voorzitter van de UNESCO World Commission for the Ethics of Science and Technology, en zijn lidmaatschap van het bestuur van het Rathenau Instituut en de programmaraad Maatschappelijk Verantwoord Innoveren van NWO, de Nederlandse Organisatie voor Wetenschappelijk Onderzoek.</w:t>
      </w:r>
    </w:p>
  </w:footnote>
  <w:footnote w:id="3">
    <w:p w14:paraId="54279195" w14:textId="5BB7D9FC" w:rsidR="00C43308" w:rsidRPr="00AB1DD5" w:rsidRDefault="00C43308" w:rsidP="003314B2">
      <w:pPr>
        <w:pStyle w:val="Voetnoottekst"/>
        <w:spacing w:after="120"/>
        <w:rPr>
          <w:sz w:val="18"/>
          <w:szCs w:val="18"/>
        </w:rPr>
      </w:pPr>
      <w:r w:rsidRPr="00AB1DD5">
        <w:rPr>
          <w:rStyle w:val="Voetnootmarkering"/>
          <w:sz w:val="18"/>
          <w:szCs w:val="18"/>
        </w:rPr>
        <w:footnoteRef/>
      </w:r>
      <w:r w:rsidRPr="00AB1DD5">
        <w:rPr>
          <w:sz w:val="18"/>
          <w:szCs w:val="18"/>
        </w:rPr>
        <w:t xml:space="preserve"> UNESCO heeft een aantal van deze initiatieven verzameld in dit overzicht: </w:t>
      </w:r>
      <w:hyperlink r:id="rId2" w:history="1">
        <w:r w:rsidRPr="00AB1DD5">
          <w:rPr>
            <w:rStyle w:val="Hyperlink"/>
            <w:sz w:val="18"/>
            <w:szCs w:val="18"/>
          </w:rPr>
          <w:t>https://unesdoc.unesco.org/ark:/48223/pf0000369756</w:t>
        </w:r>
      </w:hyperlink>
      <w:r w:rsidRPr="00AB1DD5">
        <w:rPr>
          <w:sz w:val="18"/>
          <w:szCs w:val="18"/>
        </w:rPr>
        <w:t xml:space="preserve"> </w:t>
      </w:r>
    </w:p>
  </w:footnote>
  <w:footnote w:id="4">
    <w:p w14:paraId="628212A9" w14:textId="0D2B9DC7" w:rsidR="00C43308" w:rsidRPr="00AB1DD5" w:rsidRDefault="00C43308" w:rsidP="003314B2">
      <w:pPr>
        <w:pStyle w:val="Voetnoottekst"/>
        <w:spacing w:after="120"/>
        <w:rPr>
          <w:sz w:val="18"/>
          <w:szCs w:val="18"/>
        </w:rPr>
      </w:pPr>
      <w:r w:rsidRPr="00AB1DD5">
        <w:rPr>
          <w:rStyle w:val="Voetnootmarkering"/>
          <w:sz w:val="18"/>
          <w:szCs w:val="18"/>
        </w:rPr>
        <w:footnoteRef/>
      </w:r>
      <w:r w:rsidRPr="00AB1DD5">
        <w:rPr>
          <w:sz w:val="18"/>
          <w:szCs w:val="18"/>
        </w:rPr>
        <w:t xml:space="preserve"> Zie: </w:t>
      </w:r>
      <w:hyperlink r:id="rId3" w:history="1">
        <w:r w:rsidRPr="00AB1DD5">
          <w:rPr>
            <w:rStyle w:val="Hyperlink"/>
            <w:sz w:val="18"/>
            <w:szCs w:val="18"/>
          </w:rPr>
          <w:t>https://www.gov-online.go.jp/cam/s5/eng/</w:t>
        </w:r>
      </w:hyperlink>
      <w:r w:rsidRPr="00AB1DD5">
        <w:rPr>
          <w:sz w:val="18"/>
          <w:szCs w:val="18"/>
        </w:rPr>
        <w:t xml:space="preserve"> </w:t>
      </w:r>
    </w:p>
  </w:footnote>
  <w:footnote w:id="5">
    <w:p w14:paraId="33E003E5" w14:textId="70F75908" w:rsidR="00C43308" w:rsidRPr="005C3604" w:rsidRDefault="00C43308" w:rsidP="00EE212A">
      <w:pPr>
        <w:pStyle w:val="Voetnoottekst"/>
        <w:spacing w:after="120"/>
        <w:rPr>
          <w:sz w:val="18"/>
          <w:szCs w:val="18"/>
        </w:rPr>
      </w:pPr>
      <w:r w:rsidRPr="005C3604">
        <w:rPr>
          <w:rStyle w:val="Voetnootmarkering"/>
          <w:sz w:val="18"/>
          <w:szCs w:val="18"/>
        </w:rPr>
        <w:footnoteRef/>
      </w:r>
      <w:r w:rsidRPr="005C3604">
        <w:rPr>
          <w:sz w:val="18"/>
          <w:szCs w:val="18"/>
        </w:rPr>
        <w:t xml:space="preserve"> Een korte video met daarin een kernachtig beeld van de ethische uitdagingen van AI is te vinden op: </w:t>
      </w:r>
      <w:hyperlink r:id="rId4" w:history="1">
        <w:r w:rsidR="005C3604" w:rsidRPr="005C3604">
          <w:rPr>
            <w:rStyle w:val="Hyperlink"/>
            <w:sz w:val="18"/>
            <w:szCs w:val="18"/>
          </w:rPr>
          <w:t>https://www.youtube.com/watch?v=TIihPx4z0Nw&amp;t=14s</w:t>
        </w:r>
      </w:hyperlink>
      <w:r w:rsidR="005C3604" w:rsidRPr="005C3604">
        <w:rPr>
          <w:sz w:val="18"/>
          <w:szCs w:val="18"/>
        </w:rPr>
        <w:t xml:space="preserve">. </w:t>
      </w:r>
    </w:p>
  </w:footnote>
  <w:footnote w:id="6">
    <w:p w14:paraId="01DF2FFB" w14:textId="5736703F" w:rsidR="00C43308" w:rsidRPr="00C43308" w:rsidRDefault="00C43308" w:rsidP="003314B2">
      <w:pPr>
        <w:pStyle w:val="Voetnoottekst"/>
        <w:spacing w:after="120"/>
        <w:rPr>
          <w:sz w:val="18"/>
          <w:szCs w:val="18"/>
        </w:rPr>
      </w:pPr>
      <w:r w:rsidRPr="00C43308">
        <w:rPr>
          <w:rStyle w:val="Voetnootmarkering"/>
          <w:sz w:val="18"/>
          <w:szCs w:val="18"/>
        </w:rPr>
        <w:footnoteRef/>
      </w:r>
      <w:r w:rsidRPr="00C43308">
        <w:rPr>
          <w:sz w:val="18"/>
          <w:szCs w:val="18"/>
        </w:rPr>
        <w:t xml:space="preserve"> Zie: Roos de Jong, ‘Het debat over de betekenis van AI begint pas net’: Rathenau Instituut, 2019 (</w:t>
      </w:r>
      <w:hyperlink r:id="rId5" w:history="1">
        <w:r w:rsidRPr="00C43308">
          <w:rPr>
            <w:rStyle w:val="Hyperlink"/>
            <w:sz w:val="18"/>
            <w:szCs w:val="18"/>
          </w:rPr>
          <w:t>https://www.rathenau.nl/nl/maakbare-levens/het-debat-over-de-betekenis-van-ai-begint-pas-net</w:t>
        </w:r>
      </w:hyperlink>
      <w:r w:rsidRPr="00C43308">
        <w:rPr>
          <w:sz w:val="18"/>
          <w:szCs w:val="18"/>
        </w:rPr>
        <w:t xml:space="preserve">) </w:t>
      </w:r>
    </w:p>
  </w:footnote>
  <w:footnote w:id="7">
    <w:p w14:paraId="1EF97C23" w14:textId="4EA6531C" w:rsidR="00C43308" w:rsidRPr="00C43308" w:rsidRDefault="00C43308">
      <w:pPr>
        <w:pStyle w:val="Voetnoottekst"/>
        <w:rPr>
          <w:sz w:val="18"/>
          <w:szCs w:val="18"/>
        </w:rPr>
      </w:pPr>
      <w:r w:rsidRPr="00C43308">
        <w:rPr>
          <w:rStyle w:val="Voetnootmarkering"/>
          <w:sz w:val="18"/>
          <w:szCs w:val="18"/>
        </w:rPr>
        <w:footnoteRef/>
      </w:r>
      <w:r w:rsidRPr="00C43308">
        <w:rPr>
          <w:sz w:val="18"/>
          <w:szCs w:val="18"/>
        </w:rPr>
        <w:t xml:space="preserve"> Zie: </w:t>
      </w:r>
      <w:hyperlink r:id="rId6" w:history="1">
        <w:r w:rsidRPr="00C43308">
          <w:rPr>
            <w:rStyle w:val="Hyperlink"/>
            <w:sz w:val="18"/>
            <w:szCs w:val="18"/>
          </w:rPr>
          <w:t>https://ec.europa.eu/digital-single-market/en/high-level-expert-group-artificial-intelligence</w:t>
        </w:r>
      </w:hyperlink>
      <w:r>
        <w:rPr>
          <w:sz w:val="18"/>
          <w:szCs w:val="18"/>
        </w:rPr>
        <w:t>.</w:t>
      </w:r>
      <w:r w:rsidRPr="00C43308">
        <w:rPr>
          <w:sz w:val="18"/>
          <w:szCs w:val="18"/>
        </w:rPr>
        <w:t xml:space="preserve"> </w:t>
      </w:r>
    </w:p>
  </w:footnote>
  <w:footnote w:id="8">
    <w:p w14:paraId="2BDBBC05" w14:textId="77777777" w:rsidR="00C43308" w:rsidRPr="00C43308" w:rsidRDefault="00C43308" w:rsidP="003314B2">
      <w:pPr>
        <w:pStyle w:val="Voetnoottekst"/>
        <w:spacing w:after="120"/>
        <w:rPr>
          <w:sz w:val="18"/>
          <w:szCs w:val="18"/>
        </w:rPr>
      </w:pPr>
      <w:r w:rsidRPr="00C43308">
        <w:rPr>
          <w:rStyle w:val="Voetnootmarkering"/>
          <w:sz w:val="18"/>
          <w:szCs w:val="18"/>
        </w:rPr>
        <w:footnoteRef/>
      </w:r>
      <w:r w:rsidRPr="00C43308">
        <w:rPr>
          <w:sz w:val="18"/>
          <w:szCs w:val="18"/>
        </w:rPr>
        <w:t xml:space="preserve"> De auteur van dit </w:t>
      </w:r>
      <w:r w:rsidRPr="00C43308">
        <w:rPr>
          <w:i/>
          <w:iCs/>
          <w:sz w:val="18"/>
          <w:szCs w:val="18"/>
        </w:rPr>
        <w:t>position paper</w:t>
      </w:r>
      <w:r w:rsidRPr="00C43308">
        <w:rPr>
          <w:sz w:val="18"/>
          <w:szCs w:val="18"/>
        </w:rPr>
        <w:t xml:space="preserve"> is voorzitter van deze commissie.</w:t>
      </w:r>
    </w:p>
  </w:footnote>
  <w:footnote w:id="9">
    <w:p w14:paraId="74AFF1A6" w14:textId="393E5088" w:rsidR="00C43308" w:rsidRPr="00C43308" w:rsidRDefault="00C43308">
      <w:pPr>
        <w:pStyle w:val="Voetnoottekst"/>
        <w:rPr>
          <w:sz w:val="18"/>
          <w:szCs w:val="18"/>
        </w:rPr>
      </w:pPr>
      <w:r w:rsidRPr="00C43308">
        <w:rPr>
          <w:rStyle w:val="Voetnootmarkering"/>
          <w:sz w:val="18"/>
          <w:szCs w:val="18"/>
        </w:rPr>
        <w:footnoteRef/>
      </w:r>
      <w:r w:rsidRPr="00C43308">
        <w:rPr>
          <w:sz w:val="18"/>
          <w:szCs w:val="18"/>
        </w:rPr>
        <w:t xml:space="preserve"> Zie: </w:t>
      </w:r>
      <w:hyperlink r:id="rId7" w:history="1">
        <w:r w:rsidRPr="00C43308">
          <w:rPr>
            <w:rStyle w:val="Hyperlink"/>
            <w:sz w:val="18"/>
            <w:szCs w:val="18"/>
          </w:rPr>
          <w:t>https://unesdoc.unesco.org/ark:/48223/pf0000367823</w:t>
        </w:r>
      </w:hyperlink>
      <w:r>
        <w:rPr>
          <w:sz w:val="18"/>
          <w:szCs w:val="18"/>
        </w:rPr>
        <w:t>.</w:t>
      </w:r>
      <w:r w:rsidRPr="00C43308">
        <w:rPr>
          <w:sz w:val="18"/>
          <w:szCs w:val="18"/>
        </w:rPr>
        <w:t xml:space="preserve"> </w:t>
      </w:r>
    </w:p>
  </w:footnote>
  <w:footnote w:id="10">
    <w:p w14:paraId="338242C9" w14:textId="2CF705AB" w:rsidR="00C43308" w:rsidRPr="00E16BAF" w:rsidRDefault="00C43308" w:rsidP="00E16BAF">
      <w:pPr>
        <w:pStyle w:val="Normaalweb"/>
        <w:spacing w:before="0" w:beforeAutospacing="0" w:after="120" w:afterAutospacing="0"/>
        <w:textAlignment w:val="baseline"/>
        <w:rPr>
          <w:rFonts w:asciiTheme="minorHAnsi" w:hAnsiTheme="minorHAnsi" w:cstheme="minorHAnsi"/>
          <w:sz w:val="18"/>
          <w:szCs w:val="18"/>
          <w:lang w:val="en-US"/>
        </w:rPr>
      </w:pPr>
      <w:r w:rsidRPr="00C43308">
        <w:rPr>
          <w:rStyle w:val="Voetnootmarkering"/>
          <w:rFonts w:asciiTheme="minorHAnsi" w:hAnsiTheme="minorHAnsi" w:cstheme="minorHAnsi"/>
          <w:sz w:val="18"/>
          <w:szCs w:val="18"/>
        </w:rPr>
        <w:footnoteRef/>
      </w:r>
      <w:r w:rsidRPr="00C43308">
        <w:rPr>
          <w:rFonts w:asciiTheme="minorHAnsi" w:hAnsiTheme="minorHAnsi" w:cstheme="minorHAnsi"/>
          <w:sz w:val="18"/>
          <w:szCs w:val="18"/>
        </w:rPr>
        <w:t xml:space="preserve"> Deze expertise bevindt zich onder andere in het </w:t>
      </w:r>
      <w:hyperlink r:id="rId8" w:history="1">
        <w:r w:rsidRPr="00C43308">
          <w:rPr>
            <w:rStyle w:val="Hyperlink"/>
            <w:rFonts w:asciiTheme="minorHAnsi" w:hAnsiTheme="minorHAnsi" w:cstheme="minorHAnsi"/>
            <w:sz w:val="18"/>
            <w:szCs w:val="18"/>
          </w:rPr>
          <w:t>Delftse ‘Design for Values Institute’</w:t>
        </w:r>
      </w:hyperlink>
      <w:r w:rsidRPr="00C43308">
        <w:rPr>
          <w:rFonts w:asciiTheme="minorHAnsi" w:hAnsiTheme="minorHAnsi" w:cstheme="minorHAnsi"/>
          <w:sz w:val="18"/>
          <w:szCs w:val="18"/>
        </w:rPr>
        <w:t xml:space="preserve"> en het </w:t>
      </w:r>
      <w:hyperlink r:id="rId9" w:history="1">
        <w:r w:rsidRPr="00C43308">
          <w:rPr>
            <w:rStyle w:val="Hyperlink"/>
            <w:rFonts w:asciiTheme="minorHAnsi" w:hAnsiTheme="minorHAnsi" w:cstheme="minorHAnsi"/>
            <w:sz w:val="18"/>
            <w:szCs w:val="18"/>
          </w:rPr>
          <w:t>DesignLab</w:t>
        </w:r>
      </w:hyperlink>
      <w:r w:rsidRPr="00C43308">
        <w:rPr>
          <w:rFonts w:asciiTheme="minorHAnsi" w:hAnsiTheme="minorHAnsi" w:cstheme="minorHAnsi"/>
          <w:sz w:val="18"/>
          <w:szCs w:val="18"/>
        </w:rPr>
        <w:t xml:space="preserve"> van de Universiteit Twente. Vanuit de Universiteit Twente wordt ook een </w:t>
      </w:r>
      <w:hyperlink r:id="rId10" w:history="1">
        <w:r w:rsidRPr="00C43308">
          <w:rPr>
            <w:rStyle w:val="Hyperlink"/>
            <w:rFonts w:asciiTheme="minorHAnsi" w:hAnsiTheme="minorHAnsi" w:cstheme="minorHAnsi"/>
            <w:sz w:val="18"/>
            <w:szCs w:val="18"/>
          </w:rPr>
          <w:t>MOOC</w:t>
        </w:r>
      </w:hyperlink>
      <w:r w:rsidRPr="00C43308">
        <w:rPr>
          <w:rFonts w:asciiTheme="minorHAnsi" w:hAnsiTheme="minorHAnsi" w:cstheme="minorHAnsi"/>
          <w:sz w:val="18"/>
          <w:szCs w:val="18"/>
        </w:rPr>
        <w:t xml:space="preserve"> aangeboden op het gebied van de filosofie en ethiek van techniek en design. </w:t>
      </w:r>
      <w:r w:rsidRPr="00C43308">
        <w:rPr>
          <w:rFonts w:asciiTheme="minorHAnsi" w:hAnsiTheme="minorHAnsi" w:cstheme="minorHAnsi"/>
          <w:sz w:val="18"/>
          <w:szCs w:val="18"/>
          <w:lang w:val="en-US"/>
        </w:rPr>
        <w:t>Zie ook: Verbeek, P.P. (2011),</w:t>
      </w:r>
      <w:r w:rsidRPr="00C43308">
        <w:rPr>
          <w:rStyle w:val="apple-converted-space"/>
          <w:rFonts w:asciiTheme="minorHAnsi" w:hAnsiTheme="minorHAnsi" w:cstheme="minorHAnsi"/>
          <w:sz w:val="18"/>
          <w:szCs w:val="18"/>
          <w:lang w:val="en-US"/>
        </w:rPr>
        <w:t> </w:t>
      </w:r>
      <w:hyperlink r:id="rId11" w:tgtFrame="_blank" w:history="1">
        <w:r w:rsidRPr="00C43308">
          <w:rPr>
            <w:rStyle w:val="Hyperlink"/>
            <w:rFonts w:asciiTheme="minorHAnsi" w:hAnsiTheme="minorHAnsi" w:cstheme="minorHAnsi"/>
            <w:color w:val="auto"/>
            <w:sz w:val="18"/>
            <w:szCs w:val="18"/>
            <w:bdr w:val="none" w:sz="0" w:space="0" w:color="auto" w:frame="1"/>
            <w:lang w:val="en-US"/>
          </w:rPr>
          <w:t>Moralizing Technology: Understanding and Designing the Morality of Things</w:t>
        </w:r>
      </w:hyperlink>
      <w:r w:rsidRPr="00C43308">
        <w:rPr>
          <w:rFonts w:asciiTheme="minorHAnsi" w:hAnsiTheme="minorHAnsi" w:cstheme="minorHAnsi"/>
          <w:sz w:val="18"/>
          <w:szCs w:val="18"/>
          <w:lang w:val="en-US"/>
        </w:rPr>
        <w:t>. Chicago and London: University of Chicago Press.</w:t>
      </w:r>
    </w:p>
  </w:footnote>
  <w:footnote w:id="11">
    <w:p w14:paraId="079C70E0" w14:textId="559D99C3" w:rsidR="00E16BAF" w:rsidRPr="00E16BAF" w:rsidRDefault="00E16BAF" w:rsidP="00E16BAF">
      <w:pPr>
        <w:spacing w:after="120"/>
        <w:rPr>
          <w:rFonts w:eastAsia="Times New Roman" w:cstheme="minorHAnsi"/>
          <w:sz w:val="18"/>
          <w:szCs w:val="18"/>
          <w:lang w:eastAsia="nl-NL"/>
        </w:rPr>
      </w:pPr>
      <w:r w:rsidRPr="00E16BAF">
        <w:rPr>
          <w:rStyle w:val="Voetnootmarkering"/>
          <w:sz w:val="18"/>
          <w:szCs w:val="18"/>
        </w:rPr>
        <w:footnoteRef/>
      </w:r>
      <w:r w:rsidRPr="00E16BAF">
        <w:rPr>
          <w:sz w:val="18"/>
          <w:szCs w:val="18"/>
        </w:rPr>
        <w:t xml:space="preserve"> </w:t>
      </w:r>
      <w:r w:rsidRPr="00E16BAF">
        <w:rPr>
          <w:rFonts w:eastAsia="Times New Roman" w:cstheme="minorHAnsi"/>
          <w:sz w:val="18"/>
          <w:szCs w:val="18"/>
          <w:lang w:eastAsia="nl-NL"/>
        </w:rPr>
        <w:t>Een breed toegankelijke publicatie over begeleidingsethiek is voorzien begin 2020.</w:t>
      </w:r>
    </w:p>
    <w:p w14:paraId="0E1D36B3" w14:textId="445B8F7C" w:rsidR="00E16BAF" w:rsidRDefault="00E16BA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0879"/>
    <w:multiLevelType w:val="hybridMultilevel"/>
    <w:tmpl w:val="897834CC"/>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E9406B"/>
    <w:multiLevelType w:val="hybridMultilevel"/>
    <w:tmpl w:val="24A63D44"/>
    <w:lvl w:ilvl="0" w:tplc="1BBA01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900F1A"/>
    <w:multiLevelType w:val="hybridMultilevel"/>
    <w:tmpl w:val="77546D60"/>
    <w:lvl w:ilvl="0" w:tplc="9A76382C">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C0E8D"/>
    <w:multiLevelType w:val="hybridMultilevel"/>
    <w:tmpl w:val="7B9CAC8C"/>
    <w:lvl w:ilvl="0" w:tplc="957E71F6">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9CB0E37"/>
    <w:multiLevelType w:val="hybridMultilevel"/>
    <w:tmpl w:val="19B46BAE"/>
    <w:lvl w:ilvl="0" w:tplc="9F7CBF8C">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3C01A9E"/>
    <w:multiLevelType w:val="hybridMultilevel"/>
    <w:tmpl w:val="CAE2EE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F154AD"/>
    <w:multiLevelType w:val="hybridMultilevel"/>
    <w:tmpl w:val="CAB6273C"/>
    <w:lvl w:ilvl="0" w:tplc="7CF2BC70">
      <w:start w:val="2"/>
      <w:numFmt w:val="bullet"/>
      <w:lvlText w:val="-"/>
      <w:lvlJc w:val="left"/>
      <w:pPr>
        <w:ind w:left="720" w:hanging="360"/>
      </w:pPr>
      <w:rPr>
        <w:rFonts w:ascii="Calibri" w:eastAsiaTheme="minorHAnsi" w:hAnsi="Calibri" w:cs="Calibr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7F7827"/>
    <w:multiLevelType w:val="hybridMultilevel"/>
    <w:tmpl w:val="322ACB08"/>
    <w:lvl w:ilvl="0" w:tplc="9A10F0B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BF"/>
    <w:rsid w:val="0001071E"/>
    <w:rsid w:val="0001557A"/>
    <w:rsid w:val="00041803"/>
    <w:rsid w:val="000451F8"/>
    <w:rsid w:val="00045C01"/>
    <w:rsid w:val="00066AB8"/>
    <w:rsid w:val="0007223B"/>
    <w:rsid w:val="00092343"/>
    <w:rsid w:val="000A4170"/>
    <w:rsid w:val="000A4A1C"/>
    <w:rsid w:val="000A62BF"/>
    <w:rsid w:val="000A7D5B"/>
    <w:rsid w:val="000B102A"/>
    <w:rsid w:val="000C5FB6"/>
    <w:rsid w:val="000D60F5"/>
    <w:rsid w:val="000E778D"/>
    <w:rsid w:val="000F49E2"/>
    <w:rsid w:val="001043D4"/>
    <w:rsid w:val="001074C8"/>
    <w:rsid w:val="00121187"/>
    <w:rsid w:val="00132597"/>
    <w:rsid w:val="00143DEE"/>
    <w:rsid w:val="001A0762"/>
    <w:rsid w:val="001A39B5"/>
    <w:rsid w:val="001A3AFB"/>
    <w:rsid w:val="001C7A76"/>
    <w:rsid w:val="001F2D7E"/>
    <w:rsid w:val="001F6339"/>
    <w:rsid w:val="00204075"/>
    <w:rsid w:val="00212459"/>
    <w:rsid w:val="00225D1D"/>
    <w:rsid w:val="00225EA8"/>
    <w:rsid w:val="00236D94"/>
    <w:rsid w:val="002378F6"/>
    <w:rsid w:val="00240878"/>
    <w:rsid w:val="00244106"/>
    <w:rsid w:val="0025045E"/>
    <w:rsid w:val="00252BE2"/>
    <w:rsid w:val="00263803"/>
    <w:rsid w:val="00271C54"/>
    <w:rsid w:val="002771D3"/>
    <w:rsid w:val="002836BC"/>
    <w:rsid w:val="0029103A"/>
    <w:rsid w:val="002948C6"/>
    <w:rsid w:val="002B40B5"/>
    <w:rsid w:val="002C60F1"/>
    <w:rsid w:val="002D45DA"/>
    <w:rsid w:val="002E6022"/>
    <w:rsid w:val="002E66CA"/>
    <w:rsid w:val="002E76BA"/>
    <w:rsid w:val="0030224A"/>
    <w:rsid w:val="003023E4"/>
    <w:rsid w:val="003228CC"/>
    <w:rsid w:val="003314B2"/>
    <w:rsid w:val="00331AA9"/>
    <w:rsid w:val="00333061"/>
    <w:rsid w:val="00341996"/>
    <w:rsid w:val="00341FC2"/>
    <w:rsid w:val="00347F27"/>
    <w:rsid w:val="0035305A"/>
    <w:rsid w:val="0036048C"/>
    <w:rsid w:val="003701CB"/>
    <w:rsid w:val="00372099"/>
    <w:rsid w:val="00375997"/>
    <w:rsid w:val="0038515D"/>
    <w:rsid w:val="003927FB"/>
    <w:rsid w:val="003A2453"/>
    <w:rsid w:val="003A4138"/>
    <w:rsid w:val="003A7222"/>
    <w:rsid w:val="003C4A81"/>
    <w:rsid w:val="003F7867"/>
    <w:rsid w:val="00404BE0"/>
    <w:rsid w:val="00405476"/>
    <w:rsid w:val="004106EE"/>
    <w:rsid w:val="004156B9"/>
    <w:rsid w:val="00421586"/>
    <w:rsid w:val="004224F7"/>
    <w:rsid w:val="00424FD6"/>
    <w:rsid w:val="004321C0"/>
    <w:rsid w:val="004352D9"/>
    <w:rsid w:val="00444B5B"/>
    <w:rsid w:val="004555CF"/>
    <w:rsid w:val="004557A5"/>
    <w:rsid w:val="004704F7"/>
    <w:rsid w:val="00471629"/>
    <w:rsid w:val="004849C8"/>
    <w:rsid w:val="004A0F25"/>
    <w:rsid w:val="004A389D"/>
    <w:rsid w:val="004A637B"/>
    <w:rsid w:val="004B6752"/>
    <w:rsid w:val="004C60F0"/>
    <w:rsid w:val="004D34FE"/>
    <w:rsid w:val="004F1290"/>
    <w:rsid w:val="005048CC"/>
    <w:rsid w:val="00506646"/>
    <w:rsid w:val="00511758"/>
    <w:rsid w:val="00531AAF"/>
    <w:rsid w:val="00541663"/>
    <w:rsid w:val="00546B29"/>
    <w:rsid w:val="00546DFD"/>
    <w:rsid w:val="005515BB"/>
    <w:rsid w:val="00561922"/>
    <w:rsid w:val="0056300C"/>
    <w:rsid w:val="005726B6"/>
    <w:rsid w:val="005734E4"/>
    <w:rsid w:val="00574ABB"/>
    <w:rsid w:val="0058430A"/>
    <w:rsid w:val="005C3604"/>
    <w:rsid w:val="005C4429"/>
    <w:rsid w:val="005C4C22"/>
    <w:rsid w:val="005C6A4E"/>
    <w:rsid w:val="005E00F1"/>
    <w:rsid w:val="005E41BF"/>
    <w:rsid w:val="005E61C2"/>
    <w:rsid w:val="005F28FC"/>
    <w:rsid w:val="00600769"/>
    <w:rsid w:val="006033BF"/>
    <w:rsid w:val="006104C3"/>
    <w:rsid w:val="006658E1"/>
    <w:rsid w:val="006803B7"/>
    <w:rsid w:val="006919FB"/>
    <w:rsid w:val="00691BCE"/>
    <w:rsid w:val="006950DC"/>
    <w:rsid w:val="006A70BB"/>
    <w:rsid w:val="006C2771"/>
    <w:rsid w:val="006C3309"/>
    <w:rsid w:val="006D7D06"/>
    <w:rsid w:val="006F019E"/>
    <w:rsid w:val="006F02B2"/>
    <w:rsid w:val="00724FE1"/>
    <w:rsid w:val="00730B7C"/>
    <w:rsid w:val="007428AB"/>
    <w:rsid w:val="007458D3"/>
    <w:rsid w:val="007554D2"/>
    <w:rsid w:val="007622A1"/>
    <w:rsid w:val="00767BA7"/>
    <w:rsid w:val="00786228"/>
    <w:rsid w:val="00794C01"/>
    <w:rsid w:val="007A1921"/>
    <w:rsid w:val="007A33E3"/>
    <w:rsid w:val="007A52B2"/>
    <w:rsid w:val="007B1292"/>
    <w:rsid w:val="007B18F6"/>
    <w:rsid w:val="007B26C0"/>
    <w:rsid w:val="007B60BA"/>
    <w:rsid w:val="007D633E"/>
    <w:rsid w:val="007E7C13"/>
    <w:rsid w:val="007F1AA7"/>
    <w:rsid w:val="00815603"/>
    <w:rsid w:val="008562E1"/>
    <w:rsid w:val="00867A90"/>
    <w:rsid w:val="00874699"/>
    <w:rsid w:val="008842AC"/>
    <w:rsid w:val="00893FF1"/>
    <w:rsid w:val="00896145"/>
    <w:rsid w:val="008A0490"/>
    <w:rsid w:val="008A74DF"/>
    <w:rsid w:val="008B270C"/>
    <w:rsid w:val="008B5C8A"/>
    <w:rsid w:val="008D4A8A"/>
    <w:rsid w:val="008E3EF7"/>
    <w:rsid w:val="00904372"/>
    <w:rsid w:val="00913352"/>
    <w:rsid w:val="00927CDB"/>
    <w:rsid w:val="00930E5E"/>
    <w:rsid w:val="009411CA"/>
    <w:rsid w:val="00962061"/>
    <w:rsid w:val="0096582E"/>
    <w:rsid w:val="009673D9"/>
    <w:rsid w:val="00975200"/>
    <w:rsid w:val="0098001F"/>
    <w:rsid w:val="0098067D"/>
    <w:rsid w:val="00983C8E"/>
    <w:rsid w:val="00993F03"/>
    <w:rsid w:val="009B32B0"/>
    <w:rsid w:val="009B4F01"/>
    <w:rsid w:val="009C06AE"/>
    <w:rsid w:val="009C20EA"/>
    <w:rsid w:val="009C33C9"/>
    <w:rsid w:val="009C4811"/>
    <w:rsid w:val="009E5652"/>
    <w:rsid w:val="009F0BF3"/>
    <w:rsid w:val="009F2792"/>
    <w:rsid w:val="00A035BD"/>
    <w:rsid w:val="00A0763E"/>
    <w:rsid w:val="00A1205E"/>
    <w:rsid w:val="00A1448F"/>
    <w:rsid w:val="00A14905"/>
    <w:rsid w:val="00A17651"/>
    <w:rsid w:val="00A227B2"/>
    <w:rsid w:val="00A22C6F"/>
    <w:rsid w:val="00A333E7"/>
    <w:rsid w:val="00A34A5D"/>
    <w:rsid w:val="00A41493"/>
    <w:rsid w:val="00A50C33"/>
    <w:rsid w:val="00A539FE"/>
    <w:rsid w:val="00A64E42"/>
    <w:rsid w:val="00A77EB2"/>
    <w:rsid w:val="00AB1DD5"/>
    <w:rsid w:val="00AB6DFA"/>
    <w:rsid w:val="00AC25E8"/>
    <w:rsid w:val="00AC401D"/>
    <w:rsid w:val="00AD09B8"/>
    <w:rsid w:val="00AF70DF"/>
    <w:rsid w:val="00B16C3D"/>
    <w:rsid w:val="00B17AB0"/>
    <w:rsid w:val="00B223EC"/>
    <w:rsid w:val="00B2368B"/>
    <w:rsid w:val="00B34F5D"/>
    <w:rsid w:val="00B45888"/>
    <w:rsid w:val="00B845BD"/>
    <w:rsid w:val="00BA14E1"/>
    <w:rsid w:val="00BA396E"/>
    <w:rsid w:val="00BA5E0F"/>
    <w:rsid w:val="00BB55DE"/>
    <w:rsid w:val="00BC62A2"/>
    <w:rsid w:val="00BC7C5B"/>
    <w:rsid w:val="00BD6BC8"/>
    <w:rsid w:val="00BD6F83"/>
    <w:rsid w:val="00BD7D85"/>
    <w:rsid w:val="00BE4BC1"/>
    <w:rsid w:val="00BF0386"/>
    <w:rsid w:val="00C27537"/>
    <w:rsid w:val="00C4284D"/>
    <w:rsid w:val="00C43308"/>
    <w:rsid w:val="00C448E5"/>
    <w:rsid w:val="00C56CE9"/>
    <w:rsid w:val="00C86843"/>
    <w:rsid w:val="00C874B3"/>
    <w:rsid w:val="00C92A33"/>
    <w:rsid w:val="00CB49D0"/>
    <w:rsid w:val="00CD450E"/>
    <w:rsid w:val="00CE10D7"/>
    <w:rsid w:val="00CE2B02"/>
    <w:rsid w:val="00CE47FC"/>
    <w:rsid w:val="00CF1238"/>
    <w:rsid w:val="00CF423C"/>
    <w:rsid w:val="00CF72A8"/>
    <w:rsid w:val="00D126EA"/>
    <w:rsid w:val="00D131F0"/>
    <w:rsid w:val="00D1325A"/>
    <w:rsid w:val="00D2033A"/>
    <w:rsid w:val="00D225C9"/>
    <w:rsid w:val="00D308D6"/>
    <w:rsid w:val="00D30C26"/>
    <w:rsid w:val="00D3372D"/>
    <w:rsid w:val="00D8636F"/>
    <w:rsid w:val="00D87AF9"/>
    <w:rsid w:val="00DA3B5F"/>
    <w:rsid w:val="00DB510F"/>
    <w:rsid w:val="00DC4DC9"/>
    <w:rsid w:val="00DF508D"/>
    <w:rsid w:val="00DF7FFB"/>
    <w:rsid w:val="00E03D45"/>
    <w:rsid w:val="00E16A6B"/>
    <w:rsid w:val="00E16BAF"/>
    <w:rsid w:val="00E56550"/>
    <w:rsid w:val="00E60239"/>
    <w:rsid w:val="00E6067C"/>
    <w:rsid w:val="00E919C3"/>
    <w:rsid w:val="00EA4CF2"/>
    <w:rsid w:val="00EB35FD"/>
    <w:rsid w:val="00EC4345"/>
    <w:rsid w:val="00EE212A"/>
    <w:rsid w:val="00EE3228"/>
    <w:rsid w:val="00F07970"/>
    <w:rsid w:val="00F11BCE"/>
    <w:rsid w:val="00F12148"/>
    <w:rsid w:val="00F46D0A"/>
    <w:rsid w:val="00F47CFA"/>
    <w:rsid w:val="00F62245"/>
    <w:rsid w:val="00F93F38"/>
    <w:rsid w:val="00FB702C"/>
    <w:rsid w:val="00FC40BB"/>
    <w:rsid w:val="00FC48FA"/>
    <w:rsid w:val="00FC6BB8"/>
    <w:rsid w:val="00FE4D0A"/>
    <w:rsid w:val="00FF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5A411A"/>
  <w15:chartTrackingRefBased/>
  <w15:docId w15:val="{32AC5009-F053-2A4D-BB3F-A7BBAFF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link w:val="Kop3Char"/>
    <w:uiPriority w:val="9"/>
    <w:qFormat/>
    <w:rsid w:val="00691BCE"/>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62BF"/>
    <w:pPr>
      <w:ind w:left="720"/>
      <w:contextualSpacing/>
    </w:pPr>
    <w:rPr>
      <w:rFonts w:ascii="Times New Roman" w:eastAsia="Times New Roman" w:hAnsi="Times New Roman" w:cs="Times New Roman"/>
      <w:lang w:eastAsia="nl-NL"/>
    </w:rPr>
  </w:style>
  <w:style w:type="paragraph" w:styleId="Normaalweb">
    <w:name w:val="Normal (Web)"/>
    <w:basedOn w:val="Standaard"/>
    <w:uiPriority w:val="99"/>
    <w:unhideWhenUsed/>
    <w:rsid w:val="00045C01"/>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045C01"/>
  </w:style>
  <w:style w:type="paragraph" w:styleId="Voetnoottekst">
    <w:name w:val="footnote text"/>
    <w:basedOn w:val="Standaard"/>
    <w:link w:val="VoetnoottekstChar"/>
    <w:uiPriority w:val="99"/>
    <w:semiHidden/>
    <w:unhideWhenUsed/>
    <w:rsid w:val="00E6067C"/>
    <w:rPr>
      <w:sz w:val="20"/>
      <w:szCs w:val="20"/>
    </w:rPr>
  </w:style>
  <w:style w:type="character" w:customStyle="1" w:styleId="VoetnoottekstChar">
    <w:name w:val="Voetnoottekst Char"/>
    <w:basedOn w:val="Standaardalinea-lettertype"/>
    <w:link w:val="Voetnoottekst"/>
    <w:uiPriority w:val="99"/>
    <w:semiHidden/>
    <w:rsid w:val="00E6067C"/>
    <w:rPr>
      <w:sz w:val="20"/>
      <w:szCs w:val="20"/>
    </w:rPr>
  </w:style>
  <w:style w:type="character" w:styleId="Voetnootmarkering">
    <w:name w:val="footnote reference"/>
    <w:basedOn w:val="Standaardalinea-lettertype"/>
    <w:uiPriority w:val="99"/>
    <w:semiHidden/>
    <w:unhideWhenUsed/>
    <w:rsid w:val="00E6067C"/>
    <w:rPr>
      <w:vertAlign w:val="superscript"/>
    </w:rPr>
  </w:style>
  <w:style w:type="character" w:styleId="Nadruk">
    <w:name w:val="Emphasis"/>
    <w:basedOn w:val="Standaardalinea-lettertype"/>
    <w:uiPriority w:val="20"/>
    <w:qFormat/>
    <w:rsid w:val="005E00F1"/>
    <w:rPr>
      <w:i/>
      <w:iCs/>
    </w:rPr>
  </w:style>
  <w:style w:type="character" w:styleId="Hyperlink">
    <w:name w:val="Hyperlink"/>
    <w:basedOn w:val="Standaardalinea-lettertype"/>
    <w:uiPriority w:val="99"/>
    <w:unhideWhenUsed/>
    <w:rsid w:val="00341FC2"/>
    <w:rPr>
      <w:color w:val="0563C1" w:themeColor="hyperlink"/>
      <w:u w:val="single"/>
    </w:rPr>
  </w:style>
  <w:style w:type="character" w:styleId="Onopgelostemelding">
    <w:name w:val="Unresolved Mention"/>
    <w:basedOn w:val="Standaardalinea-lettertype"/>
    <w:uiPriority w:val="99"/>
    <w:semiHidden/>
    <w:unhideWhenUsed/>
    <w:rsid w:val="00341FC2"/>
    <w:rPr>
      <w:color w:val="605E5C"/>
      <w:shd w:val="clear" w:color="auto" w:fill="E1DFDD"/>
    </w:rPr>
  </w:style>
  <w:style w:type="character" w:customStyle="1" w:styleId="Kop3Char">
    <w:name w:val="Kop 3 Char"/>
    <w:basedOn w:val="Standaardalinea-lettertype"/>
    <w:link w:val="Kop3"/>
    <w:uiPriority w:val="9"/>
    <w:rsid w:val="00691BCE"/>
    <w:rPr>
      <w:rFonts w:ascii="Times New Roman" w:eastAsia="Times New Roman" w:hAnsi="Times New Roman" w:cs="Times New Roman"/>
      <w:b/>
      <w:bCs/>
      <w:sz w:val="27"/>
      <w:szCs w:val="27"/>
      <w:lang w:eastAsia="nl-NL"/>
    </w:rPr>
  </w:style>
  <w:style w:type="character" w:styleId="GevolgdeHyperlink">
    <w:name w:val="FollowedHyperlink"/>
    <w:basedOn w:val="Standaardalinea-lettertype"/>
    <w:uiPriority w:val="99"/>
    <w:semiHidden/>
    <w:unhideWhenUsed/>
    <w:rsid w:val="00691BCE"/>
    <w:rPr>
      <w:color w:val="954F72" w:themeColor="followedHyperlink"/>
      <w:u w:val="single"/>
    </w:rPr>
  </w:style>
  <w:style w:type="paragraph" w:styleId="Ballontekst">
    <w:name w:val="Balloon Text"/>
    <w:basedOn w:val="Standaard"/>
    <w:link w:val="BallontekstChar"/>
    <w:uiPriority w:val="99"/>
    <w:semiHidden/>
    <w:unhideWhenUsed/>
    <w:rsid w:val="00B2368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236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6910">
      <w:bodyDiv w:val="1"/>
      <w:marLeft w:val="0"/>
      <w:marRight w:val="0"/>
      <w:marTop w:val="0"/>
      <w:marBottom w:val="0"/>
      <w:divBdr>
        <w:top w:val="none" w:sz="0" w:space="0" w:color="auto"/>
        <w:left w:val="none" w:sz="0" w:space="0" w:color="auto"/>
        <w:bottom w:val="none" w:sz="0" w:space="0" w:color="auto"/>
        <w:right w:val="none" w:sz="0" w:space="0" w:color="auto"/>
      </w:divBdr>
      <w:divsChild>
        <w:div w:id="621690527">
          <w:marLeft w:val="0"/>
          <w:marRight w:val="0"/>
          <w:marTop w:val="0"/>
          <w:marBottom w:val="0"/>
          <w:divBdr>
            <w:top w:val="none" w:sz="0" w:space="0" w:color="auto"/>
            <w:left w:val="none" w:sz="0" w:space="0" w:color="auto"/>
            <w:bottom w:val="none" w:sz="0" w:space="0" w:color="auto"/>
            <w:right w:val="none" w:sz="0" w:space="0" w:color="auto"/>
          </w:divBdr>
        </w:div>
      </w:divsChild>
    </w:div>
    <w:div w:id="112333925">
      <w:bodyDiv w:val="1"/>
      <w:marLeft w:val="0"/>
      <w:marRight w:val="0"/>
      <w:marTop w:val="0"/>
      <w:marBottom w:val="0"/>
      <w:divBdr>
        <w:top w:val="none" w:sz="0" w:space="0" w:color="auto"/>
        <w:left w:val="none" w:sz="0" w:space="0" w:color="auto"/>
        <w:bottom w:val="none" w:sz="0" w:space="0" w:color="auto"/>
        <w:right w:val="none" w:sz="0" w:space="0" w:color="auto"/>
      </w:divBdr>
      <w:divsChild>
        <w:div w:id="4321349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478424131">
      <w:bodyDiv w:val="1"/>
      <w:marLeft w:val="0"/>
      <w:marRight w:val="0"/>
      <w:marTop w:val="0"/>
      <w:marBottom w:val="0"/>
      <w:divBdr>
        <w:top w:val="none" w:sz="0" w:space="0" w:color="auto"/>
        <w:left w:val="none" w:sz="0" w:space="0" w:color="auto"/>
        <w:bottom w:val="none" w:sz="0" w:space="0" w:color="auto"/>
        <w:right w:val="none" w:sz="0" w:space="0" w:color="auto"/>
      </w:divBdr>
      <w:divsChild>
        <w:div w:id="1364094908">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593630394">
      <w:bodyDiv w:val="1"/>
      <w:marLeft w:val="0"/>
      <w:marRight w:val="0"/>
      <w:marTop w:val="0"/>
      <w:marBottom w:val="0"/>
      <w:divBdr>
        <w:top w:val="none" w:sz="0" w:space="0" w:color="auto"/>
        <w:left w:val="none" w:sz="0" w:space="0" w:color="auto"/>
        <w:bottom w:val="none" w:sz="0" w:space="0" w:color="auto"/>
        <w:right w:val="none" w:sz="0" w:space="0" w:color="auto"/>
      </w:divBdr>
      <w:divsChild>
        <w:div w:id="648828047">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988824609">
      <w:bodyDiv w:val="1"/>
      <w:marLeft w:val="0"/>
      <w:marRight w:val="0"/>
      <w:marTop w:val="0"/>
      <w:marBottom w:val="0"/>
      <w:divBdr>
        <w:top w:val="none" w:sz="0" w:space="0" w:color="auto"/>
        <w:left w:val="none" w:sz="0" w:space="0" w:color="auto"/>
        <w:bottom w:val="none" w:sz="0" w:space="0" w:color="auto"/>
        <w:right w:val="none" w:sz="0" w:space="0" w:color="auto"/>
      </w:divBdr>
      <w:divsChild>
        <w:div w:id="758604305">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820731536">
      <w:bodyDiv w:val="1"/>
      <w:marLeft w:val="0"/>
      <w:marRight w:val="0"/>
      <w:marTop w:val="0"/>
      <w:marBottom w:val="0"/>
      <w:divBdr>
        <w:top w:val="none" w:sz="0" w:space="0" w:color="auto"/>
        <w:left w:val="none" w:sz="0" w:space="0" w:color="auto"/>
        <w:bottom w:val="none" w:sz="0" w:space="0" w:color="auto"/>
        <w:right w:val="none" w:sz="0" w:space="0" w:color="auto"/>
      </w:divBdr>
    </w:div>
    <w:div w:id="1898278279">
      <w:bodyDiv w:val="1"/>
      <w:marLeft w:val="0"/>
      <w:marRight w:val="0"/>
      <w:marTop w:val="0"/>
      <w:marBottom w:val="0"/>
      <w:divBdr>
        <w:top w:val="none" w:sz="0" w:space="0" w:color="auto"/>
        <w:left w:val="none" w:sz="0" w:space="0" w:color="auto"/>
        <w:bottom w:val="none" w:sz="0" w:space="0" w:color="auto"/>
        <w:right w:val="none" w:sz="0" w:space="0" w:color="auto"/>
      </w:divBdr>
      <w:divsChild>
        <w:div w:id="153839683">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20968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pverbeek.nl" TargetMode="External" Id="rId8" /><Relationship Type="http://schemas.openxmlformats.org/officeDocument/2006/relationships/settings" Target="settings.xml" Id="rId3" /><Relationship Type="http://schemas.openxmlformats.org/officeDocument/2006/relationships/hyperlink" Target="http://www.nwo-mvi.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elftdesignforvalues.nl/" TargetMode="External"/><Relationship Id="rId3" Type="http://schemas.openxmlformats.org/officeDocument/2006/relationships/hyperlink" Target="https://www.gov-online.go.jp/cam/s5/eng/" TargetMode="External"/><Relationship Id="rId7" Type="http://schemas.openxmlformats.org/officeDocument/2006/relationships/hyperlink" Target="https://unesdoc.unesco.org/ark:/48223/pf0000367823" TargetMode="External"/><Relationship Id="rId2" Type="http://schemas.openxmlformats.org/officeDocument/2006/relationships/hyperlink" Target="https://unesdoc.unesco.org/ark:/48223/pf0000369756" TargetMode="External"/><Relationship Id="rId1" Type="http://schemas.openxmlformats.org/officeDocument/2006/relationships/hyperlink" Target="https://fd.nl/morgen/1251701/nederland-is-ethisch-gidsland-in-mondiale-hightech" TargetMode="External"/><Relationship Id="rId6" Type="http://schemas.openxmlformats.org/officeDocument/2006/relationships/hyperlink" Target="https://ec.europa.eu/digital-single-market/en/high-level-expert-group-artificial-intelligence" TargetMode="External"/><Relationship Id="rId11" Type="http://schemas.openxmlformats.org/officeDocument/2006/relationships/hyperlink" Target="https://www.press.uchicago.edu/ucp/books/book/chicago/M/bo11309162.html" TargetMode="External"/><Relationship Id="rId5" Type="http://schemas.openxmlformats.org/officeDocument/2006/relationships/hyperlink" Target="https://www.rathenau.nl/nl/maakbare-levens/het-debat-over-de-betekenis-van-ai-begint-pas-net" TargetMode="External"/><Relationship Id="rId10" Type="http://schemas.openxmlformats.org/officeDocument/2006/relationships/hyperlink" Target="https://www.futurelearn.com/courses/philosophy-of-technology" TargetMode="External"/><Relationship Id="rId4" Type="http://schemas.openxmlformats.org/officeDocument/2006/relationships/hyperlink" Target="https://www.youtube.com/watch?v=TIihPx4z0Nw&amp;t=14s" TargetMode="External"/><Relationship Id="rId9" Type="http://schemas.openxmlformats.org/officeDocument/2006/relationships/hyperlink" Target="http://www.utwente.nl/designla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3292</ap:Words>
  <ap:Characters>18108</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2019-09-15T21:57:00.0000000Z</lastPrinted>
  <dcterms:created xsi:type="dcterms:W3CDTF">2019-09-16T06:54:00.0000000Z</dcterms:created>
  <dcterms:modified xsi:type="dcterms:W3CDTF">2019-09-16T06:54:00.0000000Z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