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CB" w:rsidP="00A453CB" w:rsidRDefault="00A453CB">
      <w:pPr>
        <w:pStyle w:val="Default"/>
      </w:pPr>
    </w:p>
    <w:p w:rsidRPr="00A453CB" w:rsidR="00A453CB" w:rsidP="00A453CB" w:rsidRDefault="0064302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20741D">
        <w:rPr>
          <w:b/>
          <w:sz w:val="22"/>
          <w:szCs w:val="22"/>
        </w:rPr>
        <w:t>ennisagenda 2020</w:t>
      </w:r>
      <w:r w:rsidRPr="00A453CB" w:rsidR="00A453CB">
        <w:rPr>
          <w:b/>
          <w:sz w:val="22"/>
          <w:szCs w:val="22"/>
        </w:rPr>
        <w:t xml:space="preserve"> – vaste commissie voor Financiën</w:t>
      </w:r>
    </w:p>
    <w:p w:rsidR="00A453CB" w:rsidP="00A453CB" w:rsidRDefault="00A453C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Bijlage beslu</w:t>
      </w:r>
      <w:r w:rsidR="0020741D">
        <w:rPr>
          <w:sz w:val="18"/>
          <w:szCs w:val="18"/>
        </w:rPr>
        <w:t>itenlijst proce</w:t>
      </w:r>
      <w:r w:rsidR="00E712A0">
        <w:rPr>
          <w:sz w:val="18"/>
          <w:szCs w:val="18"/>
        </w:rPr>
        <w:t>durevergadering 5 februari 2020</w:t>
      </w:r>
    </w:p>
    <w:p w:rsidRPr="00FC3580" w:rsidR="004E238B" w:rsidP="004E238B" w:rsidRDefault="004E238B">
      <w:r w:rsidRPr="00F0398B">
        <w:t xml:space="preserve">Documentnr. </w:t>
      </w:r>
      <w:r w:rsidRPr="00F0398B" w:rsidR="00F0398B">
        <w:t>2020D05020</w:t>
      </w:r>
      <w:bookmarkStart w:name="_GoBack" w:id="0"/>
      <w:bookmarkEnd w:id="0"/>
    </w:p>
    <w:p w:rsidR="00A453CB" w:rsidP="00A453CB" w:rsidRDefault="00A453CB">
      <w:pPr>
        <w:pStyle w:val="Default"/>
        <w:rPr>
          <w:sz w:val="18"/>
          <w:szCs w:val="18"/>
        </w:rPr>
      </w:pPr>
    </w:p>
    <w:p w:rsidR="00A453CB" w:rsidP="00A453CB" w:rsidRDefault="00A453CB">
      <w:r>
        <w:t>In aanvulling op de reguliere activiteiten van de commissie heeft de commissie een aantal thema’s geselecteerd waarop zij haar kennispositie verder wil versterken. Deze thema’s zijn onderverdeeld in de cate</w:t>
      </w:r>
      <w:r w:rsidR="0020741D">
        <w:t>gorieën Financiën en Rijksuitgaven</w:t>
      </w:r>
      <w:r>
        <w:t xml:space="preserve">. Voor de categorie Rijksuitgaven heeft de commissie een </w:t>
      </w:r>
      <w:hyperlink w:history="1" r:id="rId10">
        <w:r w:rsidRPr="0020741D">
          <w:rPr>
            <w:rStyle w:val="Hyperlink"/>
          </w:rPr>
          <w:t>meerjarig werkprogramma</w:t>
        </w:r>
      </w:hyperlink>
      <w:r>
        <w:t xml:space="preserve"> vastgesteld. Hierin zijn meerjarige amb</w:t>
      </w:r>
      <w:r w:rsidR="0020741D">
        <w:t>ities geformuleerd, die voor 2020</w:t>
      </w:r>
      <w:r>
        <w:t xml:space="preserve"> zijn vertaald in activiteiten. Deze activiteiten zijn tevens opgenomen in onderstaande jaarplanning.</w:t>
      </w:r>
    </w:p>
    <w:p w:rsidR="00A453CB" w:rsidRDefault="00A453CB"/>
    <w:tbl>
      <w:tblPr>
        <w:tblStyle w:val="Tabelraster"/>
        <w:tblW w:w="4296" w:type="pct"/>
        <w:tblLayout w:type="fixed"/>
        <w:tblLook w:val="04A0" w:firstRow="1" w:lastRow="0" w:firstColumn="1" w:lastColumn="0" w:noHBand="0" w:noVBand="1"/>
      </w:tblPr>
      <w:tblGrid>
        <w:gridCol w:w="500"/>
        <w:gridCol w:w="1861"/>
        <w:gridCol w:w="3801"/>
        <w:gridCol w:w="1624"/>
      </w:tblGrid>
      <w:tr w:rsidRPr="009F5A82" w:rsidR="0020741D" w:rsidTr="0020741D">
        <w:tc>
          <w:tcPr>
            <w:tcW w:w="5000" w:type="pct"/>
            <w:gridSpan w:val="4"/>
            <w:shd w:val="clear" w:color="auto" w:fill="8DB3E2" w:themeFill="text2" w:themeFillTint="66"/>
          </w:tcPr>
          <w:p w:rsidRPr="009F5A82" w:rsidR="0020741D" w:rsidP="0020741D" w:rsidRDefault="0020741D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9F5A82">
              <w:rPr>
                <w:b/>
                <w:sz w:val="16"/>
                <w:szCs w:val="16"/>
              </w:rPr>
              <w:t>Financiën</w:t>
            </w:r>
          </w:p>
          <w:p w:rsidRPr="009F5A82" w:rsidR="0020741D" w:rsidP="0020741D" w:rsidRDefault="0020741D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Pr="009F5A82" w:rsidR="0020741D" w:rsidTr="0020741D">
        <w:tc>
          <w:tcPr>
            <w:tcW w:w="321" w:type="pct"/>
            <w:shd w:val="clear" w:color="auto" w:fill="C6D9F1" w:themeFill="text2" w:themeFillTint="33"/>
          </w:tcPr>
          <w:p w:rsidRPr="009F5A82" w:rsidR="0020741D" w:rsidP="0020741D" w:rsidRDefault="0020741D">
            <w:pPr>
              <w:pStyle w:val="Lijstalinea"/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C6D9F1" w:themeFill="text2" w:themeFillTint="33"/>
          </w:tcPr>
          <w:p w:rsidRPr="009F5A82" w:rsidR="0020741D" w:rsidP="0020741D" w:rsidRDefault="0020741D">
            <w:pPr>
              <w:spacing w:line="280" w:lineRule="exact"/>
              <w:rPr>
                <w:b/>
                <w:sz w:val="16"/>
                <w:szCs w:val="16"/>
              </w:rPr>
            </w:pPr>
            <w:r w:rsidRPr="009F5A82">
              <w:rPr>
                <w:b/>
                <w:sz w:val="16"/>
                <w:szCs w:val="16"/>
              </w:rPr>
              <w:t>Thema</w:t>
            </w:r>
          </w:p>
          <w:p w:rsidRPr="009F5A82" w:rsidR="0020741D" w:rsidP="0020741D" w:rsidRDefault="0020741D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2441" w:type="pct"/>
            <w:shd w:val="clear" w:color="auto" w:fill="C6D9F1" w:themeFill="text2" w:themeFillTint="33"/>
          </w:tcPr>
          <w:p w:rsidRPr="009F5A82" w:rsidR="0020741D" w:rsidP="0020741D" w:rsidRDefault="0020741D">
            <w:pPr>
              <w:spacing w:line="280" w:lineRule="exact"/>
              <w:rPr>
                <w:b/>
                <w:sz w:val="16"/>
                <w:szCs w:val="16"/>
              </w:rPr>
            </w:pPr>
            <w:r w:rsidRPr="009F5A82">
              <w:rPr>
                <w:b/>
                <w:sz w:val="16"/>
                <w:szCs w:val="16"/>
              </w:rPr>
              <w:t>Activiteit</w:t>
            </w:r>
          </w:p>
        </w:tc>
        <w:tc>
          <w:tcPr>
            <w:tcW w:w="1043" w:type="pct"/>
            <w:shd w:val="clear" w:color="auto" w:fill="C6D9F1" w:themeFill="text2" w:themeFillTint="33"/>
          </w:tcPr>
          <w:p w:rsidRPr="009F5A82" w:rsidR="0020741D" w:rsidP="0020741D" w:rsidRDefault="0020741D">
            <w:pPr>
              <w:spacing w:line="280" w:lineRule="exact"/>
              <w:rPr>
                <w:b/>
                <w:sz w:val="16"/>
                <w:szCs w:val="16"/>
              </w:rPr>
            </w:pPr>
            <w:r w:rsidRPr="009F5A82">
              <w:rPr>
                <w:b/>
                <w:sz w:val="16"/>
                <w:szCs w:val="16"/>
              </w:rPr>
              <w:t xml:space="preserve">Tijdpad </w:t>
            </w:r>
          </w:p>
        </w:tc>
      </w:tr>
      <w:tr w:rsidRPr="009F5A82" w:rsidR="0020741D" w:rsidTr="0020741D">
        <w:tc>
          <w:tcPr>
            <w:tcW w:w="321" w:type="pct"/>
            <w:shd w:val="clear" w:color="auto" w:fill="auto"/>
          </w:tcPr>
          <w:p w:rsidRPr="009F5A82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Pr="009F5A82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Box 3 op basis van werkelijk rendement</w:t>
            </w:r>
          </w:p>
        </w:tc>
        <w:tc>
          <w:tcPr>
            <w:tcW w:w="2441" w:type="pct"/>
            <w:shd w:val="clear" w:color="auto" w:fill="auto"/>
          </w:tcPr>
          <w:p w:rsidRPr="0020741D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 13 november 2019 is de motie Omtzigt/Lodders inzake juridische houdbaarheid van box 3 aangenomen </w:t>
            </w:r>
            <w:hyperlink w:tgtFrame="_blank" w:history="1" r:id="rId11">
              <w:r w:rsidRPr="0020741D">
                <w:rPr>
                  <w:rStyle w:val="Hyperlink"/>
                  <w:sz w:val="16"/>
                  <w:szCs w:val="16"/>
                </w:rPr>
                <w:t>(</w:t>
              </w:r>
              <w:r w:rsidRPr="0020741D">
                <w:rPr>
                  <w:rStyle w:val="Hyperlink"/>
                  <w:rFonts w:ascii="Segoe UI" w:hAnsi="Segoe UI" w:cs="Segoe UI"/>
                </w:rPr>
                <w:t>35302-47</w:t>
              </w:r>
            </w:hyperlink>
            <w:r>
              <w:rPr>
                <w:sz w:val="16"/>
                <w:szCs w:val="16"/>
              </w:rPr>
              <w:t>). Hierin wordt tevens verzocht om een tweede adviesaanvraag aan de parlementair advocaat, namelijk over</w:t>
            </w:r>
            <w:r w:rsidRPr="00226F17">
              <w:rPr>
                <w:sz w:val="16"/>
                <w:szCs w:val="16"/>
              </w:rPr>
              <w:t xml:space="preserve"> de </w:t>
            </w:r>
            <w:r w:rsidRPr="0020741D">
              <w:rPr>
                <w:sz w:val="16"/>
                <w:szCs w:val="16"/>
              </w:rPr>
              <w:t xml:space="preserve">juridische houdbaarheid van box 3 vanaf 1 januari 2017. </w:t>
            </w:r>
          </w:p>
          <w:p w:rsidRPr="009F5A82" w:rsidR="0020741D" w:rsidP="0020741D" w:rsidRDefault="0020741D">
            <w:pPr>
              <w:spacing w:line="280" w:lineRule="exact"/>
              <w:rPr>
                <w:b/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:rsidRPr="009F5A82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2020</w:t>
            </w:r>
          </w:p>
        </w:tc>
      </w:tr>
      <w:tr w:rsidRPr="009F5A82" w:rsidR="0020741D" w:rsidTr="0020741D">
        <w:tc>
          <w:tcPr>
            <w:tcW w:w="321" w:type="pct"/>
            <w:shd w:val="clear" w:color="auto" w:fill="auto"/>
          </w:tcPr>
          <w:p w:rsidRPr="009F5A82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ind w:left="414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 en Moraal</w:t>
            </w:r>
          </w:p>
        </w:tc>
        <w:tc>
          <w:tcPr>
            <w:tcW w:w="2441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commissie heeft op 16 oktober 2019 in beginsel ingestemd met de organisatie van een conferentie over Markt en Moraal i.s.m. de VU begin 2020.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</w:t>
            </w:r>
            <w:r w:rsidRPr="009016C8">
              <w:rPr>
                <w:sz w:val="16"/>
                <w:szCs w:val="16"/>
              </w:rPr>
              <w:t>ede</w:t>
            </w:r>
            <w:r>
              <w:rPr>
                <w:sz w:val="16"/>
                <w:szCs w:val="16"/>
              </w:rPr>
              <w:t xml:space="preserve">n Slootweg (CDA), Snels (GL), </w:t>
            </w:r>
            <w:r w:rsidRPr="009016C8">
              <w:rPr>
                <w:sz w:val="16"/>
                <w:szCs w:val="16"/>
              </w:rPr>
              <w:t>Bruins (CU)</w:t>
            </w:r>
            <w:r>
              <w:rPr>
                <w:sz w:val="16"/>
                <w:szCs w:val="16"/>
              </w:rPr>
              <w:t xml:space="preserve"> en Alkaya (SP) zijn betrokken bij de organisatie.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2020</w:t>
            </w:r>
          </w:p>
        </w:tc>
      </w:tr>
      <w:tr w:rsidRPr="009F5A82" w:rsidR="0020741D" w:rsidTr="0020741D">
        <w:tc>
          <w:tcPr>
            <w:tcW w:w="321" w:type="pct"/>
            <w:shd w:val="clear" w:color="auto" w:fill="auto"/>
          </w:tcPr>
          <w:p w:rsidRPr="009F5A82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ind w:left="414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NLFI</w:t>
            </w:r>
          </w:p>
        </w:tc>
        <w:tc>
          <w:tcPr>
            <w:tcW w:w="2441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Vergroten inzicht in werking NLFI, met name de vormgeving en governance van het NLFI en vergelijking met vergelijkbare instellingen in het buitenland. 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Pr="009F5A82" w:rsidR="0020741D" w:rsidTr="0020741D">
        <w:tc>
          <w:tcPr>
            <w:tcW w:w="321" w:type="pct"/>
            <w:shd w:val="clear" w:color="auto" w:fill="auto"/>
          </w:tcPr>
          <w:p w:rsidRPr="009F5A82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ind w:left="414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 w:rsidRPr="007B319C">
              <w:rPr>
                <w:sz w:val="16"/>
                <w:szCs w:val="16"/>
              </w:rPr>
              <w:t>Verduurzaming financiële sector</w:t>
            </w:r>
          </w:p>
        </w:tc>
        <w:tc>
          <w:tcPr>
            <w:tcW w:w="2441" w:type="pct"/>
            <w:shd w:val="clear" w:color="auto" w:fill="auto"/>
          </w:tcPr>
          <w:p w:rsidRPr="007B319C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B319C">
              <w:rPr>
                <w:sz w:val="16"/>
                <w:szCs w:val="16"/>
              </w:rPr>
              <w:t>ctiviteiten</w:t>
            </w:r>
            <w:r>
              <w:rPr>
                <w:sz w:val="16"/>
                <w:szCs w:val="16"/>
              </w:rPr>
              <w:t xml:space="preserve"> of kennisinstrumenten zullen </w:t>
            </w:r>
            <w:r w:rsidRPr="007B319C">
              <w:rPr>
                <w:sz w:val="16"/>
                <w:szCs w:val="16"/>
              </w:rPr>
              <w:t xml:space="preserve">in een voorbereidingsgroep worden </w:t>
            </w:r>
            <w:r>
              <w:rPr>
                <w:sz w:val="16"/>
                <w:szCs w:val="16"/>
              </w:rPr>
              <w:t>opgepakt</w:t>
            </w:r>
            <w:r w:rsidRPr="007B319C">
              <w:rPr>
                <w:sz w:val="16"/>
                <w:szCs w:val="16"/>
              </w:rPr>
              <w:t xml:space="preserve">. </w:t>
            </w:r>
          </w:p>
          <w:p w:rsidRPr="007B319C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 w:rsidRPr="007B319C">
              <w:rPr>
                <w:sz w:val="16"/>
                <w:szCs w:val="16"/>
              </w:rPr>
              <w:t>Op 17 december 2019 vond een ron</w:t>
            </w:r>
            <w:r>
              <w:rPr>
                <w:sz w:val="16"/>
                <w:szCs w:val="16"/>
              </w:rPr>
              <w:t>detafelgesprek hierover plaats.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Pr="009F5A82" w:rsidR="0020741D" w:rsidTr="0020741D">
        <w:tc>
          <w:tcPr>
            <w:tcW w:w="321" w:type="pct"/>
            <w:shd w:val="clear" w:color="auto" w:fill="auto"/>
          </w:tcPr>
          <w:p w:rsidRPr="009F5A82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ind w:left="414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 w:rsidRPr="005E7EF6">
              <w:rPr>
                <w:sz w:val="16"/>
                <w:szCs w:val="16"/>
              </w:rPr>
              <w:t>Belastingheffing multinationals</w:t>
            </w:r>
          </w:p>
        </w:tc>
        <w:tc>
          <w:tcPr>
            <w:tcW w:w="2441" w:type="pct"/>
            <w:shd w:val="clear" w:color="auto" w:fill="auto"/>
          </w:tcPr>
          <w:p w:rsidRPr="0030054A" w:rsidR="0020741D" w:rsidP="0020741D" w:rsidRDefault="0020741D">
            <w:pPr>
              <w:spacing w:line="280" w:lineRule="exact"/>
              <w:rPr>
                <w:color w:val="auto"/>
                <w:sz w:val="16"/>
                <w:szCs w:val="16"/>
              </w:rPr>
            </w:pPr>
            <w:r w:rsidRPr="0030054A">
              <w:rPr>
                <w:color w:val="auto"/>
                <w:sz w:val="16"/>
                <w:szCs w:val="16"/>
              </w:rPr>
              <w:t>Rondetafelgesprek rondom rapport van de adviescommissie belastingheffing multinationals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Medio 2020</w:t>
            </w:r>
          </w:p>
        </w:tc>
      </w:tr>
      <w:tr w:rsidRPr="009F5A82" w:rsidR="0020741D" w:rsidTr="0020741D">
        <w:tc>
          <w:tcPr>
            <w:tcW w:w="321" w:type="pct"/>
            <w:shd w:val="clear" w:color="auto" w:fill="auto"/>
          </w:tcPr>
          <w:p w:rsidRPr="009F5A82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ind w:left="414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CO2-heffing</w:t>
            </w:r>
          </w:p>
        </w:tc>
        <w:tc>
          <w:tcPr>
            <w:tcW w:w="2441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 w:rsidRPr="005E7EF6">
              <w:rPr>
                <w:sz w:val="16"/>
                <w:szCs w:val="16"/>
              </w:rPr>
              <w:t>Rondetafelgesprek met experts</w:t>
            </w:r>
            <w:r>
              <w:rPr>
                <w:sz w:val="16"/>
                <w:szCs w:val="16"/>
              </w:rPr>
              <w:t>.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20741D" w:rsidP="0020741D" w:rsidRDefault="0020741D">
      <w:pPr>
        <w:spacing w:line="280" w:lineRule="exact"/>
        <w:rPr>
          <w:b/>
        </w:rPr>
      </w:pPr>
    </w:p>
    <w:p w:rsidR="0020741D" w:rsidP="0020741D" w:rsidRDefault="0020741D">
      <w:pPr>
        <w:spacing w:line="280" w:lineRule="exact"/>
        <w:rPr>
          <w:b/>
        </w:rPr>
      </w:pPr>
    </w:p>
    <w:tbl>
      <w:tblPr>
        <w:tblStyle w:val="Tabelraster"/>
        <w:tblW w:w="4297" w:type="pct"/>
        <w:tblLayout w:type="fixed"/>
        <w:tblLook w:val="04A0" w:firstRow="1" w:lastRow="0" w:firstColumn="1" w:lastColumn="0" w:noHBand="0" w:noVBand="1"/>
      </w:tblPr>
      <w:tblGrid>
        <w:gridCol w:w="434"/>
        <w:gridCol w:w="2036"/>
        <w:gridCol w:w="3754"/>
        <w:gridCol w:w="1564"/>
      </w:tblGrid>
      <w:tr w:rsidR="0020741D" w:rsidTr="0020741D">
        <w:tc>
          <w:tcPr>
            <w:tcW w:w="5000" w:type="pct"/>
            <w:gridSpan w:val="4"/>
            <w:shd w:val="clear" w:color="auto" w:fill="8DB3E2" w:themeFill="text2" w:themeFillTint="66"/>
          </w:tcPr>
          <w:p w:rsidR="0020741D" w:rsidP="0020741D" w:rsidRDefault="0020741D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B17900">
              <w:rPr>
                <w:b/>
                <w:sz w:val="16"/>
                <w:szCs w:val="16"/>
              </w:rPr>
              <w:t>Rijksuitgaven</w:t>
            </w:r>
          </w:p>
          <w:p w:rsidRPr="00B17900" w:rsidR="0020741D" w:rsidP="0020741D" w:rsidRDefault="0020741D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20741D" w:rsidTr="0020741D">
        <w:tc>
          <w:tcPr>
            <w:tcW w:w="279" w:type="pct"/>
            <w:shd w:val="clear" w:color="auto" w:fill="C6D9F1" w:themeFill="text2" w:themeFillTint="33"/>
          </w:tcPr>
          <w:p w:rsidRPr="00546F0C" w:rsidR="0020741D" w:rsidP="0020741D" w:rsidRDefault="0020741D">
            <w:pPr>
              <w:pStyle w:val="Lijstalinea"/>
              <w:spacing w:line="280" w:lineRule="exact"/>
              <w:ind w:left="0" w:right="474"/>
              <w:jc w:val="both"/>
              <w:rPr>
                <w:b/>
              </w:rPr>
            </w:pPr>
          </w:p>
        </w:tc>
        <w:tc>
          <w:tcPr>
            <w:tcW w:w="1307" w:type="pct"/>
            <w:shd w:val="clear" w:color="auto" w:fill="C6D9F1" w:themeFill="text2" w:themeFillTint="33"/>
          </w:tcPr>
          <w:p w:rsidR="0020741D" w:rsidP="0020741D" w:rsidRDefault="0020741D">
            <w:pPr>
              <w:spacing w:line="280" w:lineRule="exact"/>
              <w:rPr>
                <w:b/>
              </w:rPr>
            </w:pPr>
            <w:r>
              <w:rPr>
                <w:b/>
              </w:rPr>
              <w:t>Thema</w:t>
            </w:r>
          </w:p>
          <w:p w:rsidR="0020741D" w:rsidP="0020741D" w:rsidRDefault="0020741D">
            <w:pPr>
              <w:spacing w:line="280" w:lineRule="exact"/>
              <w:rPr>
                <w:b/>
              </w:rPr>
            </w:pPr>
          </w:p>
        </w:tc>
        <w:tc>
          <w:tcPr>
            <w:tcW w:w="2410" w:type="pct"/>
            <w:shd w:val="clear" w:color="auto" w:fill="C6D9F1" w:themeFill="text2" w:themeFillTint="33"/>
          </w:tcPr>
          <w:p w:rsidR="0020741D" w:rsidP="0020741D" w:rsidRDefault="0020741D">
            <w:pPr>
              <w:spacing w:line="280" w:lineRule="exact"/>
              <w:rPr>
                <w:b/>
              </w:rPr>
            </w:pPr>
            <w:r>
              <w:rPr>
                <w:b/>
              </w:rPr>
              <w:t>Activiteit</w:t>
            </w:r>
          </w:p>
        </w:tc>
        <w:tc>
          <w:tcPr>
            <w:tcW w:w="1004" w:type="pct"/>
            <w:shd w:val="clear" w:color="auto" w:fill="C6D9F1" w:themeFill="text2" w:themeFillTint="33"/>
          </w:tcPr>
          <w:p w:rsidR="0020741D" w:rsidP="0020741D" w:rsidRDefault="0020741D">
            <w:pPr>
              <w:spacing w:line="280" w:lineRule="exact"/>
              <w:rPr>
                <w:b/>
              </w:rPr>
            </w:pPr>
            <w:r>
              <w:rPr>
                <w:b/>
              </w:rPr>
              <w:t xml:space="preserve">Tijdpad </w:t>
            </w:r>
          </w:p>
        </w:tc>
      </w:tr>
      <w:tr w:rsidRPr="005443F4" w:rsidR="0020741D" w:rsidTr="0020741D">
        <w:tc>
          <w:tcPr>
            <w:tcW w:w="279" w:type="pct"/>
            <w:shd w:val="clear" w:color="auto" w:fill="auto"/>
          </w:tcPr>
          <w:p w:rsidRPr="005443F4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07" w:type="pct"/>
            <w:shd w:val="clear" w:color="auto" w:fill="auto"/>
          </w:tcPr>
          <w:p w:rsidRPr="005443F4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Ontbijtbijeenkomst</w:t>
            </w:r>
          </w:p>
        </w:tc>
        <w:tc>
          <w:tcPr>
            <w:tcW w:w="2410" w:type="pct"/>
            <w:shd w:val="clear" w:color="auto" w:fill="auto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Jaarlijks vindt een ontbijtbijeenkomst op Verantwoordingsdag. 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leden Snel</w:t>
            </w:r>
            <w:r w:rsidR="00D66177">
              <w:rPr>
                <w:sz w:val="16"/>
                <w:szCs w:val="16"/>
              </w:rPr>
              <w:t xml:space="preserve">ler (D66), Snels (GroenLinks) </w:t>
            </w:r>
            <w:r>
              <w:rPr>
                <w:sz w:val="16"/>
                <w:szCs w:val="16"/>
              </w:rPr>
              <w:t xml:space="preserve">zijn betrokken bij de organisatie van deze bijeenkomst, in samenhang met het Evidentie Evenement. </w:t>
            </w:r>
          </w:p>
          <w:p w:rsidRPr="005443F4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:rsidRPr="005443F4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mei 2020</w:t>
            </w:r>
          </w:p>
        </w:tc>
      </w:tr>
      <w:tr w:rsidR="0020741D" w:rsidTr="000E0FAB">
        <w:tc>
          <w:tcPr>
            <w:tcW w:w="279" w:type="pct"/>
          </w:tcPr>
          <w:p w:rsidRPr="00546F0C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307" w:type="pct"/>
          </w:tcPr>
          <w:p w:rsidRPr="00B234A0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V-100</w:t>
            </w:r>
          </w:p>
        </w:tc>
        <w:tc>
          <w:tcPr>
            <w:tcW w:w="2410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Organiseren van een V-100 met jonge wetenschappers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  <w:p w:rsidRPr="00B234A0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leden Sneller (D66), Snels (GroenLinks), Tielen (VVD) en Van den Hul (PvdA) zijn betrokken bij de organisatie van deze dag, in samenhang met het Evidentie Evenement</w:t>
            </w:r>
            <w:r w:rsidR="00D66177">
              <w:rPr>
                <w:sz w:val="16"/>
                <w:szCs w:val="16"/>
              </w:rPr>
              <w:t xml:space="preserve"> dat op 25 en 26 mei zal plaatsvinden</w:t>
            </w:r>
            <w:r>
              <w:rPr>
                <w:sz w:val="16"/>
                <w:szCs w:val="16"/>
              </w:rPr>
              <w:t xml:space="preserve">. </w:t>
            </w:r>
          </w:p>
          <w:p w:rsidRPr="00B234A0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04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mei 2020</w:t>
            </w:r>
          </w:p>
        </w:tc>
      </w:tr>
      <w:tr w:rsidR="0020741D" w:rsidTr="000E0FAB">
        <w:tc>
          <w:tcPr>
            <w:tcW w:w="279" w:type="pct"/>
          </w:tcPr>
          <w:p w:rsidRPr="00546F0C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307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data bij de controle van de overheid</w:t>
            </w:r>
          </w:p>
          <w:p w:rsidRPr="00B17900" w:rsidR="00D66177" w:rsidP="0020741D" w:rsidRDefault="00D66177">
            <w:pPr>
              <w:spacing w:line="280" w:lineRule="exact"/>
              <w:rPr>
                <w:rFonts w:cs="Verdana"/>
                <w:sz w:val="16"/>
                <w:szCs w:val="16"/>
              </w:rPr>
            </w:pPr>
          </w:p>
        </w:tc>
        <w:tc>
          <w:tcPr>
            <w:tcW w:w="2410" w:type="pct"/>
          </w:tcPr>
          <w:p w:rsidRPr="00B234A0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Doorontwikkeling apps van winnaars challenge accountability hack 2019.</w:t>
            </w:r>
          </w:p>
        </w:tc>
        <w:tc>
          <w:tcPr>
            <w:tcW w:w="1004" w:type="pct"/>
          </w:tcPr>
          <w:p w:rsidRPr="00577880" w:rsidR="0020741D" w:rsidP="0020741D" w:rsidRDefault="0020741D">
            <w:pPr>
              <w:spacing w:line="280" w:lineRule="exac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1e kwartaal 2020 </w:t>
            </w:r>
          </w:p>
        </w:tc>
      </w:tr>
      <w:tr w:rsidR="0020741D" w:rsidTr="000E0FAB">
        <w:tc>
          <w:tcPr>
            <w:tcW w:w="279" w:type="pct"/>
          </w:tcPr>
          <w:p w:rsidRPr="00546F0C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07" w:type="pct"/>
          </w:tcPr>
          <w:p w:rsidRPr="00B17900" w:rsidR="0020741D" w:rsidP="0020741D" w:rsidRDefault="0020741D">
            <w:pPr>
              <w:spacing w:line="280" w:lineRule="exact"/>
              <w:rPr>
                <w:rFonts w:cs="Verdana"/>
                <w:sz w:val="16"/>
                <w:szCs w:val="16"/>
              </w:rPr>
            </w:pPr>
            <w:r w:rsidRPr="00B234A0">
              <w:rPr>
                <w:sz w:val="16"/>
                <w:szCs w:val="16"/>
              </w:rPr>
              <w:t>Evaluatiestelsel van de rijksoverheid</w:t>
            </w:r>
          </w:p>
        </w:tc>
        <w:tc>
          <w:tcPr>
            <w:tcW w:w="2410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Behandelen van de voortgangsrapportages Inzicht in Kwaliteit.</w:t>
            </w:r>
          </w:p>
          <w:p w:rsidRPr="00B234A0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04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Doorlopend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0741D" w:rsidTr="0020741D">
        <w:tc>
          <w:tcPr>
            <w:tcW w:w="279" w:type="pct"/>
          </w:tcPr>
          <w:p w:rsidRPr="00546F0C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307" w:type="pct"/>
          </w:tcPr>
          <w:p w:rsidRPr="00B17900" w:rsidR="0020741D" w:rsidP="0020741D" w:rsidRDefault="0020741D">
            <w:pPr>
              <w:spacing w:line="280" w:lineRule="exact"/>
              <w:rPr>
                <w:rFonts w:cs="Verdana"/>
                <w:sz w:val="16"/>
                <w:szCs w:val="16"/>
              </w:rPr>
            </w:pPr>
            <w:r w:rsidRPr="00B234A0">
              <w:rPr>
                <w:sz w:val="16"/>
                <w:szCs w:val="16"/>
              </w:rPr>
              <w:t>Verslaggevings</w:t>
            </w:r>
            <w:r>
              <w:rPr>
                <w:sz w:val="16"/>
                <w:szCs w:val="16"/>
              </w:rPr>
              <w:t>-</w:t>
            </w:r>
            <w:r w:rsidRPr="00B234A0">
              <w:rPr>
                <w:sz w:val="16"/>
                <w:szCs w:val="16"/>
              </w:rPr>
              <w:t>ste</w:t>
            </w:r>
            <w:r>
              <w:rPr>
                <w:sz w:val="16"/>
                <w:szCs w:val="16"/>
              </w:rPr>
              <w:t>l</w:t>
            </w:r>
            <w:r w:rsidRPr="00B234A0">
              <w:rPr>
                <w:sz w:val="16"/>
                <w:szCs w:val="16"/>
              </w:rPr>
              <w:t>sel van de rijksoverheid</w:t>
            </w:r>
          </w:p>
        </w:tc>
        <w:tc>
          <w:tcPr>
            <w:tcW w:w="2410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Behandelen in 2020 van: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Evaluatie voortgang baten-lastenstelsel, pilotprojecten, factsheets wetenschappers over staatsbalans, advies studiegroep begrotingsruimte inzake baten-lastenstelsel. Specifieke kennisactiviteiten worden na ommekomst van de stukken bepaald.</w:t>
            </w:r>
          </w:p>
          <w:p w:rsidRPr="00913E1B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04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Doorlopend</w:t>
            </w:r>
          </w:p>
        </w:tc>
      </w:tr>
      <w:tr w:rsidR="0020741D" w:rsidTr="0020741D">
        <w:tc>
          <w:tcPr>
            <w:tcW w:w="279" w:type="pct"/>
          </w:tcPr>
          <w:p w:rsidRPr="00546F0C" w:rsidR="0020741D" w:rsidP="0020741D" w:rsidRDefault="0020741D">
            <w:pPr>
              <w:pStyle w:val="Lijstalinea"/>
              <w:numPr>
                <w:ilvl w:val="0"/>
                <w:numId w:val="3"/>
              </w:num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307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Inzicht in publiek geld (2)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  <w:p w:rsidRPr="00B17900" w:rsidR="0020741D" w:rsidP="0020741D" w:rsidRDefault="0020741D">
            <w:pPr>
              <w:spacing w:line="280" w:lineRule="exact"/>
              <w:rPr>
                <w:rFonts w:cs="Verdana"/>
                <w:sz w:val="16"/>
                <w:szCs w:val="16"/>
              </w:rPr>
            </w:pPr>
          </w:p>
        </w:tc>
        <w:tc>
          <w:tcPr>
            <w:tcW w:w="2410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Actief behandelen van het rapport van de Algemene Rekenkamer. </w:t>
            </w: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 2019 is het rapport door de Rekenkamer gepubliceerd. Kabinetsreactie volgt begin 2020. Vervolgacties daarna bezien.</w:t>
            </w:r>
          </w:p>
          <w:p w:rsidRPr="00B234A0"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04" w:type="pct"/>
          </w:tcPr>
          <w:p w:rsidR="0020741D" w:rsidP="0020741D" w:rsidRDefault="0020741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</w:tbl>
    <w:p w:rsidR="0020741D" w:rsidP="00D66177" w:rsidRDefault="0020741D"/>
    <w:sectPr w:rsidR="0020741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F9" w:rsidRDefault="00EB2AF9" w:rsidP="00A1496A">
      <w:r>
        <w:separator/>
      </w:r>
    </w:p>
  </w:endnote>
  <w:endnote w:type="continuationSeparator" w:id="0">
    <w:p w:rsidR="00EB2AF9" w:rsidRDefault="00EB2AF9" w:rsidP="00A1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440707"/>
      <w:docPartObj>
        <w:docPartGallery w:val="Page Numbers (Bottom of Page)"/>
        <w:docPartUnique/>
      </w:docPartObj>
    </w:sdtPr>
    <w:sdtEndPr/>
    <w:sdtContent>
      <w:p w:rsidR="00A1496A" w:rsidRDefault="00A1496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98B">
          <w:rPr>
            <w:noProof/>
          </w:rPr>
          <w:t>1</w:t>
        </w:r>
        <w:r>
          <w:fldChar w:fldCharType="end"/>
        </w:r>
      </w:p>
    </w:sdtContent>
  </w:sdt>
  <w:p w:rsidR="00A1496A" w:rsidRDefault="00A149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F9" w:rsidRDefault="00EB2AF9" w:rsidP="00A1496A">
      <w:r>
        <w:separator/>
      </w:r>
    </w:p>
  </w:footnote>
  <w:footnote w:type="continuationSeparator" w:id="0">
    <w:p w:rsidR="00EB2AF9" w:rsidRDefault="00EB2AF9" w:rsidP="00A1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71A"/>
    <w:multiLevelType w:val="hybridMultilevel"/>
    <w:tmpl w:val="233AC80E"/>
    <w:lvl w:ilvl="0" w:tplc="760A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FAA"/>
    <w:multiLevelType w:val="hybridMultilevel"/>
    <w:tmpl w:val="6234E67A"/>
    <w:lvl w:ilvl="0" w:tplc="FB8492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834DD"/>
    <w:multiLevelType w:val="hybridMultilevel"/>
    <w:tmpl w:val="2E469A68"/>
    <w:lvl w:ilvl="0" w:tplc="760ABA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CB"/>
    <w:rsid w:val="00001C2D"/>
    <w:rsid w:val="000028A1"/>
    <w:rsid w:val="000029BF"/>
    <w:rsid w:val="00002BC7"/>
    <w:rsid w:val="00006A6D"/>
    <w:rsid w:val="0000790F"/>
    <w:rsid w:val="00007969"/>
    <w:rsid w:val="000079B4"/>
    <w:rsid w:val="00007EA3"/>
    <w:rsid w:val="00010AA2"/>
    <w:rsid w:val="00012F7B"/>
    <w:rsid w:val="00013B3A"/>
    <w:rsid w:val="00013EBE"/>
    <w:rsid w:val="000143A9"/>
    <w:rsid w:val="00014835"/>
    <w:rsid w:val="00014CE6"/>
    <w:rsid w:val="0001538D"/>
    <w:rsid w:val="00015E2B"/>
    <w:rsid w:val="0001621A"/>
    <w:rsid w:val="00016A7F"/>
    <w:rsid w:val="00017564"/>
    <w:rsid w:val="0002018C"/>
    <w:rsid w:val="000228D0"/>
    <w:rsid w:val="00023E2A"/>
    <w:rsid w:val="00024E57"/>
    <w:rsid w:val="00026A83"/>
    <w:rsid w:val="00026E86"/>
    <w:rsid w:val="00027D0B"/>
    <w:rsid w:val="00030388"/>
    <w:rsid w:val="00030A9D"/>
    <w:rsid w:val="000321F7"/>
    <w:rsid w:val="00033C30"/>
    <w:rsid w:val="00043996"/>
    <w:rsid w:val="000546FC"/>
    <w:rsid w:val="00056207"/>
    <w:rsid w:val="00057D4A"/>
    <w:rsid w:val="00057D77"/>
    <w:rsid w:val="00060C58"/>
    <w:rsid w:val="00061140"/>
    <w:rsid w:val="0006148F"/>
    <w:rsid w:val="000621AE"/>
    <w:rsid w:val="00063CF5"/>
    <w:rsid w:val="00066559"/>
    <w:rsid w:val="00067239"/>
    <w:rsid w:val="000703B3"/>
    <w:rsid w:val="00071400"/>
    <w:rsid w:val="000728FA"/>
    <w:rsid w:val="000748CE"/>
    <w:rsid w:val="000769E2"/>
    <w:rsid w:val="00077215"/>
    <w:rsid w:val="00081654"/>
    <w:rsid w:val="00082C48"/>
    <w:rsid w:val="00084E41"/>
    <w:rsid w:val="00084E81"/>
    <w:rsid w:val="00087D10"/>
    <w:rsid w:val="00090E69"/>
    <w:rsid w:val="0009337E"/>
    <w:rsid w:val="000937BB"/>
    <w:rsid w:val="00094BF0"/>
    <w:rsid w:val="000A0580"/>
    <w:rsid w:val="000A05F0"/>
    <w:rsid w:val="000A1295"/>
    <w:rsid w:val="000A16E7"/>
    <w:rsid w:val="000A484A"/>
    <w:rsid w:val="000A4F43"/>
    <w:rsid w:val="000A7F68"/>
    <w:rsid w:val="000B082A"/>
    <w:rsid w:val="000B1873"/>
    <w:rsid w:val="000B3852"/>
    <w:rsid w:val="000B650D"/>
    <w:rsid w:val="000B6BE7"/>
    <w:rsid w:val="000C3063"/>
    <w:rsid w:val="000C38CE"/>
    <w:rsid w:val="000C5F36"/>
    <w:rsid w:val="000C640E"/>
    <w:rsid w:val="000D15C8"/>
    <w:rsid w:val="000D1E0C"/>
    <w:rsid w:val="000D1E90"/>
    <w:rsid w:val="000D3525"/>
    <w:rsid w:val="000D35C3"/>
    <w:rsid w:val="000D3898"/>
    <w:rsid w:val="000D7A1C"/>
    <w:rsid w:val="000E0CE9"/>
    <w:rsid w:val="000E1D8E"/>
    <w:rsid w:val="000E6DEF"/>
    <w:rsid w:val="000E7228"/>
    <w:rsid w:val="000E7A6B"/>
    <w:rsid w:val="000F0DCC"/>
    <w:rsid w:val="000F17A8"/>
    <w:rsid w:val="000F3A22"/>
    <w:rsid w:val="000F3BC0"/>
    <w:rsid w:val="0010062E"/>
    <w:rsid w:val="00100AFF"/>
    <w:rsid w:val="0010324B"/>
    <w:rsid w:val="001035C6"/>
    <w:rsid w:val="00104710"/>
    <w:rsid w:val="001062C1"/>
    <w:rsid w:val="001137D4"/>
    <w:rsid w:val="00113E53"/>
    <w:rsid w:val="00115795"/>
    <w:rsid w:val="00120DC9"/>
    <w:rsid w:val="00121AD1"/>
    <w:rsid w:val="00122D65"/>
    <w:rsid w:val="00122D68"/>
    <w:rsid w:val="0012767B"/>
    <w:rsid w:val="00134369"/>
    <w:rsid w:val="001374D3"/>
    <w:rsid w:val="001404F7"/>
    <w:rsid w:val="0014070A"/>
    <w:rsid w:val="001428D5"/>
    <w:rsid w:val="0014515B"/>
    <w:rsid w:val="00146B00"/>
    <w:rsid w:val="0014715B"/>
    <w:rsid w:val="001476A9"/>
    <w:rsid w:val="00150444"/>
    <w:rsid w:val="00150B33"/>
    <w:rsid w:val="00153555"/>
    <w:rsid w:val="00153A12"/>
    <w:rsid w:val="00153B6D"/>
    <w:rsid w:val="00153FF3"/>
    <w:rsid w:val="0015410D"/>
    <w:rsid w:val="00155191"/>
    <w:rsid w:val="00155CC1"/>
    <w:rsid w:val="0015702D"/>
    <w:rsid w:val="001604EE"/>
    <w:rsid w:val="00163087"/>
    <w:rsid w:val="0016767F"/>
    <w:rsid w:val="00170807"/>
    <w:rsid w:val="00172AF9"/>
    <w:rsid w:val="00173DB2"/>
    <w:rsid w:val="00174454"/>
    <w:rsid w:val="001754D3"/>
    <w:rsid w:val="00176E5B"/>
    <w:rsid w:val="001810FE"/>
    <w:rsid w:val="001977A2"/>
    <w:rsid w:val="001A0535"/>
    <w:rsid w:val="001A1067"/>
    <w:rsid w:val="001A27F6"/>
    <w:rsid w:val="001A4266"/>
    <w:rsid w:val="001A481F"/>
    <w:rsid w:val="001A5D89"/>
    <w:rsid w:val="001A67F4"/>
    <w:rsid w:val="001B1CC9"/>
    <w:rsid w:val="001B1E36"/>
    <w:rsid w:val="001B3BFF"/>
    <w:rsid w:val="001B40F6"/>
    <w:rsid w:val="001B5807"/>
    <w:rsid w:val="001C1C97"/>
    <w:rsid w:val="001C1E98"/>
    <w:rsid w:val="001C290F"/>
    <w:rsid w:val="001C4372"/>
    <w:rsid w:val="001C4967"/>
    <w:rsid w:val="001D179B"/>
    <w:rsid w:val="001D225F"/>
    <w:rsid w:val="001D29CF"/>
    <w:rsid w:val="001D46AB"/>
    <w:rsid w:val="001D63A0"/>
    <w:rsid w:val="001D6854"/>
    <w:rsid w:val="001D794D"/>
    <w:rsid w:val="001E431D"/>
    <w:rsid w:val="001E668A"/>
    <w:rsid w:val="001E6F4B"/>
    <w:rsid w:val="001F0603"/>
    <w:rsid w:val="001F0DE4"/>
    <w:rsid w:val="001F3FE1"/>
    <w:rsid w:val="001F4683"/>
    <w:rsid w:val="002028DA"/>
    <w:rsid w:val="00202F9D"/>
    <w:rsid w:val="002062C3"/>
    <w:rsid w:val="0020741D"/>
    <w:rsid w:val="0021001C"/>
    <w:rsid w:val="00210749"/>
    <w:rsid w:val="0021125C"/>
    <w:rsid w:val="00212B67"/>
    <w:rsid w:val="00213F23"/>
    <w:rsid w:val="002147EB"/>
    <w:rsid w:val="00216612"/>
    <w:rsid w:val="002219EA"/>
    <w:rsid w:val="00224AA6"/>
    <w:rsid w:val="00225009"/>
    <w:rsid w:val="00226817"/>
    <w:rsid w:val="002272AE"/>
    <w:rsid w:val="002279A3"/>
    <w:rsid w:val="002279EF"/>
    <w:rsid w:val="00231A56"/>
    <w:rsid w:val="00235709"/>
    <w:rsid w:val="0023573C"/>
    <w:rsid w:val="0023641B"/>
    <w:rsid w:val="00243D86"/>
    <w:rsid w:val="002442B3"/>
    <w:rsid w:val="0024519A"/>
    <w:rsid w:val="002451FD"/>
    <w:rsid w:val="00246BC1"/>
    <w:rsid w:val="0025094E"/>
    <w:rsid w:val="00250D73"/>
    <w:rsid w:val="0025402C"/>
    <w:rsid w:val="00255421"/>
    <w:rsid w:val="002562F8"/>
    <w:rsid w:val="00257972"/>
    <w:rsid w:val="00261597"/>
    <w:rsid w:val="0026290E"/>
    <w:rsid w:val="00263E23"/>
    <w:rsid w:val="00265CCC"/>
    <w:rsid w:val="00266F24"/>
    <w:rsid w:val="0026754E"/>
    <w:rsid w:val="00267973"/>
    <w:rsid w:val="00267CA0"/>
    <w:rsid w:val="00271888"/>
    <w:rsid w:val="00273E7A"/>
    <w:rsid w:val="002753BF"/>
    <w:rsid w:val="00275647"/>
    <w:rsid w:val="002774F5"/>
    <w:rsid w:val="00277B05"/>
    <w:rsid w:val="0028002E"/>
    <w:rsid w:val="002871A2"/>
    <w:rsid w:val="002924A4"/>
    <w:rsid w:val="002940FA"/>
    <w:rsid w:val="00296160"/>
    <w:rsid w:val="002A11A4"/>
    <w:rsid w:val="002A13F5"/>
    <w:rsid w:val="002A1538"/>
    <w:rsid w:val="002A1D46"/>
    <w:rsid w:val="002A2400"/>
    <w:rsid w:val="002B051E"/>
    <w:rsid w:val="002B22DE"/>
    <w:rsid w:val="002B236E"/>
    <w:rsid w:val="002B40CC"/>
    <w:rsid w:val="002B7E11"/>
    <w:rsid w:val="002C052F"/>
    <w:rsid w:val="002C1B99"/>
    <w:rsid w:val="002C2B1D"/>
    <w:rsid w:val="002C343D"/>
    <w:rsid w:val="002C3EDF"/>
    <w:rsid w:val="002C4972"/>
    <w:rsid w:val="002C6CB2"/>
    <w:rsid w:val="002C6CDD"/>
    <w:rsid w:val="002C77E3"/>
    <w:rsid w:val="002D08D0"/>
    <w:rsid w:val="002D12C9"/>
    <w:rsid w:val="002D40FC"/>
    <w:rsid w:val="002D569A"/>
    <w:rsid w:val="002D74AE"/>
    <w:rsid w:val="002E0404"/>
    <w:rsid w:val="002E129B"/>
    <w:rsid w:val="002E355E"/>
    <w:rsid w:val="002E3A7D"/>
    <w:rsid w:val="002E3E8B"/>
    <w:rsid w:val="002E4871"/>
    <w:rsid w:val="002F2286"/>
    <w:rsid w:val="002F33B6"/>
    <w:rsid w:val="002F4888"/>
    <w:rsid w:val="002F4B21"/>
    <w:rsid w:val="002F6F60"/>
    <w:rsid w:val="0030138A"/>
    <w:rsid w:val="00303DF7"/>
    <w:rsid w:val="003047C6"/>
    <w:rsid w:val="00306A08"/>
    <w:rsid w:val="00306B8C"/>
    <w:rsid w:val="003077B7"/>
    <w:rsid w:val="003103BA"/>
    <w:rsid w:val="00310E5B"/>
    <w:rsid w:val="0031121C"/>
    <w:rsid w:val="0031273B"/>
    <w:rsid w:val="00321B66"/>
    <w:rsid w:val="00322C64"/>
    <w:rsid w:val="00323C6D"/>
    <w:rsid w:val="00327633"/>
    <w:rsid w:val="00330072"/>
    <w:rsid w:val="0033074F"/>
    <w:rsid w:val="00330E31"/>
    <w:rsid w:val="003343DA"/>
    <w:rsid w:val="00336F2F"/>
    <w:rsid w:val="00337193"/>
    <w:rsid w:val="003372A1"/>
    <w:rsid w:val="00337EBE"/>
    <w:rsid w:val="00340EB4"/>
    <w:rsid w:val="0034353C"/>
    <w:rsid w:val="00344312"/>
    <w:rsid w:val="0034579A"/>
    <w:rsid w:val="00345CC0"/>
    <w:rsid w:val="0034784B"/>
    <w:rsid w:val="00350D99"/>
    <w:rsid w:val="00350DD7"/>
    <w:rsid w:val="003520D6"/>
    <w:rsid w:val="00354800"/>
    <w:rsid w:val="0035516F"/>
    <w:rsid w:val="0035732D"/>
    <w:rsid w:val="00360481"/>
    <w:rsid w:val="00362CE7"/>
    <w:rsid w:val="003639A0"/>
    <w:rsid w:val="003639D4"/>
    <w:rsid w:val="0036433F"/>
    <w:rsid w:val="00364A99"/>
    <w:rsid w:val="00372773"/>
    <w:rsid w:val="003730E2"/>
    <w:rsid w:val="003735F8"/>
    <w:rsid w:val="00376C4C"/>
    <w:rsid w:val="00377A07"/>
    <w:rsid w:val="00377A17"/>
    <w:rsid w:val="00380A69"/>
    <w:rsid w:val="00382280"/>
    <w:rsid w:val="00383E29"/>
    <w:rsid w:val="003840C5"/>
    <w:rsid w:val="0038566D"/>
    <w:rsid w:val="00386B22"/>
    <w:rsid w:val="00387189"/>
    <w:rsid w:val="00387662"/>
    <w:rsid w:val="00390E95"/>
    <w:rsid w:val="003924BB"/>
    <w:rsid w:val="00392940"/>
    <w:rsid w:val="00393BBA"/>
    <w:rsid w:val="00394707"/>
    <w:rsid w:val="00396C43"/>
    <w:rsid w:val="003970D8"/>
    <w:rsid w:val="003A09B3"/>
    <w:rsid w:val="003A0B03"/>
    <w:rsid w:val="003A203B"/>
    <w:rsid w:val="003A2FC8"/>
    <w:rsid w:val="003A3C7D"/>
    <w:rsid w:val="003A72FD"/>
    <w:rsid w:val="003A7986"/>
    <w:rsid w:val="003A7B8E"/>
    <w:rsid w:val="003B4B2E"/>
    <w:rsid w:val="003B58C2"/>
    <w:rsid w:val="003C021C"/>
    <w:rsid w:val="003C2C6A"/>
    <w:rsid w:val="003C48E6"/>
    <w:rsid w:val="003C67CB"/>
    <w:rsid w:val="003C7B9E"/>
    <w:rsid w:val="003D0DF9"/>
    <w:rsid w:val="003D2367"/>
    <w:rsid w:val="003D2648"/>
    <w:rsid w:val="003D2906"/>
    <w:rsid w:val="003D4ADC"/>
    <w:rsid w:val="003D5FFF"/>
    <w:rsid w:val="003D74F5"/>
    <w:rsid w:val="003E0048"/>
    <w:rsid w:val="003E1682"/>
    <w:rsid w:val="003E23EB"/>
    <w:rsid w:val="003E51AC"/>
    <w:rsid w:val="003F0575"/>
    <w:rsid w:val="003F13FF"/>
    <w:rsid w:val="003F1CE8"/>
    <w:rsid w:val="003F22DE"/>
    <w:rsid w:val="003F28B8"/>
    <w:rsid w:val="003F6285"/>
    <w:rsid w:val="00400B87"/>
    <w:rsid w:val="00401E41"/>
    <w:rsid w:val="00406192"/>
    <w:rsid w:val="00411627"/>
    <w:rsid w:val="00411995"/>
    <w:rsid w:val="00413BAD"/>
    <w:rsid w:val="00420E02"/>
    <w:rsid w:val="0042161D"/>
    <w:rsid w:val="00423CF8"/>
    <w:rsid w:val="004269CC"/>
    <w:rsid w:val="00426DA2"/>
    <w:rsid w:val="00431C98"/>
    <w:rsid w:val="004333D4"/>
    <w:rsid w:val="00433A90"/>
    <w:rsid w:val="00433E03"/>
    <w:rsid w:val="004349BB"/>
    <w:rsid w:val="00436671"/>
    <w:rsid w:val="0043676E"/>
    <w:rsid w:val="00436B96"/>
    <w:rsid w:val="00437561"/>
    <w:rsid w:val="00437DAD"/>
    <w:rsid w:val="00440CAD"/>
    <w:rsid w:val="00440E70"/>
    <w:rsid w:val="00440FBF"/>
    <w:rsid w:val="0044129E"/>
    <w:rsid w:val="00441716"/>
    <w:rsid w:val="004430D0"/>
    <w:rsid w:val="00444A34"/>
    <w:rsid w:val="0044686C"/>
    <w:rsid w:val="004479E7"/>
    <w:rsid w:val="0045050C"/>
    <w:rsid w:val="00450619"/>
    <w:rsid w:val="004530CA"/>
    <w:rsid w:val="00456193"/>
    <w:rsid w:val="0046025F"/>
    <w:rsid w:val="00462107"/>
    <w:rsid w:val="0046313A"/>
    <w:rsid w:val="00463CA7"/>
    <w:rsid w:val="00466A7E"/>
    <w:rsid w:val="00466E4C"/>
    <w:rsid w:val="004701BA"/>
    <w:rsid w:val="00470BB6"/>
    <w:rsid w:val="00471BF4"/>
    <w:rsid w:val="00473D5C"/>
    <w:rsid w:val="00474287"/>
    <w:rsid w:val="00475107"/>
    <w:rsid w:val="00475CC8"/>
    <w:rsid w:val="004760FB"/>
    <w:rsid w:val="00476539"/>
    <w:rsid w:val="0048029C"/>
    <w:rsid w:val="00481ED4"/>
    <w:rsid w:val="00484CD4"/>
    <w:rsid w:val="00484FA7"/>
    <w:rsid w:val="00486536"/>
    <w:rsid w:val="00490772"/>
    <w:rsid w:val="00490E31"/>
    <w:rsid w:val="00492B16"/>
    <w:rsid w:val="004936E2"/>
    <w:rsid w:val="00493CDB"/>
    <w:rsid w:val="00495954"/>
    <w:rsid w:val="0049617D"/>
    <w:rsid w:val="004A0E32"/>
    <w:rsid w:val="004A207D"/>
    <w:rsid w:val="004A5CD4"/>
    <w:rsid w:val="004A77B3"/>
    <w:rsid w:val="004A7C0B"/>
    <w:rsid w:val="004B0F36"/>
    <w:rsid w:val="004B1822"/>
    <w:rsid w:val="004B2D47"/>
    <w:rsid w:val="004B39AC"/>
    <w:rsid w:val="004B45F9"/>
    <w:rsid w:val="004B627C"/>
    <w:rsid w:val="004B6B8D"/>
    <w:rsid w:val="004B6CA5"/>
    <w:rsid w:val="004B6FAC"/>
    <w:rsid w:val="004C2749"/>
    <w:rsid w:val="004C2BCB"/>
    <w:rsid w:val="004C43F4"/>
    <w:rsid w:val="004C476E"/>
    <w:rsid w:val="004C7759"/>
    <w:rsid w:val="004C7F54"/>
    <w:rsid w:val="004D14E8"/>
    <w:rsid w:val="004D264E"/>
    <w:rsid w:val="004D331E"/>
    <w:rsid w:val="004D599D"/>
    <w:rsid w:val="004D5AEE"/>
    <w:rsid w:val="004D69CF"/>
    <w:rsid w:val="004D73E2"/>
    <w:rsid w:val="004E238B"/>
    <w:rsid w:val="004E3D14"/>
    <w:rsid w:val="004E3D2C"/>
    <w:rsid w:val="004E591B"/>
    <w:rsid w:val="004E5DE9"/>
    <w:rsid w:val="004E7A8D"/>
    <w:rsid w:val="004F3AC4"/>
    <w:rsid w:val="004F3F58"/>
    <w:rsid w:val="004F40BE"/>
    <w:rsid w:val="004F647E"/>
    <w:rsid w:val="004F64E4"/>
    <w:rsid w:val="005006C4"/>
    <w:rsid w:val="005012E0"/>
    <w:rsid w:val="0050465E"/>
    <w:rsid w:val="00504EF7"/>
    <w:rsid w:val="00506AEB"/>
    <w:rsid w:val="00507357"/>
    <w:rsid w:val="00507740"/>
    <w:rsid w:val="00510E01"/>
    <w:rsid w:val="00511E48"/>
    <w:rsid w:val="00513D37"/>
    <w:rsid w:val="00514992"/>
    <w:rsid w:val="005175E0"/>
    <w:rsid w:val="005206FD"/>
    <w:rsid w:val="005231D5"/>
    <w:rsid w:val="00526ACF"/>
    <w:rsid w:val="005300C7"/>
    <w:rsid w:val="0053330F"/>
    <w:rsid w:val="005351D6"/>
    <w:rsid w:val="00536262"/>
    <w:rsid w:val="005362DA"/>
    <w:rsid w:val="00536EFD"/>
    <w:rsid w:val="005371CD"/>
    <w:rsid w:val="00541BA6"/>
    <w:rsid w:val="00541D24"/>
    <w:rsid w:val="00542045"/>
    <w:rsid w:val="00542E22"/>
    <w:rsid w:val="00546FC5"/>
    <w:rsid w:val="00547D8D"/>
    <w:rsid w:val="00550AE0"/>
    <w:rsid w:val="00552BDA"/>
    <w:rsid w:val="005622E6"/>
    <w:rsid w:val="00563EE8"/>
    <w:rsid w:val="00571C50"/>
    <w:rsid w:val="00573C5B"/>
    <w:rsid w:val="00574397"/>
    <w:rsid w:val="00574F25"/>
    <w:rsid w:val="005772D6"/>
    <w:rsid w:val="00581598"/>
    <w:rsid w:val="00582462"/>
    <w:rsid w:val="00584ACE"/>
    <w:rsid w:val="00584EED"/>
    <w:rsid w:val="00585268"/>
    <w:rsid w:val="005856AD"/>
    <w:rsid w:val="0058664B"/>
    <w:rsid w:val="005870EB"/>
    <w:rsid w:val="005877D1"/>
    <w:rsid w:val="00590039"/>
    <w:rsid w:val="0059448B"/>
    <w:rsid w:val="00595A2E"/>
    <w:rsid w:val="005A11AE"/>
    <w:rsid w:val="005A2716"/>
    <w:rsid w:val="005A3566"/>
    <w:rsid w:val="005A3F01"/>
    <w:rsid w:val="005A4261"/>
    <w:rsid w:val="005A4C0E"/>
    <w:rsid w:val="005A5434"/>
    <w:rsid w:val="005A6606"/>
    <w:rsid w:val="005A6CFD"/>
    <w:rsid w:val="005B7713"/>
    <w:rsid w:val="005C00C0"/>
    <w:rsid w:val="005C142D"/>
    <w:rsid w:val="005C16F6"/>
    <w:rsid w:val="005C2E3A"/>
    <w:rsid w:val="005C7743"/>
    <w:rsid w:val="005D11C0"/>
    <w:rsid w:val="005D15DC"/>
    <w:rsid w:val="005D28F1"/>
    <w:rsid w:val="005D310D"/>
    <w:rsid w:val="005D326B"/>
    <w:rsid w:val="005D551F"/>
    <w:rsid w:val="005D7700"/>
    <w:rsid w:val="005E0FB3"/>
    <w:rsid w:val="005E16BC"/>
    <w:rsid w:val="005E17BE"/>
    <w:rsid w:val="005E25EF"/>
    <w:rsid w:val="005E3822"/>
    <w:rsid w:val="005E4560"/>
    <w:rsid w:val="005E4A55"/>
    <w:rsid w:val="005F0D52"/>
    <w:rsid w:val="005F3227"/>
    <w:rsid w:val="005F42E1"/>
    <w:rsid w:val="00601B9D"/>
    <w:rsid w:val="006046FF"/>
    <w:rsid w:val="0060612F"/>
    <w:rsid w:val="006067DE"/>
    <w:rsid w:val="00606922"/>
    <w:rsid w:val="006077FA"/>
    <w:rsid w:val="00610394"/>
    <w:rsid w:val="00610BB2"/>
    <w:rsid w:val="0061273F"/>
    <w:rsid w:val="00614FD6"/>
    <w:rsid w:val="00615CEE"/>
    <w:rsid w:val="00620BF3"/>
    <w:rsid w:val="00620DC6"/>
    <w:rsid w:val="00623A16"/>
    <w:rsid w:val="0062600C"/>
    <w:rsid w:val="00626379"/>
    <w:rsid w:val="006319C4"/>
    <w:rsid w:val="00631FFC"/>
    <w:rsid w:val="00634D6B"/>
    <w:rsid w:val="00635FB9"/>
    <w:rsid w:val="0063633D"/>
    <w:rsid w:val="0063667C"/>
    <w:rsid w:val="00643029"/>
    <w:rsid w:val="00645784"/>
    <w:rsid w:val="00645B4C"/>
    <w:rsid w:val="00651109"/>
    <w:rsid w:val="00653444"/>
    <w:rsid w:val="00654452"/>
    <w:rsid w:val="00654BC2"/>
    <w:rsid w:val="00656018"/>
    <w:rsid w:val="0065633E"/>
    <w:rsid w:val="0065786D"/>
    <w:rsid w:val="00661551"/>
    <w:rsid w:val="00661BBA"/>
    <w:rsid w:val="00662D24"/>
    <w:rsid w:val="00665C67"/>
    <w:rsid w:val="006663AC"/>
    <w:rsid w:val="00670771"/>
    <w:rsid w:val="00673249"/>
    <w:rsid w:val="0067359B"/>
    <w:rsid w:val="00681420"/>
    <w:rsid w:val="00681ABD"/>
    <w:rsid w:val="00681D90"/>
    <w:rsid w:val="00682C59"/>
    <w:rsid w:val="00682E15"/>
    <w:rsid w:val="00683CCB"/>
    <w:rsid w:val="00686B7A"/>
    <w:rsid w:val="00686DF7"/>
    <w:rsid w:val="00687D93"/>
    <w:rsid w:val="006918DB"/>
    <w:rsid w:val="0069197C"/>
    <w:rsid w:val="00692836"/>
    <w:rsid w:val="006928B7"/>
    <w:rsid w:val="00692DD1"/>
    <w:rsid w:val="00693303"/>
    <w:rsid w:val="006938EC"/>
    <w:rsid w:val="00695350"/>
    <w:rsid w:val="00695C90"/>
    <w:rsid w:val="006968E5"/>
    <w:rsid w:val="006A051F"/>
    <w:rsid w:val="006A1D1D"/>
    <w:rsid w:val="006A3BD7"/>
    <w:rsid w:val="006A42D0"/>
    <w:rsid w:val="006A45B9"/>
    <w:rsid w:val="006A691E"/>
    <w:rsid w:val="006A704E"/>
    <w:rsid w:val="006A76BF"/>
    <w:rsid w:val="006B08DD"/>
    <w:rsid w:val="006B2521"/>
    <w:rsid w:val="006B4259"/>
    <w:rsid w:val="006B5FE3"/>
    <w:rsid w:val="006B7499"/>
    <w:rsid w:val="006B7E2B"/>
    <w:rsid w:val="006C0725"/>
    <w:rsid w:val="006C0886"/>
    <w:rsid w:val="006C27F3"/>
    <w:rsid w:val="006C3EDA"/>
    <w:rsid w:val="006C5105"/>
    <w:rsid w:val="006C759F"/>
    <w:rsid w:val="006D0258"/>
    <w:rsid w:val="006D0DA3"/>
    <w:rsid w:val="006D1576"/>
    <w:rsid w:val="006D1B2C"/>
    <w:rsid w:val="006E1943"/>
    <w:rsid w:val="006E38F5"/>
    <w:rsid w:val="006E3A03"/>
    <w:rsid w:val="006E3FF4"/>
    <w:rsid w:val="006E6550"/>
    <w:rsid w:val="006F3EC4"/>
    <w:rsid w:val="006F554B"/>
    <w:rsid w:val="006F595E"/>
    <w:rsid w:val="006F6F35"/>
    <w:rsid w:val="006F77ED"/>
    <w:rsid w:val="00703455"/>
    <w:rsid w:val="007036BC"/>
    <w:rsid w:val="00703C12"/>
    <w:rsid w:val="0070498B"/>
    <w:rsid w:val="0070557B"/>
    <w:rsid w:val="00711E86"/>
    <w:rsid w:val="007155EB"/>
    <w:rsid w:val="007158F6"/>
    <w:rsid w:val="007162BA"/>
    <w:rsid w:val="00716A2E"/>
    <w:rsid w:val="00716A3E"/>
    <w:rsid w:val="007174DA"/>
    <w:rsid w:val="00717653"/>
    <w:rsid w:val="007200EA"/>
    <w:rsid w:val="0072069E"/>
    <w:rsid w:val="00721089"/>
    <w:rsid w:val="007312C4"/>
    <w:rsid w:val="0073282D"/>
    <w:rsid w:val="007344A8"/>
    <w:rsid w:val="0073454F"/>
    <w:rsid w:val="007364FC"/>
    <w:rsid w:val="00736F9C"/>
    <w:rsid w:val="00741A23"/>
    <w:rsid w:val="00742D81"/>
    <w:rsid w:val="007458C8"/>
    <w:rsid w:val="00745D9B"/>
    <w:rsid w:val="00746014"/>
    <w:rsid w:val="0074784D"/>
    <w:rsid w:val="00747EA7"/>
    <w:rsid w:val="007503D1"/>
    <w:rsid w:val="00751BFB"/>
    <w:rsid w:val="00753981"/>
    <w:rsid w:val="00754D89"/>
    <w:rsid w:val="00755651"/>
    <w:rsid w:val="00755B78"/>
    <w:rsid w:val="00757F61"/>
    <w:rsid w:val="00763A4F"/>
    <w:rsid w:val="00763BC6"/>
    <w:rsid w:val="00772BC3"/>
    <w:rsid w:val="007734FC"/>
    <w:rsid w:val="00775D33"/>
    <w:rsid w:val="00776009"/>
    <w:rsid w:val="0077725E"/>
    <w:rsid w:val="00781AEA"/>
    <w:rsid w:val="00783A31"/>
    <w:rsid w:val="00783CD5"/>
    <w:rsid w:val="00784447"/>
    <w:rsid w:val="00786F27"/>
    <w:rsid w:val="00787301"/>
    <w:rsid w:val="00787818"/>
    <w:rsid w:val="00790B9B"/>
    <w:rsid w:val="007931E3"/>
    <w:rsid w:val="007945E8"/>
    <w:rsid w:val="00795A5B"/>
    <w:rsid w:val="007A03D9"/>
    <w:rsid w:val="007A14D7"/>
    <w:rsid w:val="007A4EE3"/>
    <w:rsid w:val="007A6C35"/>
    <w:rsid w:val="007B0659"/>
    <w:rsid w:val="007B09A0"/>
    <w:rsid w:val="007B2B65"/>
    <w:rsid w:val="007B4458"/>
    <w:rsid w:val="007B5A95"/>
    <w:rsid w:val="007B68D3"/>
    <w:rsid w:val="007B71FD"/>
    <w:rsid w:val="007C28DB"/>
    <w:rsid w:val="007C47BD"/>
    <w:rsid w:val="007D1D9F"/>
    <w:rsid w:val="007D3207"/>
    <w:rsid w:val="007D49C8"/>
    <w:rsid w:val="007D55D1"/>
    <w:rsid w:val="007D6178"/>
    <w:rsid w:val="007D6921"/>
    <w:rsid w:val="007E02C9"/>
    <w:rsid w:val="007E0F3D"/>
    <w:rsid w:val="007E4506"/>
    <w:rsid w:val="007E4663"/>
    <w:rsid w:val="007E5C84"/>
    <w:rsid w:val="007E5DD3"/>
    <w:rsid w:val="007E7BB7"/>
    <w:rsid w:val="007F0430"/>
    <w:rsid w:val="007F2AA0"/>
    <w:rsid w:val="007F3E06"/>
    <w:rsid w:val="00800ABA"/>
    <w:rsid w:val="00804F25"/>
    <w:rsid w:val="008075B1"/>
    <w:rsid w:val="00810B7A"/>
    <w:rsid w:val="00813DDF"/>
    <w:rsid w:val="00814CE9"/>
    <w:rsid w:val="0081761A"/>
    <w:rsid w:val="00821C00"/>
    <w:rsid w:val="00824D18"/>
    <w:rsid w:val="00825E50"/>
    <w:rsid w:val="00827502"/>
    <w:rsid w:val="00827800"/>
    <w:rsid w:val="00833B25"/>
    <w:rsid w:val="00834690"/>
    <w:rsid w:val="00834770"/>
    <w:rsid w:val="0083512B"/>
    <w:rsid w:val="00837542"/>
    <w:rsid w:val="00837CF0"/>
    <w:rsid w:val="00840336"/>
    <w:rsid w:val="008403F3"/>
    <w:rsid w:val="00840EB2"/>
    <w:rsid w:val="00841274"/>
    <w:rsid w:val="008427FD"/>
    <w:rsid w:val="0084435E"/>
    <w:rsid w:val="00845DAF"/>
    <w:rsid w:val="008464CA"/>
    <w:rsid w:val="00847D99"/>
    <w:rsid w:val="00852BD9"/>
    <w:rsid w:val="0085317F"/>
    <w:rsid w:val="0085362D"/>
    <w:rsid w:val="008542E5"/>
    <w:rsid w:val="00855F32"/>
    <w:rsid w:val="0085662E"/>
    <w:rsid w:val="00857021"/>
    <w:rsid w:val="00857276"/>
    <w:rsid w:val="008572E3"/>
    <w:rsid w:val="00862335"/>
    <w:rsid w:val="008635E9"/>
    <w:rsid w:val="00865B00"/>
    <w:rsid w:val="00866009"/>
    <w:rsid w:val="00866636"/>
    <w:rsid w:val="008700CC"/>
    <w:rsid w:val="00872DF1"/>
    <w:rsid w:val="008779E0"/>
    <w:rsid w:val="00880C1D"/>
    <w:rsid w:val="0088118B"/>
    <w:rsid w:val="00882D89"/>
    <w:rsid w:val="00883912"/>
    <w:rsid w:val="00883F75"/>
    <w:rsid w:val="00885679"/>
    <w:rsid w:val="0088591E"/>
    <w:rsid w:val="00886D13"/>
    <w:rsid w:val="00890623"/>
    <w:rsid w:val="008918AE"/>
    <w:rsid w:val="00893111"/>
    <w:rsid w:val="0089392F"/>
    <w:rsid w:val="00894948"/>
    <w:rsid w:val="0089774B"/>
    <w:rsid w:val="008A0411"/>
    <w:rsid w:val="008A1048"/>
    <w:rsid w:val="008A3DC4"/>
    <w:rsid w:val="008A5159"/>
    <w:rsid w:val="008A6D61"/>
    <w:rsid w:val="008A6F4F"/>
    <w:rsid w:val="008B093F"/>
    <w:rsid w:val="008B1F10"/>
    <w:rsid w:val="008B24B8"/>
    <w:rsid w:val="008B2F55"/>
    <w:rsid w:val="008B323C"/>
    <w:rsid w:val="008B6F27"/>
    <w:rsid w:val="008B7029"/>
    <w:rsid w:val="008C1001"/>
    <w:rsid w:val="008C335C"/>
    <w:rsid w:val="008C4CD8"/>
    <w:rsid w:val="008C5A74"/>
    <w:rsid w:val="008C7D2C"/>
    <w:rsid w:val="008D1087"/>
    <w:rsid w:val="008D446E"/>
    <w:rsid w:val="008D5B3C"/>
    <w:rsid w:val="008D6E6A"/>
    <w:rsid w:val="008D7096"/>
    <w:rsid w:val="008D72EC"/>
    <w:rsid w:val="008D73B7"/>
    <w:rsid w:val="008D7766"/>
    <w:rsid w:val="008E02EF"/>
    <w:rsid w:val="008E10E4"/>
    <w:rsid w:val="008E1783"/>
    <w:rsid w:val="008E34BB"/>
    <w:rsid w:val="008E37B0"/>
    <w:rsid w:val="008E455E"/>
    <w:rsid w:val="008F0AFA"/>
    <w:rsid w:val="008F1374"/>
    <w:rsid w:val="008F474C"/>
    <w:rsid w:val="008F487C"/>
    <w:rsid w:val="008F5BE4"/>
    <w:rsid w:val="008F7BF1"/>
    <w:rsid w:val="009043FD"/>
    <w:rsid w:val="009056DB"/>
    <w:rsid w:val="00907007"/>
    <w:rsid w:val="009077D4"/>
    <w:rsid w:val="009111E8"/>
    <w:rsid w:val="00915039"/>
    <w:rsid w:val="0091563A"/>
    <w:rsid w:val="009178A9"/>
    <w:rsid w:val="00921AF9"/>
    <w:rsid w:val="0092475C"/>
    <w:rsid w:val="0092480C"/>
    <w:rsid w:val="00925109"/>
    <w:rsid w:val="009251E0"/>
    <w:rsid w:val="009259C0"/>
    <w:rsid w:val="0092655A"/>
    <w:rsid w:val="009307D1"/>
    <w:rsid w:val="00931A72"/>
    <w:rsid w:val="00932298"/>
    <w:rsid w:val="00933B40"/>
    <w:rsid w:val="0093621B"/>
    <w:rsid w:val="009367BE"/>
    <w:rsid w:val="0093790A"/>
    <w:rsid w:val="00937BBF"/>
    <w:rsid w:val="00943CF0"/>
    <w:rsid w:val="009441E4"/>
    <w:rsid w:val="00945034"/>
    <w:rsid w:val="0094510C"/>
    <w:rsid w:val="00945170"/>
    <w:rsid w:val="00946CA6"/>
    <w:rsid w:val="00947C0E"/>
    <w:rsid w:val="009503F4"/>
    <w:rsid w:val="00951126"/>
    <w:rsid w:val="00951E27"/>
    <w:rsid w:val="00952477"/>
    <w:rsid w:val="00953011"/>
    <w:rsid w:val="0095338E"/>
    <w:rsid w:val="0095771A"/>
    <w:rsid w:val="00961356"/>
    <w:rsid w:val="0096292D"/>
    <w:rsid w:val="00962E07"/>
    <w:rsid w:val="00963B2F"/>
    <w:rsid w:val="009642C3"/>
    <w:rsid w:val="009652D1"/>
    <w:rsid w:val="009656FF"/>
    <w:rsid w:val="0096580B"/>
    <w:rsid w:val="00970D6C"/>
    <w:rsid w:val="00973348"/>
    <w:rsid w:val="00973BCA"/>
    <w:rsid w:val="0097470C"/>
    <w:rsid w:val="00982225"/>
    <w:rsid w:val="009826D9"/>
    <w:rsid w:val="009827D2"/>
    <w:rsid w:val="00991CD6"/>
    <w:rsid w:val="0099471C"/>
    <w:rsid w:val="0099676F"/>
    <w:rsid w:val="00996C5C"/>
    <w:rsid w:val="00997F8F"/>
    <w:rsid w:val="009A3582"/>
    <w:rsid w:val="009A3D1B"/>
    <w:rsid w:val="009A592F"/>
    <w:rsid w:val="009B0630"/>
    <w:rsid w:val="009B4153"/>
    <w:rsid w:val="009B5BC5"/>
    <w:rsid w:val="009B622A"/>
    <w:rsid w:val="009C003E"/>
    <w:rsid w:val="009C027E"/>
    <w:rsid w:val="009C0519"/>
    <w:rsid w:val="009C168A"/>
    <w:rsid w:val="009C23DB"/>
    <w:rsid w:val="009C2CFF"/>
    <w:rsid w:val="009C3920"/>
    <w:rsid w:val="009C3F0A"/>
    <w:rsid w:val="009C6276"/>
    <w:rsid w:val="009D0FFF"/>
    <w:rsid w:val="009D105C"/>
    <w:rsid w:val="009D1B8A"/>
    <w:rsid w:val="009D5B06"/>
    <w:rsid w:val="009D5FB6"/>
    <w:rsid w:val="009D62EA"/>
    <w:rsid w:val="009E2ED1"/>
    <w:rsid w:val="009E6679"/>
    <w:rsid w:val="009E7206"/>
    <w:rsid w:val="009F08E2"/>
    <w:rsid w:val="009F577C"/>
    <w:rsid w:val="00A023D0"/>
    <w:rsid w:val="00A0244B"/>
    <w:rsid w:val="00A02671"/>
    <w:rsid w:val="00A04136"/>
    <w:rsid w:val="00A0665F"/>
    <w:rsid w:val="00A07DF8"/>
    <w:rsid w:val="00A115AD"/>
    <w:rsid w:val="00A12644"/>
    <w:rsid w:val="00A13265"/>
    <w:rsid w:val="00A136C8"/>
    <w:rsid w:val="00A144EC"/>
    <w:rsid w:val="00A1496A"/>
    <w:rsid w:val="00A1549B"/>
    <w:rsid w:val="00A167BF"/>
    <w:rsid w:val="00A17932"/>
    <w:rsid w:val="00A2501C"/>
    <w:rsid w:val="00A25B04"/>
    <w:rsid w:val="00A26135"/>
    <w:rsid w:val="00A2697D"/>
    <w:rsid w:val="00A27F21"/>
    <w:rsid w:val="00A30447"/>
    <w:rsid w:val="00A33B60"/>
    <w:rsid w:val="00A34542"/>
    <w:rsid w:val="00A34855"/>
    <w:rsid w:val="00A34CA4"/>
    <w:rsid w:val="00A36E34"/>
    <w:rsid w:val="00A370AD"/>
    <w:rsid w:val="00A374B1"/>
    <w:rsid w:val="00A37E15"/>
    <w:rsid w:val="00A40984"/>
    <w:rsid w:val="00A4122B"/>
    <w:rsid w:val="00A41A14"/>
    <w:rsid w:val="00A42F51"/>
    <w:rsid w:val="00A44A39"/>
    <w:rsid w:val="00A44D48"/>
    <w:rsid w:val="00A453CB"/>
    <w:rsid w:val="00A4681C"/>
    <w:rsid w:val="00A46BC7"/>
    <w:rsid w:val="00A512C4"/>
    <w:rsid w:val="00A51323"/>
    <w:rsid w:val="00A52AC8"/>
    <w:rsid w:val="00A531D6"/>
    <w:rsid w:val="00A5400C"/>
    <w:rsid w:val="00A56F41"/>
    <w:rsid w:val="00A57391"/>
    <w:rsid w:val="00A577DF"/>
    <w:rsid w:val="00A57AC3"/>
    <w:rsid w:val="00A6090E"/>
    <w:rsid w:val="00A61C56"/>
    <w:rsid w:val="00A6354B"/>
    <w:rsid w:val="00A65553"/>
    <w:rsid w:val="00A700B7"/>
    <w:rsid w:val="00A70EA3"/>
    <w:rsid w:val="00A734B4"/>
    <w:rsid w:val="00A747AF"/>
    <w:rsid w:val="00A76065"/>
    <w:rsid w:val="00A7665F"/>
    <w:rsid w:val="00A766F4"/>
    <w:rsid w:val="00A76E30"/>
    <w:rsid w:val="00A81BB1"/>
    <w:rsid w:val="00A83334"/>
    <w:rsid w:val="00A83D6C"/>
    <w:rsid w:val="00A84601"/>
    <w:rsid w:val="00A90346"/>
    <w:rsid w:val="00A93033"/>
    <w:rsid w:val="00A93426"/>
    <w:rsid w:val="00A95623"/>
    <w:rsid w:val="00A96B8E"/>
    <w:rsid w:val="00AA1108"/>
    <w:rsid w:val="00AA1328"/>
    <w:rsid w:val="00AA1D70"/>
    <w:rsid w:val="00AA2270"/>
    <w:rsid w:val="00AA262B"/>
    <w:rsid w:val="00AA2ABE"/>
    <w:rsid w:val="00AA3917"/>
    <w:rsid w:val="00AA4AEE"/>
    <w:rsid w:val="00AA687A"/>
    <w:rsid w:val="00AB2CFE"/>
    <w:rsid w:val="00AB4E47"/>
    <w:rsid w:val="00AB58DB"/>
    <w:rsid w:val="00AB5CFF"/>
    <w:rsid w:val="00AB6F69"/>
    <w:rsid w:val="00AB7766"/>
    <w:rsid w:val="00AC114F"/>
    <w:rsid w:val="00AC1793"/>
    <w:rsid w:val="00AC20A3"/>
    <w:rsid w:val="00AC21A3"/>
    <w:rsid w:val="00AC3F8D"/>
    <w:rsid w:val="00AC4556"/>
    <w:rsid w:val="00AC771F"/>
    <w:rsid w:val="00AD18F2"/>
    <w:rsid w:val="00AD2944"/>
    <w:rsid w:val="00AD4A2A"/>
    <w:rsid w:val="00AD50EB"/>
    <w:rsid w:val="00AD6259"/>
    <w:rsid w:val="00AD666A"/>
    <w:rsid w:val="00AD6D06"/>
    <w:rsid w:val="00AD71AD"/>
    <w:rsid w:val="00AD769B"/>
    <w:rsid w:val="00AE03BA"/>
    <w:rsid w:val="00AE209A"/>
    <w:rsid w:val="00AE28D1"/>
    <w:rsid w:val="00AE3755"/>
    <w:rsid w:val="00AE3A70"/>
    <w:rsid w:val="00AE3F8E"/>
    <w:rsid w:val="00AE58AE"/>
    <w:rsid w:val="00AE685F"/>
    <w:rsid w:val="00AE68C2"/>
    <w:rsid w:val="00AE7743"/>
    <w:rsid w:val="00AF4003"/>
    <w:rsid w:val="00AF4825"/>
    <w:rsid w:val="00AF74E7"/>
    <w:rsid w:val="00AF7B2E"/>
    <w:rsid w:val="00B00754"/>
    <w:rsid w:val="00B01FA7"/>
    <w:rsid w:val="00B02DE0"/>
    <w:rsid w:val="00B02EA4"/>
    <w:rsid w:val="00B03F23"/>
    <w:rsid w:val="00B04185"/>
    <w:rsid w:val="00B0420D"/>
    <w:rsid w:val="00B04B14"/>
    <w:rsid w:val="00B053B0"/>
    <w:rsid w:val="00B06CBB"/>
    <w:rsid w:val="00B076A2"/>
    <w:rsid w:val="00B12683"/>
    <w:rsid w:val="00B144E8"/>
    <w:rsid w:val="00B17079"/>
    <w:rsid w:val="00B21B07"/>
    <w:rsid w:val="00B22512"/>
    <w:rsid w:val="00B22FD0"/>
    <w:rsid w:val="00B23165"/>
    <w:rsid w:val="00B233BD"/>
    <w:rsid w:val="00B2573B"/>
    <w:rsid w:val="00B32155"/>
    <w:rsid w:val="00B3261C"/>
    <w:rsid w:val="00B3676D"/>
    <w:rsid w:val="00B37FD0"/>
    <w:rsid w:val="00B4246D"/>
    <w:rsid w:val="00B47799"/>
    <w:rsid w:val="00B52149"/>
    <w:rsid w:val="00B52215"/>
    <w:rsid w:val="00B53239"/>
    <w:rsid w:val="00B5491B"/>
    <w:rsid w:val="00B5506B"/>
    <w:rsid w:val="00B568D1"/>
    <w:rsid w:val="00B60ACF"/>
    <w:rsid w:val="00B60B50"/>
    <w:rsid w:val="00B60DFF"/>
    <w:rsid w:val="00B61F30"/>
    <w:rsid w:val="00B641D7"/>
    <w:rsid w:val="00B67588"/>
    <w:rsid w:val="00B70124"/>
    <w:rsid w:val="00B7089D"/>
    <w:rsid w:val="00B71BC5"/>
    <w:rsid w:val="00B73591"/>
    <w:rsid w:val="00B73915"/>
    <w:rsid w:val="00B77D31"/>
    <w:rsid w:val="00B80607"/>
    <w:rsid w:val="00B80BFB"/>
    <w:rsid w:val="00B81129"/>
    <w:rsid w:val="00B8169B"/>
    <w:rsid w:val="00B828E9"/>
    <w:rsid w:val="00B82BAF"/>
    <w:rsid w:val="00B835FC"/>
    <w:rsid w:val="00B839D8"/>
    <w:rsid w:val="00B85250"/>
    <w:rsid w:val="00B91C91"/>
    <w:rsid w:val="00B9602F"/>
    <w:rsid w:val="00B967D4"/>
    <w:rsid w:val="00BA2509"/>
    <w:rsid w:val="00BA50FB"/>
    <w:rsid w:val="00BA5D82"/>
    <w:rsid w:val="00BA67CD"/>
    <w:rsid w:val="00BA6A7F"/>
    <w:rsid w:val="00BA6E59"/>
    <w:rsid w:val="00BB2F7D"/>
    <w:rsid w:val="00BB323E"/>
    <w:rsid w:val="00BB3C67"/>
    <w:rsid w:val="00BB53B9"/>
    <w:rsid w:val="00BB55FD"/>
    <w:rsid w:val="00BB5974"/>
    <w:rsid w:val="00BB7ED5"/>
    <w:rsid w:val="00BC0F60"/>
    <w:rsid w:val="00BC2233"/>
    <w:rsid w:val="00BC3B52"/>
    <w:rsid w:val="00BC56B5"/>
    <w:rsid w:val="00BD200A"/>
    <w:rsid w:val="00BD381A"/>
    <w:rsid w:val="00BD6D43"/>
    <w:rsid w:val="00BE0A27"/>
    <w:rsid w:val="00BE2B35"/>
    <w:rsid w:val="00BE3A81"/>
    <w:rsid w:val="00BE5D22"/>
    <w:rsid w:val="00BE6397"/>
    <w:rsid w:val="00BE7095"/>
    <w:rsid w:val="00BE7BC5"/>
    <w:rsid w:val="00BF37B8"/>
    <w:rsid w:val="00BF7AAA"/>
    <w:rsid w:val="00C00573"/>
    <w:rsid w:val="00C02E6E"/>
    <w:rsid w:val="00C03EE9"/>
    <w:rsid w:val="00C03FB1"/>
    <w:rsid w:val="00C0537D"/>
    <w:rsid w:val="00C060F8"/>
    <w:rsid w:val="00C07E80"/>
    <w:rsid w:val="00C11B0D"/>
    <w:rsid w:val="00C12031"/>
    <w:rsid w:val="00C13542"/>
    <w:rsid w:val="00C145D8"/>
    <w:rsid w:val="00C15AB4"/>
    <w:rsid w:val="00C17FB6"/>
    <w:rsid w:val="00C2205E"/>
    <w:rsid w:val="00C24E2F"/>
    <w:rsid w:val="00C24E78"/>
    <w:rsid w:val="00C25A11"/>
    <w:rsid w:val="00C26794"/>
    <w:rsid w:val="00C2794D"/>
    <w:rsid w:val="00C303FE"/>
    <w:rsid w:val="00C3123D"/>
    <w:rsid w:val="00C341EF"/>
    <w:rsid w:val="00C34451"/>
    <w:rsid w:val="00C351E5"/>
    <w:rsid w:val="00C35C0B"/>
    <w:rsid w:val="00C35F67"/>
    <w:rsid w:val="00C36DB0"/>
    <w:rsid w:val="00C374D6"/>
    <w:rsid w:val="00C41698"/>
    <w:rsid w:val="00C42A6A"/>
    <w:rsid w:val="00C42DD8"/>
    <w:rsid w:val="00C43400"/>
    <w:rsid w:val="00C43F34"/>
    <w:rsid w:val="00C450D8"/>
    <w:rsid w:val="00C46A67"/>
    <w:rsid w:val="00C46AE0"/>
    <w:rsid w:val="00C47913"/>
    <w:rsid w:val="00C47D96"/>
    <w:rsid w:val="00C51036"/>
    <w:rsid w:val="00C5163B"/>
    <w:rsid w:val="00C52E7E"/>
    <w:rsid w:val="00C53775"/>
    <w:rsid w:val="00C540A3"/>
    <w:rsid w:val="00C551D6"/>
    <w:rsid w:val="00C60FCA"/>
    <w:rsid w:val="00C62D76"/>
    <w:rsid w:val="00C6681D"/>
    <w:rsid w:val="00C6757D"/>
    <w:rsid w:val="00C67FC8"/>
    <w:rsid w:val="00C70007"/>
    <w:rsid w:val="00C70566"/>
    <w:rsid w:val="00C7375A"/>
    <w:rsid w:val="00C73BFA"/>
    <w:rsid w:val="00C74151"/>
    <w:rsid w:val="00C7535C"/>
    <w:rsid w:val="00C76880"/>
    <w:rsid w:val="00C80B48"/>
    <w:rsid w:val="00C81B2D"/>
    <w:rsid w:val="00C838AA"/>
    <w:rsid w:val="00C84935"/>
    <w:rsid w:val="00C84CE6"/>
    <w:rsid w:val="00C85C85"/>
    <w:rsid w:val="00C878E9"/>
    <w:rsid w:val="00C9069D"/>
    <w:rsid w:val="00C92EEB"/>
    <w:rsid w:val="00C939AA"/>
    <w:rsid w:val="00C95A3D"/>
    <w:rsid w:val="00CA19BA"/>
    <w:rsid w:val="00CA2401"/>
    <w:rsid w:val="00CA63EF"/>
    <w:rsid w:val="00CA76F9"/>
    <w:rsid w:val="00CB15D6"/>
    <w:rsid w:val="00CB19AE"/>
    <w:rsid w:val="00CB2ECF"/>
    <w:rsid w:val="00CB3C78"/>
    <w:rsid w:val="00CB5604"/>
    <w:rsid w:val="00CB7B4A"/>
    <w:rsid w:val="00CC1A42"/>
    <w:rsid w:val="00CC25AA"/>
    <w:rsid w:val="00CC2D8C"/>
    <w:rsid w:val="00CC449B"/>
    <w:rsid w:val="00CC4DA9"/>
    <w:rsid w:val="00CC4F05"/>
    <w:rsid w:val="00CC64B2"/>
    <w:rsid w:val="00CC70C2"/>
    <w:rsid w:val="00CC7551"/>
    <w:rsid w:val="00CD3132"/>
    <w:rsid w:val="00CD33C9"/>
    <w:rsid w:val="00CD490E"/>
    <w:rsid w:val="00CD4D6A"/>
    <w:rsid w:val="00CD5BFD"/>
    <w:rsid w:val="00CD702C"/>
    <w:rsid w:val="00CE03B3"/>
    <w:rsid w:val="00CE10E8"/>
    <w:rsid w:val="00CE3B3C"/>
    <w:rsid w:val="00CE3BF9"/>
    <w:rsid w:val="00CE3F23"/>
    <w:rsid w:val="00CE4397"/>
    <w:rsid w:val="00CE5848"/>
    <w:rsid w:val="00CE6006"/>
    <w:rsid w:val="00CE7389"/>
    <w:rsid w:val="00CE7DDB"/>
    <w:rsid w:val="00CE7F7B"/>
    <w:rsid w:val="00CF37FA"/>
    <w:rsid w:val="00CF47CC"/>
    <w:rsid w:val="00CF5950"/>
    <w:rsid w:val="00D017AD"/>
    <w:rsid w:val="00D02F99"/>
    <w:rsid w:val="00D04B91"/>
    <w:rsid w:val="00D052B9"/>
    <w:rsid w:val="00D07F1D"/>
    <w:rsid w:val="00D1132B"/>
    <w:rsid w:val="00D12CBF"/>
    <w:rsid w:val="00D12E31"/>
    <w:rsid w:val="00D139E2"/>
    <w:rsid w:val="00D156B4"/>
    <w:rsid w:val="00D15723"/>
    <w:rsid w:val="00D15F35"/>
    <w:rsid w:val="00D171F1"/>
    <w:rsid w:val="00D20236"/>
    <w:rsid w:val="00D2094D"/>
    <w:rsid w:val="00D225C7"/>
    <w:rsid w:val="00D228BD"/>
    <w:rsid w:val="00D23300"/>
    <w:rsid w:val="00D241BC"/>
    <w:rsid w:val="00D27A2B"/>
    <w:rsid w:val="00D27D4F"/>
    <w:rsid w:val="00D30FA8"/>
    <w:rsid w:val="00D33658"/>
    <w:rsid w:val="00D33757"/>
    <w:rsid w:val="00D40016"/>
    <w:rsid w:val="00D40965"/>
    <w:rsid w:val="00D40979"/>
    <w:rsid w:val="00D42A98"/>
    <w:rsid w:val="00D460A0"/>
    <w:rsid w:val="00D460C6"/>
    <w:rsid w:val="00D46B13"/>
    <w:rsid w:val="00D507AA"/>
    <w:rsid w:val="00D51034"/>
    <w:rsid w:val="00D54186"/>
    <w:rsid w:val="00D55A88"/>
    <w:rsid w:val="00D55C2A"/>
    <w:rsid w:val="00D57FA4"/>
    <w:rsid w:val="00D60854"/>
    <w:rsid w:val="00D6134C"/>
    <w:rsid w:val="00D62D0C"/>
    <w:rsid w:val="00D64F9C"/>
    <w:rsid w:val="00D6593E"/>
    <w:rsid w:val="00D65BE0"/>
    <w:rsid w:val="00D66177"/>
    <w:rsid w:val="00D66726"/>
    <w:rsid w:val="00D67C1C"/>
    <w:rsid w:val="00D70E1C"/>
    <w:rsid w:val="00D71666"/>
    <w:rsid w:val="00D72B76"/>
    <w:rsid w:val="00D764B9"/>
    <w:rsid w:val="00D7654E"/>
    <w:rsid w:val="00D8025D"/>
    <w:rsid w:val="00D807D0"/>
    <w:rsid w:val="00D815E6"/>
    <w:rsid w:val="00D8681F"/>
    <w:rsid w:val="00D909CB"/>
    <w:rsid w:val="00D94B12"/>
    <w:rsid w:val="00D94C79"/>
    <w:rsid w:val="00D971AB"/>
    <w:rsid w:val="00D97FDD"/>
    <w:rsid w:val="00DA0437"/>
    <w:rsid w:val="00DA0A40"/>
    <w:rsid w:val="00DA0DD2"/>
    <w:rsid w:val="00DA1B96"/>
    <w:rsid w:val="00DA385D"/>
    <w:rsid w:val="00DA3C1D"/>
    <w:rsid w:val="00DA5332"/>
    <w:rsid w:val="00DA7436"/>
    <w:rsid w:val="00DB00BD"/>
    <w:rsid w:val="00DB040F"/>
    <w:rsid w:val="00DB0867"/>
    <w:rsid w:val="00DB271C"/>
    <w:rsid w:val="00DB3752"/>
    <w:rsid w:val="00DB6138"/>
    <w:rsid w:val="00DC0513"/>
    <w:rsid w:val="00DC1114"/>
    <w:rsid w:val="00DC26ED"/>
    <w:rsid w:val="00DC27C7"/>
    <w:rsid w:val="00DC4C1A"/>
    <w:rsid w:val="00DD33BE"/>
    <w:rsid w:val="00DD38C8"/>
    <w:rsid w:val="00DD7AD8"/>
    <w:rsid w:val="00DD7FCB"/>
    <w:rsid w:val="00DE03FE"/>
    <w:rsid w:val="00DE1B25"/>
    <w:rsid w:val="00DE3787"/>
    <w:rsid w:val="00DF126E"/>
    <w:rsid w:val="00DF2721"/>
    <w:rsid w:val="00DF31F1"/>
    <w:rsid w:val="00DF3725"/>
    <w:rsid w:val="00E005C1"/>
    <w:rsid w:val="00E0320E"/>
    <w:rsid w:val="00E034B7"/>
    <w:rsid w:val="00E0502F"/>
    <w:rsid w:val="00E06603"/>
    <w:rsid w:val="00E07CCF"/>
    <w:rsid w:val="00E10033"/>
    <w:rsid w:val="00E10406"/>
    <w:rsid w:val="00E10C0C"/>
    <w:rsid w:val="00E1175E"/>
    <w:rsid w:val="00E134A7"/>
    <w:rsid w:val="00E1415C"/>
    <w:rsid w:val="00E15801"/>
    <w:rsid w:val="00E15877"/>
    <w:rsid w:val="00E1676D"/>
    <w:rsid w:val="00E17CB9"/>
    <w:rsid w:val="00E20D74"/>
    <w:rsid w:val="00E210BD"/>
    <w:rsid w:val="00E227A4"/>
    <w:rsid w:val="00E24B1C"/>
    <w:rsid w:val="00E2601D"/>
    <w:rsid w:val="00E2677E"/>
    <w:rsid w:val="00E33B10"/>
    <w:rsid w:val="00E33EF7"/>
    <w:rsid w:val="00E34034"/>
    <w:rsid w:val="00E352E8"/>
    <w:rsid w:val="00E35CD6"/>
    <w:rsid w:val="00E3638A"/>
    <w:rsid w:val="00E37069"/>
    <w:rsid w:val="00E37725"/>
    <w:rsid w:val="00E40C92"/>
    <w:rsid w:val="00E41521"/>
    <w:rsid w:val="00E41D7D"/>
    <w:rsid w:val="00E422E9"/>
    <w:rsid w:val="00E4396C"/>
    <w:rsid w:val="00E50725"/>
    <w:rsid w:val="00E53BD9"/>
    <w:rsid w:val="00E54305"/>
    <w:rsid w:val="00E54394"/>
    <w:rsid w:val="00E5621D"/>
    <w:rsid w:val="00E562D7"/>
    <w:rsid w:val="00E5657E"/>
    <w:rsid w:val="00E56865"/>
    <w:rsid w:val="00E60EF1"/>
    <w:rsid w:val="00E6196F"/>
    <w:rsid w:val="00E6284B"/>
    <w:rsid w:val="00E6392D"/>
    <w:rsid w:val="00E64D06"/>
    <w:rsid w:val="00E66A59"/>
    <w:rsid w:val="00E7030D"/>
    <w:rsid w:val="00E70B19"/>
    <w:rsid w:val="00E71021"/>
    <w:rsid w:val="00E712A0"/>
    <w:rsid w:val="00E71BE0"/>
    <w:rsid w:val="00E72696"/>
    <w:rsid w:val="00E7393C"/>
    <w:rsid w:val="00E73F94"/>
    <w:rsid w:val="00E75EBF"/>
    <w:rsid w:val="00E77610"/>
    <w:rsid w:val="00E806A7"/>
    <w:rsid w:val="00E81906"/>
    <w:rsid w:val="00E835E4"/>
    <w:rsid w:val="00E92B3D"/>
    <w:rsid w:val="00E92D8F"/>
    <w:rsid w:val="00E931D7"/>
    <w:rsid w:val="00E932DF"/>
    <w:rsid w:val="00E93A01"/>
    <w:rsid w:val="00E9513F"/>
    <w:rsid w:val="00E97E77"/>
    <w:rsid w:val="00EA14DE"/>
    <w:rsid w:val="00EA1AD5"/>
    <w:rsid w:val="00EA2A7C"/>
    <w:rsid w:val="00EA2C07"/>
    <w:rsid w:val="00EA38EF"/>
    <w:rsid w:val="00EA43D4"/>
    <w:rsid w:val="00EA6F32"/>
    <w:rsid w:val="00EA73E9"/>
    <w:rsid w:val="00EA76EA"/>
    <w:rsid w:val="00EB021A"/>
    <w:rsid w:val="00EB1490"/>
    <w:rsid w:val="00EB14B3"/>
    <w:rsid w:val="00EB176E"/>
    <w:rsid w:val="00EB1D76"/>
    <w:rsid w:val="00EB2AF9"/>
    <w:rsid w:val="00EB3441"/>
    <w:rsid w:val="00EB3CD7"/>
    <w:rsid w:val="00EB47DC"/>
    <w:rsid w:val="00EB621A"/>
    <w:rsid w:val="00EB68C0"/>
    <w:rsid w:val="00EB6B9A"/>
    <w:rsid w:val="00EB76C4"/>
    <w:rsid w:val="00EC0593"/>
    <w:rsid w:val="00EC183E"/>
    <w:rsid w:val="00EC1DC1"/>
    <w:rsid w:val="00EC441D"/>
    <w:rsid w:val="00EC5523"/>
    <w:rsid w:val="00EC63A8"/>
    <w:rsid w:val="00EC6CBB"/>
    <w:rsid w:val="00EC7590"/>
    <w:rsid w:val="00ED0D5E"/>
    <w:rsid w:val="00ED1A64"/>
    <w:rsid w:val="00ED2C47"/>
    <w:rsid w:val="00ED2E79"/>
    <w:rsid w:val="00ED4137"/>
    <w:rsid w:val="00ED62F5"/>
    <w:rsid w:val="00EE054C"/>
    <w:rsid w:val="00EE059E"/>
    <w:rsid w:val="00EE0668"/>
    <w:rsid w:val="00EE166E"/>
    <w:rsid w:val="00EE217F"/>
    <w:rsid w:val="00EE4103"/>
    <w:rsid w:val="00EE4177"/>
    <w:rsid w:val="00EE4A12"/>
    <w:rsid w:val="00EE4E62"/>
    <w:rsid w:val="00EE51D7"/>
    <w:rsid w:val="00EE6CC8"/>
    <w:rsid w:val="00EE70BB"/>
    <w:rsid w:val="00EF0359"/>
    <w:rsid w:val="00EF59AD"/>
    <w:rsid w:val="00EF5CFD"/>
    <w:rsid w:val="00EF683F"/>
    <w:rsid w:val="00F00AE6"/>
    <w:rsid w:val="00F020F6"/>
    <w:rsid w:val="00F0315C"/>
    <w:rsid w:val="00F0398B"/>
    <w:rsid w:val="00F06A09"/>
    <w:rsid w:val="00F073E0"/>
    <w:rsid w:val="00F076C3"/>
    <w:rsid w:val="00F131E1"/>
    <w:rsid w:val="00F1601C"/>
    <w:rsid w:val="00F17E70"/>
    <w:rsid w:val="00F217C1"/>
    <w:rsid w:val="00F22E74"/>
    <w:rsid w:val="00F25C43"/>
    <w:rsid w:val="00F26CF2"/>
    <w:rsid w:val="00F26CF8"/>
    <w:rsid w:val="00F303FA"/>
    <w:rsid w:val="00F30BB4"/>
    <w:rsid w:val="00F31756"/>
    <w:rsid w:val="00F32C55"/>
    <w:rsid w:val="00F33809"/>
    <w:rsid w:val="00F35462"/>
    <w:rsid w:val="00F360B2"/>
    <w:rsid w:val="00F40B19"/>
    <w:rsid w:val="00F41633"/>
    <w:rsid w:val="00F41CB5"/>
    <w:rsid w:val="00F43E66"/>
    <w:rsid w:val="00F4746C"/>
    <w:rsid w:val="00F47819"/>
    <w:rsid w:val="00F51A0C"/>
    <w:rsid w:val="00F51ADE"/>
    <w:rsid w:val="00F52CCD"/>
    <w:rsid w:val="00F54FBC"/>
    <w:rsid w:val="00F61677"/>
    <w:rsid w:val="00F64D00"/>
    <w:rsid w:val="00F65CC7"/>
    <w:rsid w:val="00F66186"/>
    <w:rsid w:val="00F66AFE"/>
    <w:rsid w:val="00F67082"/>
    <w:rsid w:val="00F67BA0"/>
    <w:rsid w:val="00F719D4"/>
    <w:rsid w:val="00F71CD6"/>
    <w:rsid w:val="00F759F9"/>
    <w:rsid w:val="00F75E22"/>
    <w:rsid w:val="00F777C3"/>
    <w:rsid w:val="00F8170A"/>
    <w:rsid w:val="00F82957"/>
    <w:rsid w:val="00F83B26"/>
    <w:rsid w:val="00F9047E"/>
    <w:rsid w:val="00F91E37"/>
    <w:rsid w:val="00F933D2"/>
    <w:rsid w:val="00F93D3B"/>
    <w:rsid w:val="00F93DD2"/>
    <w:rsid w:val="00F9455D"/>
    <w:rsid w:val="00FA1802"/>
    <w:rsid w:val="00FA4FDB"/>
    <w:rsid w:val="00FA659E"/>
    <w:rsid w:val="00FA7D2C"/>
    <w:rsid w:val="00FA7D97"/>
    <w:rsid w:val="00FB2D08"/>
    <w:rsid w:val="00FB3BF8"/>
    <w:rsid w:val="00FB509D"/>
    <w:rsid w:val="00FB54D2"/>
    <w:rsid w:val="00FB6F6C"/>
    <w:rsid w:val="00FB7FF5"/>
    <w:rsid w:val="00FC226C"/>
    <w:rsid w:val="00FC26FD"/>
    <w:rsid w:val="00FC278F"/>
    <w:rsid w:val="00FC2ED9"/>
    <w:rsid w:val="00FC357E"/>
    <w:rsid w:val="00FC4ED8"/>
    <w:rsid w:val="00FC55FA"/>
    <w:rsid w:val="00FC5F5F"/>
    <w:rsid w:val="00FD19C5"/>
    <w:rsid w:val="00FD2B4D"/>
    <w:rsid w:val="00FD2DBF"/>
    <w:rsid w:val="00FD3581"/>
    <w:rsid w:val="00FD4279"/>
    <w:rsid w:val="00FD5FB8"/>
    <w:rsid w:val="00FE2693"/>
    <w:rsid w:val="00FE2A2E"/>
    <w:rsid w:val="00FE36EB"/>
    <w:rsid w:val="00FE4B66"/>
    <w:rsid w:val="00FE621D"/>
    <w:rsid w:val="00FF0632"/>
    <w:rsid w:val="00FF33B9"/>
    <w:rsid w:val="00FF34FA"/>
    <w:rsid w:val="00FF3738"/>
    <w:rsid w:val="00FF4789"/>
    <w:rsid w:val="00FF5C64"/>
    <w:rsid w:val="00FF6F6D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65371"/>
  <w15:docId w15:val="{EC821208-EC74-4D8C-BB1D-F8A1DA9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A453CB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9"/>
    <w:qFormat/>
    <w:rsid w:val="003A2FC8"/>
    <w:pPr>
      <w:keepNext/>
      <w:keepLines/>
      <w:spacing w:before="480"/>
      <w:outlineLvl w:val="0"/>
    </w:pPr>
    <w:rPr>
      <w:rFonts w:ascii="Cambria" w:eastAsia="MS Gothic" w:hAnsi="Cambria" w:cstheme="majorBidi"/>
      <w:b/>
      <w:color w:val="365F91"/>
      <w:sz w:val="28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3A2FC8"/>
    <w:pPr>
      <w:keepNext/>
      <w:keepLines/>
      <w:spacing w:before="200"/>
      <w:outlineLvl w:val="1"/>
    </w:pPr>
    <w:rPr>
      <w:rFonts w:ascii="Cambria" w:eastAsia="MS Gothic" w:hAnsi="Cambria" w:cstheme="majorBidi"/>
      <w:b/>
      <w:color w:val="4F81BD"/>
      <w:sz w:val="26"/>
      <w:szCs w:val="22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A2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Kop4">
    <w:name w:val="heading 4"/>
    <w:basedOn w:val="Standaard"/>
    <w:next w:val="Standaard"/>
    <w:link w:val="Kop4Char"/>
    <w:semiHidden/>
    <w:unhideWhenUsed/>
    <w:qFormat/>
    <w:locked/>
    <w:rsid w:val="003A2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3A2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Kop6">
    <w:name w:val="heading 6"/>
    <w:basedOn w:val="Standaard"/>
    <w:next w:val="Standaard"/>
    <w:link w:val="Kop6Char"/>
    <w:semiHidden/>
    <w:unhideWhenUsed/>
    <w:qFormat/>
    <w:locked/>
    <w:rsid w:val="003A2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locked/>
    <w:rsid w:val="003A2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Kop8">
    <w:name w:val="heading 8"/>
    <w:basedOn w:val="Standaard"/>
    <w:next w:val="Standaard"/>
    <w:link w:val="Kop8Char"/>
    <w:semiHidden/>
    <w:unhideWhenUsed/>
    <w:qFormat/>
    <w:locked/>
    <w:rsid w:val="003A2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locked/>
    <w:rsid w:val="003A2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A2FC8"/>
    <w:rPr>
      <w:rFonts w:ascii="Cambria" w:eastAsia="MS Gothic" w:hAnsi="Cambria" w:cstheme="majorBidi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rsid w:val="003A2FC8"/>
    <w:rPr>
      <w:rFonts w:ascii="Cambria" w:eastAsia="MS Gothic" w:hAnsi="Cambria" w:cstheme="majorBidi"/>
      <w:b/>
      <w:color w:val="4F81BD"/>
      <w:sz w:val="26"/>
    </w:rPr>
  </w:style>
  <w:style w:type="paragraph" w:styleId="Geenafstand">
    <w:name w:val="No Spacing"/>
    <w:uiPriority w:val="99"/>
    <w:qFormat/>
    <w:rsid w:val="003A2FC8"/>
    <w:rPr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A2FC8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3A2FC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character" w:customStyle="1" w:styleId="Kop5Char">
    <w:name w:val="Kop 5 Char"/>
    <w:basedOn w:val="Standaardalinea-lettertype"/>
    <w:link w:val="Kop5"/>
    <w:semiHidden/>
    <w:rsid w:val="003A2FC8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character" w:customStyle="1" w:styleId="Kop6Char">
    <w:name w:val="Kop 6 Char"/>
    <w:basedOn w:val="Standaardalinea-lettertype"/>
    <w:link w:val="Kop6"/>
    <w:semiHidden/>
    <w:rsid w:val="003A2FC8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eastAsia="en-US"/>
    </w:rPr>
  </w:style>
  <w:style w:type="character" w:customStyle="1" w:styleId="Kop7Char">
    <w:name w:val="Kop 7 Char"/>
    <w:basedOn w:val="Standaardalinea-lettertype"/>
    <w:link w:val="Kop7"/>
    <w:semiHidden/>
    <w:rsid w:val="003A2FC8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en-US"/>
    </w:rPr>
  </w:style>
  <w:style w:type="character" w:customStyle="1" w:styleId="Kop8Char">
    <w:name w:val="Kop 8 Char"/>
    <w:basedOn w:val="Standaardalinea-lettertype"/>
    <w:link w:val="Kop8"/>
    <w:semiHidden/>
    <w:rsid w:val="003A2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Kop9Char">
    <w:name w:val="Kop 9 Char"/>
    <w:basedOn w:val="Standaardalinea-lettertype"/>
    <w:link w:val="Kop9"/>
    <w:semiHidden/>
    <w:rsid w:val="003A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Bijschrift">
    <w:name w:val="caption"/>
    <w:basedOn w:val="Standaard"/>
    <w:next w:val="Standaard"/>
    <w:semiHidden/>
    <w:unhideWhenUsed/>
    <w:qFormat/>
    <w:locked/>
    <w:rsid w:val="003A2FC8"/>
    <w:pPr>
      <w:spacing w:after="200"/>
    </w:pPr>
    <w:rPr>
      <w:b/>
      <w:bCs/>
      <w:color w:val="4F81BD" w:themeColor="accent1"/>
    </w:rPr>
  </w:style>
  <w:style w:type="paragraph" w:styleId="Titel">
    <w:name w:val="Title"/>
    <w:aliases w:val="kop 3"/>
    <w:basedOn w:val="Standaard"/>
    <w:next w:val="Standaard"/>
    <w:link w:val="TitelChar"/>
    <w:qFormat/>
    <w:locked/>
    <w:rsid w:val="003A2F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Char">
    <w:name w:val="Titel Char"/>
    <w:aliases w:val="kop 3 Char"/>
    <w:basedOn w:val="Standaardalinea-lettertype"/>
    <w:link w:val="Titel"/>
    <w:rsid w:val="003A2FC8"/>
    <w:rPr>
      <w:rFonts w:ascii="Verdana" w:eastAsiaTheme="majorEastAsia" w:hAnsi="Verdana" w:cstheme="majorBidi"/>
      <w:b/>
      <w:spacing w:val="5"/>
      <w:kern w:val="28"/>
      <w:sz w:val="18"/>
      <w:szCs w:val="52"/>
      <w:lang w:eastAsia="en-US"/>
    </w:rPr>
  </w:style>
  <w:style w:type="paragraph" w:styleId="Ondertitel">
    <w:name w:val="Subtitle"/>
    <w:basedOn w:val="Standaard"/>
    <w:next w:val="Standaard"/>
    <w:link w:val="OndertitelChar"/>
    <w:qFormat/>
    <w:locked/>
    <w:rsid w:val="003A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A2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Zwaar">
    <w:name w:val="Strong"/>
    <w:basedOn w:val="Standaardalinea-lettertype"/>
    <w:qFormat/>
    <w:locked/>
    <w:rsid w:val="003A2FC8"/>
    <w:rPr>
      <w:b/>
      <w:bCs/>
    </w:rPr>
  </w:style>
  <w:style w:type="character" w:styleId="Nadruk">
    <w:name w:val="Emphasis"/>
    <w:basedOn w:val="Standaardalinea-lettertype"/>
    <w:qFormat/>
    <w:locked/>
    <w:rsid w:val="003A2FC8"/>
    <w:rPr>
      <w:i/>
      <w:iCs/>
    </w:rPr>
  </w:style>
  <w:style w:type="paragraph" w:styleId="Lijstalinea">
    <w:name w:val="List Paragraph"/>
    <w:basedOn w:val="Standaard"/>
    <w:uiPriority w:val="34"/>
    <w:qFormat/>
    <w:rsid w:val="003A2FC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A2FC8"/>
    <w:rPr>
      <w:i/>
      <w:iCs/>
      <w:color w:val="000000" w:themeColor="text1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3A2FC8"/>
    <w:rPr>
      <w:rFonts w:ascii="Verdana" w:hAnsi="Verdana"/>
      <w:i/>
      <w:iCs/>
      <w:color w:val="000000" w:themeColor="text1"/>
      <w:sz w:val="18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2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2FC8"/>
    <w:rPr>
      <w:rFonts w:ascii="Verdana" w:hAnsi="Verdana"/>
      <w:b/>
      <w:bCs/>
      <w:i/>
      <w:iCs/>
      <w:color w:val="4F81BD" w:themeColor="accent1"/>
      <w:sz w:val="18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3A2FC8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3A2FC8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3A2FC8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A2FC8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A2FC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A2FC8"/>
    <w:pPr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en-US"/>
    </w:rPr>
  </w:style>
  <w:style w:type="paragraph" w:customStyle="1" w:styleId="kop20">
    <w:name w:val="kop 2"/>
    <w:basedOn w:val="Kop2"/>
    <w:link w:val="kop2Char0"/>
    <w:autoRedefine/>
    <w:qFormat/>
    <w:rsid w:val="004D331E"/>
    <w:pPr>
      <w:ind w:left="360" w:hanging="360"/>
    </w:pPr>
    <w:rPr>
      <w:rFonts w:asciiTheme="minorHAnsi" w:eastAsiaTheme="majorEastAsia" w:hAnsiTheme="minorHAnsi"/>
      <w:bCs/>
      <w:i/>
      <w:color w:val="auto"/>
      <w:sz w:val="18"/>
      <w:szCs w:val="18"/>
    </w:rPr>
  </w:style>
  <w:style w:type="character" w:customStyle="1" w:styleId="kop2Char0">
    <w:name w:val="kop 2 Char"/>
    <w:basedOn w:val="Standaardalinea-lettertype"/>
    <w:link w:val="kop20"/>
    <w:rsid w:val="004D331E"/>
    <w:rPr>
      <w:rFonts w:asciiTheme="minorHAnsi" w:eastAsiaTheme="majorEastAsia" w:hAnsiTheme="minorHAnsi" w:cstheme="majorBidi"/>
      <w:b/>
      <w:bCs/>
      <w:i/>
      <w:sz w:val="18"/>
      <w:szCs w:val="18"/>
    </w:rPr>
  </w:style>
  <w:style w:type="character" w:styleId="Hyperlink">
    <w:name w:val="Hyperlink"/>
    <w:basedOn w:val="Standaardalinea-lettertype"/>
    <w:uiPriority w:val="99"/>
    <w:rsid w:val="00A453C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453CB"/>
    <w:pPr>
      <w:autoSpaceDN w:val="0"/>
      <w:textAlignment w:val="baseline"/>
    </w:pPr>
    <w:rPr>
      <w:rFonts w:ascii="Times New Roman" w:eastAsia="DejaVu Sans" w:hAnsi="Times New Roman" w:cs="Lohit Hin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3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rsid w:val="00A149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1496A"/>
    <w:rPr>
      <w:rFonts w:ascii="Verdana" w:eastAsia="DejaVu Sans" w:hAnsi="Verdana" w:cs="Lohit Hindi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rsid w:val="00A149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496A"/>
    <w:rPr>
      <w:rFonts w:ascii="Verdana" w:eastAsia="DejaVu Sans" w:hAnsi="Verdana" w:cs="Lohit Hin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yperlink" Target="https://zoek.officielebekendmakingen.nl/kst-35302-47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zoek.officielebekendmakingen.nl/kst-31597-17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424</ap:Words>
  <ap:Characters>2917</ap:Characters>
  <ap:DocSecurity>4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2020-02-07T13:40:00.0000000Z</dcterms:created>
  <dcterms:modified xsi:type="dcterms:W3CDTF">2020-02-07T13:40:00.0000000Z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0x010100F6AEFF4087B5E4499EA4E43F9F58F243</vt:lpwstr>
  </property>
</Properties>
</file>