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65A23" w:rsidR="00CB3578" w:rsidTr="00F13442">
        <w:trPr>
          <w:cantSplit/>
        </w:trPr>
        <w:tc>
          <w:tcPr>
            <w:tcW w:w="9142" w:type="dxa"/>
            <w:gridSpan w:val="2"/>
            <w:tcBorders>
              <w:top w:val="nil"/>
              <w:left w:val="nil"/>
              <w:bottom w:val="nil"/>
              <w:right w:val="nil"/>
            </w:tcBorders>
          </w:tcPr>
          <w:p w:rsidRPr="00E23AF8" w:rsidR="00E23AF8" w:rsidP="000D0DF5" w:rsidRDefault="00E23AF8">
            <w:pPr>
              <w:tabs>
                <w:tab w:val="left" w:pos="-1440"/>
                <w:tab w:val="left" w:pos="-720"/>
              </w:tabs>
              <w:suppressAutoHyphens/>
              <w:rPr>
                <w:rFonts w:ascii="Times New Roman" w:hAnsi="Times New Roman"/>
              </w:rPr>
            </w:pPr>
            <w:r w:rsidRPr="00E23AF8">
              <w:rPr>
                <w:rFonts w:ascii="Times New Roman" w:hAnsi="Times New Roman"/>
              </w:rPr>
              <w:t>De Tweede Kamer der Staten-</w:t>
            </w:r>
            <w:r w:rsidRPr="00E23AF8">
              <w:rPr>
                <w:rFonts w:ascii="Times New Roman" w:hAnsi="Times New Roman"/>
              </w:rPr>
              <w:fldChar w:fldCharType="begin"/>
            </w:r>
            <w:r w:rsidRPr="00E23AF8">
              <w:rPr>
                <w:rFonts w:ascii="Times New Roman" w:hAnsi="Times New Roman"/>
              </w:rPr>
              <w:instrText xml:space="preserve">PRIVATE </w:instrText>
            </w:r>
            <w:r w:rsidRPr="00E23AF8">
              <w:rPr>
                <w:rFonts w:ascii="Times New Roman" w:hAnsi="Times New Roman"/>
              </w:rPr>
              <w:fldChar w:fldCharType="end"/>
            </w:r>
          </w:p>
          <w:p w:rsidRPr="00E23AF8" w:rsidR="00E23AF8" w:rsidP="000D0DF5" w:rsidRDefault="00E23AF8">
            <w:pPr>
              <w:tabs>
                <w:tab w:val="left" w:pos="-1440"/>
                <w:tab w:val="left" w:pos="-720"/>
              </w:tabs>
              <w:suppressAutoHyphens/>
              <w:rPr>
                <w:rFonts w:ascii="Times New Roman" w:hAnsi="Times New Roman"/>
              </w:rPr>
            </w:pPr>
            <w:r w:rsidRPr="00E23AF8">
              <w:rPr>
                <w:rFonts w:ascii="Times New Roman" w:hAnsi="Times New Roman"/>
              </w:rPr>
              <w:t>Generaal zendt bijgaand door</w:t>
            </w:r>
          </w:p>
          <w:p w:rsidRPr="00E23AF8" w:rsidR="00E23AF8" w:rsidP="000D0DF5" w:rsidRDefault="00E23AF8">
            <w:pPr>
              <w:tabs>
                <w:tab w:val="left" w:pos="-1440"/>
                <w:tab w:val="left" w:pos="-720"/>
              </w:tabs>
              <w:suppressAutoHyphens/>
              <w:rPr>
                <w:rFonts w:ascii="Times New Roman" w:hAnsi="Times New Roman"/>
              </w:rPr>
            </w:pPr>
            <w:r w:rsidRPr="00E23AF8">
              <w:rPr>
                <w:rFonts w:ascii="Times New Roman" w:hAnsi="Times New Roman"/>
              </w:rPr>
              <w:t>haar aangenomen wetsvoorstel</w:t>
            </w:r>
          </w:p>
          <w:p w:rsidRPr="00E23AF8" w:rsidR="00E23AF8" w:rsidP="000D0DF5" w:rsidRDefault="00E23AF8">
            <w:pPr>
              <w:tabs>
                <w:tab w:val="left" w:pos="-1440"/>
                <w:tab w:val="left" w:pos="-720"/>
              </w:tabs>
              <w:suppressAutoHyphens/>
              <w:rPr>
                <w:rFonts w:ascii="Times New Roman" w:hAnsi="Times New Roman"/>
              </w:rPr>
            </w:pPr>
            <w:r w:rsidRPr="00E23AF8">
              <w:rPr>
                <w:rFonts w:ascii="Times New Roman" w:hAnsi="Times New Roman"/>
              </w:rPr>
              <w:t>aan de Eerste Kamer.</w:t>
            </w:r>
          </w:p>
          <w:p w:rsidRPr="00E23AF8" w:rsidR="00E23AF8" w:rsidP="000D0DF5" w:rsidRDefault="00E23AF8">
            <w:pPr>
              <w:tabs>
                <w:tab w:val="left" w:pos="-1440"/>
                <w:tab w:val="left" w:pos="-720"/>
              </w:tabs>
              <w:suppressAutoHyphens/>
              <w:rPr>
                <w:rFonts w:ascii="Times New Roman" w:hAnsi="Times New Roman"/>
              </w:rPr>
            </w:pPr>
          </w:p>
          <w:p w:rsidRPr="00E23AF8" w:rsidR="00E23AF8" w:rsidP="000D0DF5" w:rsidRDefault="00E23AF8">
            <w:pPr>
              <w:tabs>
                <w:tab w:val="left" w:pos="-1440"/>
                <w:tab w:val="left" w:pos="-720"/>
              </w:tabs>
              <w:suppressAutoHyphens/>
              <w:rPr>
                <w:rFonts w:ascii="Times New Roman" w:hAnsi="Times New Roman"/>
              </w:rPr>
            </w:pPr>
            <w:r w:rsidRPr="00E23AF8">
              <w:rPr>
                <w:rFonts w:ascii="Times New Roman" w:hAnsi="Times New Roman"/>
              </w:rPr>
              <w:t>De Voorzitter,</w:t>
            </w:r>
          </w:p>
          <w:p w:rsidRPr="00E23AF8" w:rsidR="00E23AF8" w:rsidP="000D0DF5" w:rsidRDefault="00E23AF8">
            <w:pPr>
              <w:tabs>
                <w:tab w:val="left" w:pos="-1440"/>
                <w:tab w:val="left" w:pos="-720"/>
              </w:tabs>
              <w:suppressAutoHyphens/>
              <w:rPr>
                <w:rFonts w:ascii="Times New Roman" w:hAnsi="Times New Roman"/>
              </w:rPr>
            </w:pPr>
          </w:p>
          <w:p w:rsidRPr="00E23AF8" w:rsidR="00E23AF8" w:rsidP="000D0DF5" w:rsidRDefault="00E23AF8">
            <w:pPr>
              <w:tabs>
                <w:tab w:val="left" w:pos="-1440"/>
                <w:tab w:val="left" w:pos="-720"/>
              </w:tabs>
              <w:suppressAutoHyphens/>
              <w:rPr>
                <w:rFonts w:ascii="Times New Roman" w:hAnsi="Times New Roman"/>
              </w:rPr>
            </w:pPr>
          </w:p>
          <w:p w:rsidRPr="00E23AF8" w:rsidR="00E23AF8" w:rsidP="000D0DF5" w:rsidRDefault="00E23AF8">
            <w:pPr>
              <w:tabs>
                <w:tab w:val="left" w:pos="-1440"/>
                <w:tab w:val="left" w:pos="-720"/>
              </w:tabs>
              <w:suppressAutoHyphens/>
              <w:rPr>
                <w:rFonts w:ascii="Times New Roman" w:hAnsi="Times New Roman"/>
              </w:rPr>
            </w:pPr>
          </w:p>
          <w:p w:rsidRPr="00E23AF8" w:rsidR="00E23AF8" w:rsidP="000D0DF5" w:rsidRDefault="00E23AF8">
            <w:pPr>
              <w:tabs>
                <w:tab w:val="left" w:pos="-1440"/>
                <w:tab w:val="left" w:pos="-720"/>
              </w:tabs>
              <w:suppressAutoHyphens/>
              <w:rPr>
                <w:rFonts w:ascii="Times New Roman" w:hAnsi="Times New Roman"/>
              </w:rPr>
            </w:pPr>
          </w:p>
          <w:p w:rsidRPr="00E23AF8" w:rsidR="00E23AF8" w:rsidP="000D0DF5" w:rsidRDefault="00E23AF8">
            <w:pPr>
              <w:tabs>
                <w:tab w:val="left" w:pos="-1440"/>
                <w:tab w:val="left" w:pos="-720"/>
              </w:tabs>
              <w:suppressAutoHyphens/>
              <w:rPr>
                <w:rFonts w:ascii="Times New Roman" w:hAnsi="Times New Roman"/>
              </w:rPr>
            </w:pPr>
          </w:p>
          <w:p w:rsidRPr="00E23AF8" w:rsidR="00E23AF8" w:rsidP="000D0DF5" w:rsidRDefault="00E23AF8">
            <w:pPr>
              <w:tabs>
                <w:tab w:val="left" w:pos="-1440"/>
                <w:tab w:val="left" w:pos="-720"/>
              </w:tabs>
              <w:suppressAutoHyphens/>
              <w:rPr>
                <w:rFonts w:ascii="Times New Roman" w:hAnsi="Times New Roman"/>
              </w:rPr>
            </w:pPr>
          </w:p>
          <w:p w:rsidRPr="00E23AF8" w:rsidR="00E23AF8" w:rsidP="000D0DF5" w:rsidRDefault="00E23AF8">
            <w:pPr>
              <w:tabs>
                <w:tab w:val="left" w:pos="-1440"/>
                <w:tab w:val="left" w:pos="-720"/>
              </w:tabs>
              <w:suppressAutoHyphens/>
              <w:rPr>
                <w:rFonts w:ascii="Times New Roman" w:hAnsi="Times New Roman"/>
              </w:rPr>
            </w:pPr>
          </w:p>
          <w:p w:rsidRPr="00E23AF8" w:rsidR="00E23AF8" w:rsidP="000D0DF5" w:rsidRDefault="00E23AF8">
            <w:pPr>
              <w:tabs>
                <w:tab w:val="left" w:pos="-1440"/>
                <w:tab w:val="left" w:pos="-720"/>
              </w:tabs>
              <w:suppressAutoHyphens/>
              <w:rPr>
                <w:rFonts w:ascii="Times New Roman" w:hAnsi="Times New Roman"/>
              </w:rPr>
            </w:pPr>
          </w:p>
          <w:p w:rsidRPr="00E23AF8" w:rsidR="00E23AF8" w:rsidP="000D0DF5" w:rsidRDefault="00E23AF8">
            <w:pPr>
              <w:rPr>
                <w:rFonts w:ascii="Times New Roman" w:hAnsi="Times New Roman"/>
              </w:rPr>
            </w:pPr>
          </w:p>
          <w:p w:rsidRPr="00965A23" w:rsidR="00CB3578" w:rsidP="00965A23" w:rsidRDefault="00E23AF8">
            <w:pPr>
              <w:pStyle w:val="Geenafstand"/>
              <w:rPr>
                <w:rFonts w:ascii="Times New Roman" w:hAnsi="Times New Roman"/>
                <w:sz w:val="24"/>
              </w:rPr>
            </w:pPr>
            <w:r>
              <w:rPr>
                <w:rFonts w:ascii="Times New Roman" w:hAnsi="Times New Roman"/>
              </w:rPr>
              <w:t>3 december 2019</w:t>
            </w:r>
          </w:p>
        </w:tc>
      </w:tr>
      <w:tr w:rsidRPr="00965A23" w:rsidR="009871F3" w:rsidTr="0051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65A23" w:rsidR="009871F3" w:rsidP="0038012A" w:rsidRDefault="009871F3">
            <w:pPr>
              <w:pStyle w:val="Geenafstand"/>
              <w:rPr>
                <w:rFonts w:ascii="Times New Roman" w:hAnsi="Times New Roman"/>
                <w:b/>
                <w:bCs/>
                <w:sz w:val="24"/>
              </w:rPr>
            </w:pPr>
          </w:p>
        </w:tc>
      </w:tr>
      <w:tr w:rsidRPr="00965A23" w:rsidR="00E23AF8" w:rsidTr="008D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65A23" w:rsidR="00E23AF8" w:rsidP="00965A23" w:rsidRDefault="00E23AF8">
            <w:pPr>
              <w:pStyle w:val="Geenafstand"/>
              <w:rPr>
                <w:rFonts w:ascii="Times New Roman" w:hAnsi="Times New Roman"/>
                <w:b/>
                <w:sz w:val="24"/>
              </w:rPr>
            </w:pPr>
            <w:r w:rsidRPr="00965A23">
              <w:rPr>
                <w:rFonts w:ascii="Times New Roman" w:hAnsi="Times New Roman"/>
                <w:b/>
                <w:sz w:val="24"/>
              </w:rPr>
              <w:fldChar w:fldCharType="begin"/>
            </w:r>
            <w:r w:rsidRPr="00965A23">
              <w:rPr>
                <w:rFonts w:ascii="Times New Roman" w:hAnsi="Times New Roman"/>
                <w:b/>
                <w:sz w:val="24"/>
              </w:rPr>
              <w:instrText xml:space="preserve"> =  \* MERGEFORMAT </w:instrText>
            </w:r>
            <w:r w:rsidRPr="00965A23">
              <w:rPr>
                <w:rFonts w:ascii="Times New Roman" w:hAnsi="Times New Roman"/>
                <w:b/>
                <w:sz w:val="24"/>
              </w:rPr>
              <w:fldChar w:fldCharType="separate"/>
            </w:r>
            <w:r w:rsidRPr="00965A23">
              <w:rPr>
                <w:rFonts w:ascii="Times New Roman" w:hAnsi="Times New Roman"/>
                <w:b/>
                <w:sz w:val="24"/>
              </w:rPr>
              <w:t>Vaststelling van de begrotingsstaat van het Ministerie van Financiën (IXB) en de begrotingsstaat van Nationale Schuld (IXA) voor het jaar 2020</w:t>
            </w:r>
            <w:r w:rsidRPr="00965A23">
              <w:rPr>
                <w:rFonts w:ascii="Times New Roman" w:hAnsi="Times New Roman"/>
                <w:b/>
                <w:sz w:val="24"/>
              </w:rPr>
              <w:fldChar w:fldCharType="end"/>
            </w:r>
          </w:p>
        </w:tc>
      </w:tr>
      <w:tr w:rsidRPr="00965A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c>
          <w:tcPr>
            <w:tcW w:w="6590"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r>
      <w:tr w:rsidRPr="00965A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c>
          <w:tcPr>
            <w:tcW w:w="6590"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r>
      <w:tr w:rsidRPr="00965A23" w:rsidR="00E23AF8" w:rsidTr="0095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65A23" w:rsidR="00E23AF8" w:rsidP="00965A23" w:rsidRDefault="00E23AF8">
            <w:pPr>
              <w:pStyle w:val="Geenafstand"/>
              <w:rPr>
                <w:rFonts w:ascii="Times New Roman" w:hAnsi="Times New Roman"/>
                <w:b/>
                <w:sz w:val="24"/>
              </w:rPr>
            </w:pPr>
            <w:r>
              <w:rPr>
                <w:rFonts w:ascii="Times New Roman" w:hAnsi="Times New Roman"/>
                <w:b/>
                <w:sz w:val="24"/>
              </w:rPr>
              <w:t xml:space="preserve">GEWIJZIGD </w:t>
            </w:r>
            <w:r w:rsidRPr="00965A23">
              <w:rPr>
                <w:rFonts w:ascii="Times New Roman" w:hAnsi="Times New Roman"/>
                <w:b/>
                <w:sz w:val="24"/>
              </w:rPr>
              <w:t>VOORSTEL VAN WET</w:t>
            </w:r>
          </w:p>
        </w:tc>
      </w:tr>
      <w:tr w:rsidRPr="00965A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c>
          <w:tcPr>
            <w:tcW w:w="6590"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r>
    </w:tbl>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Wij Willem-Alexander, bij de gratie Gods, Koning der Nederlanden, Prins van Oranje-Nassau, enz. enz. enz.</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Allen, die deze zullen zien of horen lezen, saluut! Doen te weten:</w:t>
      </w: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b/>
          <w:sz w:val="24"/>
        </w:rPr>
      </w:pPr>
      <w:r w:rsidRPr="00965A23">
        <w:rPr>
          <w:rFonts w:ascii="Times New Roman" w:hAnsi="Times New Roman"/>
          <w:b/>
          <w:sz w:val="24"/>
        </w:rPr>
        <w:t xml:space="preserve">Artikel 1 </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De bij deze wet behorende departementale begrotingsstaat van het Ministerie van Financiën (IXB) voor het jaar 2020 wordt vastgesteld.</w:t>
      </w:r>
    </w:p>
    <w:p w:rsidRPr="00965A23" w:rsidR="00680E24" w:rsidP="00965A23" w:rsidRDefault="00680E24">
      <w:pPr>
        <w:pStyle w:val="Geenafstand"/>
        <w:rPr>
          <w:rFonts w:ascii="Times New Roman" w:hAnsi="Times New Roman"/>
          <w:b/>
          <w:sz w:val="24"/>
        </w:rPr>
      </w:pPr>
    </w:p>
    <w:p w:rsidRPr="00965A23" w:rsidR="00680E24" w:rsidP="00965A23" w:rsidRDefault="00680E24">
      <w:pPr>
        <w:pStyle w:val="Geenafstand"/>
        <w:rPr>
          <w:rFonts w:ascii="Times New Roman" w:hAnsi="Times New Roman"/>
          <w:b/>
          <w:sz w:val="24"/>
        </w:rPr>
      </w:pPr>
      <w:r w:rsidRPr="00965A23">
        <w:rPr>
          <w:rFonts w:ascii="Times New Roman" w:hAnsi="Times New Roman"/>
          <w:b/>
          <w:sz w:val="24"/>
        </w:rPr>
        <w:t xml:space="preserve">Artikel 2 </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De bij deze wet behorende begrotingsstaat van Nationale Schuld (IXA) voor het jaar 2020 wordt vastgesteld.</w:t>
      </w:r>
    </w:p>
    <w:p w:rsidRPr="00965A23" w:rsidR="00680E24" w:rsidP="00965A23" w:rsidRDefault="00680E24">
      <w:pPr>
        <w:pStyle w:val="Geenafstand"/>
        <w:rPr>
          <w:rFonts w:ascii="Times New Roman" w:hAnsi="Times New Roman"/>
          <w:b/>
          <w:sz w:val="24"/>
        </w:rPr>
      </w:pPr>
    </w:p>
    <w:p w:rsidRPr="00965A23" w:rsidR="00680E24" w:rsidP="00965A23" w:rsidRDefault="00680E24">
      <w:pPr>
        <w:pStyle w:val="Geenafstand"/>
        <w:rPr>
          <w:rFonts w:ascii="Times New Roman" w:hAnsi="Times New Roman"/>
          <w:b/>
          <w:sz w:val="24"/>
        </w:rPr>
      </w:pPr>
      <w:r w:rsidRPr="00965A23">
        <w:rPr>
          <w:rFonts w:ascii="Times New Roman" w:hAnsi="Times New Roman"/>
          <w:b/>
          <w:sz w:val="24"/>
        </w:rPr>
        <w:t xml:space="preserve">Artikel 3 </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De vaststelling van de begrotingsstaten geschiedt in duizenden euro’s.</w:t>
      </w:r>
    </w:p>
    <w:p w:rsidRPr="00965A23" w:rsidR="00680E24" w:rsidP="00965A23" w:rsidRDefault="00680E24">
      <w:pPr>
        <w:pStyle w:val="Geenafstand"/>
        <w:rPr>
          <w:rFonts w:ascii="Times New Roman" w:hAnsi="Times New Roman"/>
          <w:b/>
          <w:sz w:val="24"/>
        </w:rPr>
      </w:pPr>
    </w:p>
    <w:p w:rsidRPr="00965A23" w:rsidR="00680E24" w:rsidP="00965A23" w:rsidRDefault="00680E24">
      <w:pPr>
        <w:pStyle w:val="Geenafstand"/>
        <w:rPr>
          <w:rFonts w:ascii="Times New Roman" w:hAnsi="Times New Roman"/>
          <w:b/>
          <w:sz w:val="24"/>
        </w:rPr>
      </w:pPr>
      <w:r w:rsidRPr="00965A23">
        <w:rPr>
          <w:rFonts w:ascii="Times New Roman" w:hAnsi="Times New Roman"/>
          <w:b/>
          <w:sz w:val="24"/>
        </w:rPr>
        <w:t xml:space="preserve">Artikel 4 </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lastRenderedPageBreak/>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00E23AF8" w:rsidP="00965A23" w:rsidRDefault="00E23AF8">
      <w:pPr>
        <w:pStyle w:val="Geenafstand"/>
        <w:rPr>
          <w:rFonts w:ascii="Times New Roman" w:hAnsi="Times New Roman"/>
          <w:sz w:val="24"/>
        </w:rPr>
      </w:pPr>
      <w:r>
        <w:rPr>
          <w:rFonts w:ascii="Times New Roman" w:hAnsi="Times New Roman"/>
          <w:sz w:val="24"/>
        </w:rPr>
        <w:br w:type="page"/>
      </w:r>
    </w:p>
    <w:p w:rsidRPr="00965A23" w:rsidR="00680E24" w:rsidP="00965A23" w:rsidRDefault="00680E24">
      <w:pPr>
        <w:pStyle w:val="Geenafstand"/>
        <w:rPr>
          <w:rFonts w:ascii="Times New Roman" w:hAnsi="Times New Roman"/>
          <w:sz w:val="24"/>
        </w:rPr>
      </w:pPr>
      <w:r w:rsidRPr="00965A23">
        <w:rPr>
          <w:rFonts w:ascii="Times New Roman" w:hAnsi="Times New Roman"/>
          <w:sz w:val="24"/>
        </w:rPr>
        <w:lastRenderedPageBreak/>
        <w:tab/>
        <w:t>Lasten en bevelen dat deze in het Staatsblad zal worden geplaatst en dat alle ministeries, autoriteiten, colleges en ambtenaren die zulks aangaat, aan de nauwkeurige uitvoering de hand zullen houden.</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Gegeven</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De Minister van Financiën,</w:t>
      </w:r>
    </w:p>
    <w:p w:rsidRPr="00965A23" w:rsidR="00E23AF8" w:rsidP="00E23AF8" w:rsidRDefault="00E23AF8">
      <w:pPr>
        <w:pStyle w:val="Geenafstand"/>
        <w:rPr>
          <w:rFonts w:ascii="Times New Roman" w:hAnsi="Times New Roman"/>
          <w:sz w:val="24"/>
        </w:rPr>
      </w:pPr>
    </w:p>
    <w:p w:rsidRPr="00965A23" w:rsidR="00E23AF8" w:rsidP="00E23AF8" w:rsidRDefault="00E23AF8">
      <w:pPr>
        <w:pStyle w:val="Geenafstand"/>
        <w:rPr>
          <w:rFonts w:ascii="Times New Roman" w:hAnsi="Times New Roman"/>
          <w:sz w:val="24"/>
        </w:rPr>
      </w:pPr>
    </w:p>
    <w:p w:rsidRPr="00965A23" w:rsidR="00E23AF8" w:rsidP="00E23AF8" w:rsidRDefault="00E23AF8">
      <w:pPr>
        <w:pStyle w:val="Geenafstand"/>
        <w:rPr>
          <w:rFonts w:ascii="Times New Roman" w:hAnsi="Times New Roman"/>
          <w:sz w:val="24"/>
        </w:rPr>
      </w:pPr>
    </w:p>
    <w:p w:rsidRPr="00965A23" w:rsidR="00E23AF8" w:rsidP="00E23AF8" w:rsidRDefault="00E23AF8">
      <w:pPr>
        <w:pStyle w:val="Geenafstand"/>
        <w:rPr>
          <w:rFonts w:ascii="Times New Roman" w:hAnsi="Times New Roman"/>
          <w:sz w:val="24"/>
        </w:rPr>
      </w:pPr>
    </w:p>
    <w:p w:rsidRPr="00965A23" w:rsidR="00E23AF8" w:rsidP="00E23AF8" w:rsidRDefault="00E23AF8">
      <w:pPr>
        <w:pStyle w:val="Geenafstand"/>
        <w:rPr>
          <w:rFonts w:ascii="Times New Roman" w:hAnsi="Times New Roman"/>
          <w:sz w:val="24"/>
        </w:rPr>
      </w:pPr>
    </w:p>
    <w:p w:rsidRPr="00965A23" w:rsidR="00E23AF8" w:rsidP="00E23AF8" w:rsidRDefault="00E23AF8">
      <w:pPr>
        <w:pStyle w:val="Geenafstand"/>
        <w:rPr>
          <w:rFonts w:ascii="Times New Roman" w:hAnsi="Times New Roman"/>
          <w:sz w:val="24"/>
        </w:rPr>
      </w:pPr>
    </w:p>
    <w:p w:rsidRPr="00965A23" w:rsidR="00E23AF8" w:rsidP="00E23AF8" w:rsidRDefault="00E23AF8">
      <w:pPr>
        <w:pStyle w:val="Geenafstand"/>
        <w:rPr>
          <w:rFonts w:ascii="Times New Roman" w:hAnsi="Times New Roman"/>
          <w:sz w:val="24"/>
        </w:rPr>
      </w:pPr>
    </w:p>
    <w:p w:rsidRPr="00965A23" w:rsidR="00E23AF8" w:rsidP="00E23AF8" w:rsidRDefault="00E23AF8">
      <w:pPr>
        <w:pStyle w:val="Geenafstand"/>
        <w:rPr>
          <w:rFonts w:ascii="Times New Roman" w:hAnsi="Times New Roman"/>
          <w:sz w:val="24"/>
        </w:rPr>
      </w:pPr>
    </w:p>
    <w:p w:rsidRPr="00965A23" w:rsidR="00E23AF8" w:rsidP="00E23AF8" w:rsidRDefault="00E23AF8">
      <w:pPr>
        <w:pStyle w:val="Geenafstand"/>
        <w:rPr>
          <w:rFonts w:ascii="Times New Roman" w:hAnsi="Times New Roman"/>
          <w:sz w:val="24"/>
        </w:rPr>
      </w:pPr>
    </w:p>
    <w:p w:rsidRPr="00965A23" w:rsidR="00E23AF8" w:rsidP="00E23AF8" w:rsidRDefault="00E23AF8">
      <w:pPr>
        <w:pStyle w:val="Geenafstand"/>
        <w:rPr>
          <w:rFonts w:ascii="Times New Roman" w:hAnsi="Times New Roman"/>
          <w:sz w:val="24"/>
        </w:rPr>
      </w:pPr>
      <w:r w:rsidRPr="00965A23">
        <w:rPr>
          <w:rFonts w:ascii="Times New Roman" w:hAnsi="Times New Roman"/>
          <w:sz w:val="24"/>
        </w:rPr>
        <w:t>De Minister van Financiën,</w:t>
      </w:r>
    </w:p>
    <w:p w:rsidR="00965A23" w:rsidP="00965A23" w:rsidRDefault="00965A23">
      <w:pPr>
        <w:pStyle w:val="Geenafstand"/>
        <w:rPr>
          <w:rFonts w:ascii="Times New Roman" w:hAnsi="Times New Roman"/>
          <w:sz w:val="24"/>
        </w:rPr>
        <w:sectPr w:rsidR="00965A23" w:rsidSect="00A11E73">
          <w:footerReference w:type="even" r:id="rId7"/>
          <w:footerReference w:type="default" r:id="rId8"/>
          <w:pgSz w:w="11906" w:h="16838"/>
          <w:pgMar w:top="1418" w:right="1418" w:bottom="1418" w:left="1418" w:header="357" w:footer="1440" w:gutter="0"/>
          <w:pgNumType w:start="1"/>
          <w:cols w:space="708"/>
          <w:noEndnote/>
        </w:sectPr>
      </w:pP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1"/>
        <w:gridCol w:w="5004"/>
        <w:gridCol w:w="2879"/>
        <w:gridCol w:w="2005"/>
        <w:gridCol w:w="2383"/>
      </w:tblGrid>
      <w:tr w:rsidRPr="008B0799" w:rsidR="00A33F26" w:rsidTr="00A33F26">
        <w:trPr>
          <w:trHeight w:val="240"/>
        </w:trPr>
        <w:tc>
          <w:tcPr>
            <w:tcW w:w="5000" w:type="pct"/>
            <w:gridSpan w:val="5"/>
            <w:tcBorders>
              <w:bottom w:val="single" w:color="auto" w:sz="4" w:space="0"/>
            </w:tcBorders>
            <w:noWrap/>
          </w:tcPr>
          <w:p w:rsidRPr="008B0799" w:rsidR="00A33F26" w:rsidP="00A33F26" w:rsidRDefault="00A33F26">
            <w:pPr>
              <w:pStyle w:val="Geenafstand"/>
              <w:rPr>
                <w:rFonts w:ascii="Times New Roman" w:hAnsi="Times New Roman"/>
                <w:b/>
                <w:bCs/>
                <w:sz w:val="24"/>
                <w:lang w:val="en-US"/>
              </w:rPr>
            </w:pPr>
            <w:r w:rsidRPr="008B0799">
              <w:rPr>
                <w:rFonts w:ascii="Times New Roman" w:hAnsi="Times New Roman"/>
                <w:b/>
                <w:sz w:val="24"/>
              </w:rPr>
              <w:lastRenderedPageBreak/>
              <w:t>Vaststelling van de begrotingsstaat van het Ministerie van Financiën voor het jaar 2020 (bedragen x € 1.000)</w:t>
            </w:r>
          </w:p>
        </w:tc>
      </w:tr>
      <w:tr w:rsidRPr="008B0799" w:rsidR="00A33F26" w:rsidTr="00A33F26">
        <w:trPr>
          <w:trHeight w:val="240"/>
        </w:trPr>
        <w:tc>
          <w:tcPr>
            <w:tcW w:w="618" w:type="pct"/>
            <w:tcBorders>
              <w:top w:val="single" w:color="auto" w:sz="4" w:space="0"/>
            </w:tcBorders>
            <w:noWrap/>
            <w:hideMark/>
          </w:tcPr>
          <w:p w:rsidRPr="008B0799" w:rsidR="00A33F26" w:rsidP="004F6DF2" w:rsidRDefault="00A33F26">
            <w:pPr>
              <w:pStyle w:val="Geenafstand"/>
              <w:rPr>
                <w:rFonts w:ascii="Times New Roman" w:hAnsi="Times New Roman"/>
                <w:b/>
                <w:bCs/>
                <w:sz w:val="24"/>
                <w:lang w:val="en-US"/>
              </w:rPr>
            </w:pPr>
            <w:proofErr w:type="spellStart"/>
            <w:r w:rsidRPr="008B0799">
              <w:rPr>
                <w:rFonts w:ascii="Times New Roman" w:hAnsi="Times New Roman"/>
                <w:b/>
                <w:bCs/>
                <w:sz w:val="24"/>
                <w:lang w:val="en-US"/>
              </w:rPr>
              <w:t>Artikel</w:t>
            </w:r>
            <w:proofErr w:type="spellEnd"/>
          </w:p>
        </w:tc>
        <w:tc>
          <w:tcPr>
            <w:tcW w:w="1787" w:type="pct"/>
            <w:tcBorders>
              <w:top w:val="single" w:color="auto" w:sz="4" w:space="0"/>
            </w:tcBorders>
            <w:hideMark/>
          </w:tcPr>
          <w:p w:rsidRPr="008B0799" w:rsidR="00A33F26" w:rsidP="004F6DF2" w:rsidRDefault="00A33F26">
            <w:pPr>
              <w:pStyle w:val="Geenafstand"/>
              <w:rPr>
                <w:rFonts w:ascii="Times New Roman" w:hAnsi="Times New Roman"/>
                <w:b/>
                <w:bCs/>
                <w:sz w:val="24"/>
                <w:lang w:val="en-US"/>
              </w:rPr>
            </w:pPr>
            <w:proofErr w:type="spellStart"/>
            <w:r w:rsidRPr="008B0799">
              <w:rPr>
                <w:rFonts w:ascii="Times New Roman" w:hAnsi="Times New Roman"/>
                <w:b/>
                <w:bCs/>
                <w:sz w:val="24"/>
                <w:lang w:val="en-US"/>
              </w:rPr>
              <w:t>Omschrijving</w:t>
            </w:r>
            <w:proofErr w:type="spellEnd"/>
          </w:p>
        </w:tc>
        <w:tc>
          <w:tcPr>
            <w:tcW w:w="2595" w:type="pct"/>
            <w:gridSpan w:val="3"/>
            <w:tcBorders>
              <w:top w:val="single" w:color="auto" w:sz="4" w:space="0"/>
            </w:tcBorders>
            <w:noWrap/>
          </w:tcPr>
          <w:p w:rsidRPr="008B0799" w:rsidR="00A33F26" w:rsidP="004F6DF2" w:rsidRDefault="00A33F26">
            <w:pPr>
              <w:pStyle w:val="Geenafstand"/>
              <w:jc w:val="right"/>
              <w:rPr>
                <w:rFonts w:ascii="Times New Roman" w:hAnsi="Times New Roman"/>
                <w:b/>
                <w:bCs/>
                <w:sz w:val="24"/>
                <w:lang w:val="en-US"/>
              </w:rPr>
            </w:pPr>
          </w:p>
        </w:tc>
      </w:tr>
      <w:tr w:rsidRPr="008B0799" w:rsidR="00A33F26" w:rsidTr="00A33F26">
        <w:trPr>
          <w:trHeight w:val="225"/>
        </w:trPr>
        <w:tc>
          <w:tcPr>
            <w:tcW w:w="618" w:type="pct"/>
            <w:tcBorders>
              <w:bottom w:val="single" w:color="auto" w:sz="4" w:space="0"/>
            </w:tcBorders>
            <w:noWrap/>
            <w:hideMark/>
          </w:tcPr>
          <w:p w:rsidRPr="008B0799" w:rsidR="00A33F26" w:rsidP="00A33F26" w:rsidRDefault="00A33F26">
            <w:pPr>
              <w:pStyle w:val="Geenafstand"/>
              <w:rPr>
                <w:rFonts w:ascii="Times New Roman" w:hAnsi="Times New Roman"/>
                <w:b/>
                <w:sz w:val="24"/>
                <w:lang w:val="en-US"/>
              </w:rPr>
            </w:pPr>
            <w:r w:rsidRPr="008B0799">
              <w:rPr>
                <w:rFonts w:ascii="Times New Roman" w:hAnsi="Times New Roman"/>
                <w:b/>
                <w:sz w:val="24"/>
                <w:lang w:val="en-US"/>
              </w:rPr>
              <w:t> </w:t>
            </w:r>
          </w:p>
        </w:tc>
        <w:tc>
          <w:tcPr>
            <w:tcW w:w="1787" w:type="pct"/>
            <w:tcBorders>
              <w:bottom w:val="single" w:color="auto" w:sz="4" w:space="0"/>
            </w:tcBorders>
            <w:hideMark/>
          </w:tcPr>
          <w:p w:rsidRPr="008B0799" w:rsidR="00A33F26" w:rsidP="00A33F26" w:rsidRDefault="00A33F26">
            <w:pPr>
              <w:pStyle w:val="Geenafstand"/>
              <w:rPr>
                <w:rFonts w:ascii="Times New Roman" w:hAnsi="Times New Roman"/>
                <w:b/>
                <w:sz w:val="24"/>
                <w:lang w:val="en-US"/>
              </w:rPr>
            </w:pPr>
            <w:r w:rsidRPr="008B0799">
              <w:rPr>
                <w:rFonts w:ascii="Times New Roman" w:hAnsi="Times New Roman"/>
                <w:b/>
                <w:sz w:val="24"/>
                <w:lang w:val="en-US"/>
              </w:rPr>
              <w:t> </w:t>
            </w:r>
          </w:p>
        </w:tc>
        <w:tc>
          <w:tcPr>
            <w:tcW w:w="1028" w:type="pct"/>
            <w:tcBorders>
              <w:bottom w:val="single" w:color="auto" w:sz="4" w:space="0"/>
            </w:tcBorders>
            <w:noWrap/>
            <w:hideMark/>
          </w:tcPr>
          <w:p w:rsidRPr="008B0799" w:rsidR="00A33F26" w:rsidP="00A33F26" w:rsidRDefault="00A33F26">
            <w:pPr>
              <w:pStyle w:val="Geenafstand"/>
              <w:jc w:val="right"/>
              <w:rPr>
                <w:rFonts w:ascii="Times New Roman" w:hAnsi="Times New Roman"/>
                <w:b/>
                <w:bCs/>
                <w:sz w:val="24"/>
                <w:lang w:val="en-US"/>
              </w:rPr>
            </w:pPr>
            <w:proofErr w:type="spellStart"/>
            <w:r w:rsidRPr="008B0799">
              <w:rPr>
                <w:rFonts w:ascii="Times New Roman" w:hAnsi="Times New Roman"/>
                <w:b/>
                <w:bCs/>
                <w:sz w:val="24"/>
                <w:lang w:val="en-US"/>
              </w:rPr>
              <w:t>Verplichtingen</w:t>
            </w:r>
            <w:proofErr w:type="spellEnd"/>
          </w:p>
        </w:tc>
        <w:tc>
          <w:tcPr>
            <w:tcW w:w="716" w:type="pct"/>
            <w:tcBorders>
              <w:bottom w:val="single" w:color="auto" w:sz="4" w:space="0"/>
            </w:tcBorders>
          </w:tcPr>
          <w:p w:rsidRPr="008B0799" w:rsidR="00A33F26" w:rsidP="00A33F26" w:rsidRDefault="00A33F26">
            <w:pPr>
              <w:pStyle w:val="Geenafstand"/>
              <w:jc w:val="right"/>
              <w:rPr>
                <w:rFonts w:ascii="Times New Roman" w:hAnsi="Times New Roman"/>
                <w:b/>
                <w:bCs/>
                <w:sz w:val="24"/>
                <w:lang w:val="en-US"/>
              </w:rPr>
            </w:pPr>
            <w:proofErr w:type="spellStart"/>
            <w:r w:rsidRPr="008B0799">
              <w:rPr>
                <w:rFonts w:ascii="Times New Roman" w:hAnsi="Times New Roman"/>
                <w:b/>
                <w:bCs/>
                <w:sz w:val="24"/>
                <w:lang w:val="en-US"/>
              </w:rPr>
              <w:t>Uitgaven</w:t>
            </w:r>
            <w:proofErr w:type="spellEnd"/>
          </w:p>
        </w:tc>
        <w:tc>
          <w:tcPr>
            <w:tcW w:w="851" w:type="pct"/>
            <w:tcBorders>
              <w:bottom w:val="single" w:color="auto" w:sz="4" w:space="0"/>
            </w:tcBorders>
          </w:tcPr>
          <w:p w:rsidRPr="008B0799" w:rsidR="00A33F26" w:rsidP="00A33F26" w:rsidRDefault="00A33F26">
            <w:pPr>
              <w:pStyle w:val="Geenafstand"/>
              <w:jc w:val="right"/>
              <w:rPr>
                <w:rFonts w:ascii="Times New Roman" w:hAnsi="Times New Roman"/>
                <w:b/>
                <w:bCs/>
                <w:sz w:val="24"/>
                <w:lang w:val="en-US"/>
              </w:rPr>
            </w:pPr>
            <w:proofErr w:type="spellStart"/>
            <w:r w:rsidRPr="008B0799">
              <w:rPr>
                <w:rFonts w:ascii="Times New Roman" w:hAnsi="Times New Roman"/>
                <w:b/>
                <w:bCs/>
                <w:sz w:val="24"/>
                <w:lang w:val="en-US"/>
              </w:rPr>
              <w:t>Ontvangsten</w:t>
            </w:r>
            <w:proofErr w:type="spellEnd"/>
          </w:p>
        </w:tc>
      </w:tr>
      <w:tr w:rsidRPr="008B0799" w:rsidR="00A33F26" w:rsidTr="00A33F26">
        <w:trPr>
          <w:trHeight w:val="225"/>
        </w:trPr>
        <w:tc>
          <w:tcPr>
            <w:tcW w:w="618" w:type="pct"/>
            <w:tcBorders>
              <w:top w:val="single" w:color="auto" w:sz="4" w:space="0"/>
            </w:tcBorders>
            <w:noWrap/>
            <w:hideMark/>
          </w:tcPr>
          <w:p w:rsidRPr="008B0799" w:rsidR="00A33F26" w:rsidP="00A33F26" w:rsidRDefault="00A33F26">
            <w:pPr>
              <w:pStyle w:val="Geenafstand"/>
              <w:rPr>
                <w:rFonts w:ascii="Times New Roman" w:hAnsi="Times New Roman"/>
                <w:b/>
                <w:sz w:val="24"/>
                <w:lang w:val="en-US"/>
              </w:rPr>
            </w:pPr>
            <w:r w:rsidRPr="008B0799">
              <w:rPr>
                <w:rFonts w:ascii="Times New Roman" w:hAnsi="Times New Roman"/>
                <w:b/>
                <w:sz w:val="24"/>
                <w:lang w:val="en-US"/>
              </w:rPr>
              <w:t> </w:t>
            </w:r>
          </w:p>
        </w:tc>
        <w:tc>
          <w:tcPr>
            <w:tcW w:w="1787" w:type="pct"/>
            <w:tcBorders>
              <w:top w:val="single" w:color="auto" w:sz="4" w:space="0"/>
            </w:tcBorders>
            <w:hideMark/>
          </w:tcPr>
          <w:p w:rsidRPr="008B0799" w:rsidR="00A33F26" w:rsidP="00A33F26" w:rsidRDefault="00A33F26">
            <w:pPr>
              <w:pStyle w:val="Geenafstand"/>
              <w:rPr>
                <w:rFonts w:ascii="Times New Roman" w:hAnsi="Times New Roman"/>
                <w:b/>
                <w:bCs/>
                <w:sz w:val="24"/>
                <w:lang w:val="en-US"/>
              </w:rPr>
            </w:pPr>
            <w:proofErr w:type="spellStart"/>
            <w:r w:rsidRPr="008B0799">
              <w:rPr>
                <w:rFonts w:ascii="Times New Roman" w:hAnsi="Times New Roman"/>
                <w:b/>
                <w:bCs/>
                <w:sz w:val="24"/>
                <w:lang w:val="en-US"/>
              </w:rPr>
              <w:t>Totaal</w:t>
            </w:r>
            <w:proofErr w:type="spellEnd"/>
          </w:p>
        </w:tc>
        <w:tc>
          <w:tcPr>
            <w:tcW w:w="1028" w:type="pct"/>
            <w:tcBorders>
              <w:top w:val="single" w:color="auto" w:sz="4" w:space="0"/>
            </w:tcBorders>
            <w:noWrap/>
            <w:hideMark/>
          </w:tcPr>
          <w:p w:rsidRPr="008B0799" w:rsidR="00A33F26" w:rsidP="00A33F26" w:rsidRDefault="00A33F26">
            <w:pPr>
              <w:pStyle w:val="Geenafstand"/>
              <w:jc w:val="right"/>
              <w:rPr>
                <w:rFonts w:ascii="Times New Roman" w:hAnsi="Times New Roman"/>
                <w:b/>
                <w:bCs/>
                <w:sz w:val="24"/>
                <w:lang w:val="en-US"/>
              </w:rPr>
            </w:pPr>
            <w:r w:rsidRPr="008B0799">
              <w:rPr>
                <w:rFonts w:ascii="Times New Roman" w:hAnsi="Times New Roman"/>
                <w:b/>
                <w:bCs/>
                <w:sz w:val="24"/>
                <w:lang w:val="en-US"/>
              </w:rPr>
              <w:t>18.277.138</w:t>
            </w:r>
          </w:p>
        </w:tc>
        <w:tc>
          <w:tcPr>
            <w:tcW w:w="716" w:type="pct"/>
            <w:tcBorders>
              <w:top w:val="single" w:color="auto" w:sz="4" w:space="0"/>
            </w:tcBorders>
            <w:noWrap/>
            <w:hideMark/>
          </w:tcPr>
          <w:p w:rsidRPr="008B0799" w:rsidR="00A33F26" w:rsidP="00A33F26" w:rsidRDefault="00A33F26">
            <w:pPr>
              <w:pStyle w:val="Geenafstand"/>
              <w:jc w:val="right"/>
              <w:rPr>
                <w:rFonts w:ascii="Times New Roman" w:hAnsi="Times New Roman"/>
                <w:b/>
                <w:bCs/>
                <w:sz w:val="24"/>
                <w:lang w:val="en-US"/>
              </w:rPr>
            </w:pPr>
            <w:r w:rsidRPr="008B0799">
              <w:rPr>
                <w:rFonts w:ascii="Times New Roman" w:hAnsi="Times New Roman"/>
                <w:b/>
                <w:bCs/>
                <w:sz w:val="24"/>
                <w:lang w:val="en-US"/>
              </w:rPr>
              <w:t>7.903.361</w:t>
            </w:r>
          </w:p>
        </w:tc>
        <w:tc>
          <w:tcPr>
            <w:tcW w:w="851" w:type="pct"/>
            <w:tcBorders>
              <w:top w:val="single" w:color="auto" w:sz="4" w:space="0"/>
            </w:tcBorders>
            <w:noWrap/>
            <w:hideMark/>
          </w:tcPr>
          <w:p w:rsidRPr="008B0799" w:rsidR="00A33F26" w:rsidP="00A33F26" w:rsidRDefault="00A33F26">
            <w:pPr>
              <w:pStyle w:val="Geenafstand"/>
              <w:jc w:val="right"/>
              <w:rPr>
                <w:rFonts w:ascii="Times New Roman" w:hAnsi="Times New Roman"/>
                <w:b/>
                <w:bCs/>
                <w:sz w:val="24"/>
                <w:lang w:val="en-US"/>
              </w:rPr>
            </w:pPr>
            <w:r w:rsidRPr="008B0799">
              <w:rPr>
                <w:rFonts w:ascii="Times New Roman" w:hAnsi="Times New Roman"/>
                <w:b/>
                <w:bCs/>
                <w:sz w:val="24"/>
                <w:lang w:val="en-US"/>
              </w:rPr>
              <w:t>161.962.988</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b/>
                <w:sz w:val="24"/>
                <w:lang w:val="en-US"/>
              </w:rPr>
            </w:pPr>
            <w:r w:rsidRPr="008B0799">
              <w:rPr>
                <w:rFonts w:ascii="Times New Roman" w:hAnsi="Times New Roman"/>
                <w:b/>
                <w:sz w:val="24"/>
                <w:lang w:val="en-US"/>
              </w:rPr>
              <w:t> </w:t>
            </w:r>
          </w:p>
        </w:tc>
        <w:tc>
          <w:tcPr>
            <w:tcW w:w="1787" w:type="pct"/>
            <w:hideMark/>
          </w:tcPr>
          <w:p w:rsidRPr="008B0799" w:rsidR="00A33F26" w:rsidP="00A33F26" w:rsidRDefault="00A33F26">
            <w:pPr>
              <w:pStyle w:val="Geenafstand"/>
              <w:rPr>
                <w:rFonts w:ascii="Times New Roman" w:hAnsi="Times New Roman"/>
                <w:b/>
                <w:bCs/>
                <w:sz w:val="24"/>
                <w:lang w:val="en-US"/>
              </w:rPr>
            </w:pPr>
            <w:r w:rsidRPr="008B0799">
              <w:rPr>
                <w:rFonts w:ascii="Times New Roman" w:hAnsi="Times New Roman"/>
                <w:b/>
                <w:bCs/>
                <w:sz w:val="24"/>
                <w:lang w:val="en-US"/>
              </w:rPr>
              <w:t> </w:t>
            </w:r>
          </w:p>
        </w:tc>
        <w:tc>
          <w:tcPr>
            <w:tcW w:w="1028" w:type="pct"/>
            <w:noWrap/>
            <w:hideMark/>
          </w:tcPr>
          <w:p w:rsidRPr="008B0799" w:rsidR="00A33F26" w:rsidP="00A33F26" w:rsidRDefault="00A33F26">
            <w:pPr>
              <w:pStyle w:val="Geenafstand"/>
              <w:jc w:val="right"/>
              <w:rPr>
                <w:rFonts w:ascii="Times New Roman" w:hAnsi="Times New Roman"/>
                <w:b/>
                <w:sz w:val="24"/>
                <w:lang w:val="en-US"/>
              </w:rPr>
            </w:pPr>
            <w:r w:rsidRPr="008B0799">
              <w:rPr>
                <w:rFonts w:ascii="Times New Roman" w:hAnsi="Times New Roman"/>
                <w:b/>
                <w:sz w:val="24"/>
                <w:lang w:val="en-US"/>
              </w:rPr>
              <w:t> </w:t>
            </w:r>
          </w:p>
        </w:tc>
        <w:tc>
          <w:tcPr>
            <w:tcW w:w="716" w:type="pct"/>
            <w:noWrap/>
            <w:hideMark/>
          </w:tcPr>
          <w:p w:rsidRPr="008B0799" w:rsidR="00A33F26" w:rsidP="00A33F26" w:rsidRDefault="00A33F26">
            <w:pPr>
              <w:pStyle w:val="Geenafstand"/>
              <w:jc w:val="right"/>
              <w:rPr>
                <w:rFonts w:ascii="Times New Roman" w:hAnsi="Times New Roman"/>
                <w:b/>
                <w:sz w:val="24"/>
                <w:lang w:val="en-US"/>
              </w:rPr>
            </w:pPr>
            <w:r w:rsidRPr="008B0799">
              <w:rPr>
                <w:rFonts w:ascii="Times New Roman" w:hAnsi="Times New Roman"/>
                <w:b/>
                <w:sz w:val="24"/>
                <w:lang w:val="en-US"/>
              </w:rPr>
              <w:t> </w:t>
            </w:r>
          </w:p>
        </w:tc>
        <w:tc>
          <w:tcPr>
            <w:tcW w:w="851" w:type="pct"/>
            <w:noWrap/>
            <w:hideMark/>
          </w:tcPr>
          <w:p w:rsidRPr="008B0799" w:rsidR="00A33F26" w:rsidP="00A33F26" w:rsidRDefault="00A33F26">
            <w:pPr>
              <w:pStyle w:val="Geenafstand"/>
              <w:jc w:val="right"/>
              <w:rPr>
                <w:rFonts w:ascii="Times New Roman" w:hAnsi="Times New Roman"/>
                <w:b/>
                <w:sz w:val="24"/>
                <w:lang w:val="en-US"/>
              </w:rPr>
            </w:pPr>
            <w:r w:rsidRPr="008B0799">
              <w:rPr>
                <w:rFonts w:ascii="Times New Roman" w:hAnsi="Times New Roman"/>
                <w:b/>
                <w:sz w:val="24"/>
                <w:lang w:val="en-US"/>
              </w:rPr>
              <w:t> </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 </w:t>
            </w:r>
          </w:p>
        </w:tc>
        <w:tc>
          <w:tcPr>
            <w:tcW w:w="1787" w:type="pct"/>
            <w:hideMark/>
          </w:tcPr>
          <w:p w:rsidRPr="008B0799" w:rsidR="00A33F26" w:rsidP="00A33F26" w:rsidRDefault="00A33F26">
            <w:pPr>
              <w:pStyle w:val="Geenafstand"/>
              <w:rPr>
                <w:rFonts w:ascii="Times New Roman" w:hAnsi="Times New Roman"/>
                <w:b/>
                <w:bCs/>
                <w:sz w:val="24"/>
                <w:lang w:val="en-US"/>
              </w:rPr>
            </w:pPr>
            <w:proofErr w:type="spellStart"/>
            <w:r w:rsidRPr="008B0799">
              <w:rPr>
                <w:rFonts w:ascii="Times New Roman" w:hAnsi="Times New Roman"/>
                <w:b/>
                <w:bCs/>
                <w:sz w:val="24"/>
                <w:lang w:val="en-US"/>
              </w:rPr>
              <w:t>Beleidsartikelen</w:t>
            </w:r>
            <w:proofErr w:type="spellEnd"/>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 </w:t>
            </w:r>
          </w:p>
        </w:tc>
        <w:tc>
          <w:tcPr>
            <w:tcW w:w="716" w:type="pct"/>
            <w:noWrap/>
            <w:hideMark/>
          </w:tcPr>
          <w:p w:rsidRPr="008B0799" w:rsidR="00A33F26" w:rsidP="00A33F26" w:rsidRDefault="00A33F26">
            <w:pPr>
              <w:pStyle w:val="Geenafstand"/>
              <w:jc w:val="right"/>
              <w:rPr>
                <w:rFonts w:ascii="Times New Roman" w:hAnsi="Times New Roman"/>
                <w:bCs/>
                <w:sz w:val="24"/>
                <w:lang w:val="en-US"/>
              </w:rPr>
            </w:pPr>
            <w:r w:rsidRPr="008B0799">
              <w:rPr>
                <w:rFonts w:ascii="Times New Roman" w:hAnsi="Times New Roman"/>
                <w:bCs/>
                <w:sz w:val="24"/>
                <w:lang w:val="en-US"/>
              </w:rPr>
              <w:t> </w:t>
            </w:r>
          </w:p>
        </w:tc>
        <w:tc>
          <w:tcPr>
            <w:tcW w:w="851" w:type="pct"/>
            <w:noWrap/>
            <w:hideMark/>
          </w:tcPr>
          <w:p w:rsidRPr="008B0799" w:rsidR="00A33F26" w:rsidP="00A33F26" w:rsidRDefault="00A33F26">
            <w:pPr>
              <w:pStyle w:val="Geenafstand"/>
              <w:jc w:val="right"/>
              <w:rPr>
                <w:rFonts w:ascii="Times New Roman" w:hAnsi="Times New Roman"/>
                <w:bCs/>
                <w:sz w:val="24"/>
                <w:lang w:val="en-US"/>
              </w:rPr>
            </w:pPr>
            <w:r w:rsidRPr="008B0799">
              <w:rPr>
                <w:rFonts w:ascii="Times New Roman" w:hAnsi="Times New Roman"/>
                <w:bCs/>
                <w:sz w:val="24"/>
                <w:lang w:val="en-US"/>
              </w:rPr>
              <w:t> </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1</w:t>
            </w:r>
          </w:p>
        </w:tc>
        <w:tc>
          <w:tcPr>
            <w:tcW w:w="1787" w:type="pct"/>
            <w:hideMark/>
          </w:tcPr>
          <w:p w:rsidRPr="008B0799" w:rsidR="00A33F26" w:rsidP="00A33F26" w:rsidRDefault="00A33F26">
            <w:pPr>
              <w:pStyle w:val="Geenafstand"/>
              <w:rPr>
                <w:rFonts w:ascii="Times New Roman" w:hAnsi="Times New Roman"/>
                <w:sz w:val="24"/>
                <w:lang w:val="en-US"/>
              </w:rPr>
            </w:pPr>
            <w:proofErr w:type="spellStart"/>
            <w:r w:rsidRPr="008B0799">
              <w:rPr>
                <w:rFonts w:ascii="Times New Roman" w:hAnsi="Times New Roman"/>
                <w:sz w:val="24"/>
                <w:lang w:val="en-US"/>
              </w:rPr>
              <w:t>Belastingen</w:t>
            </w:r>
            <w:proofErr w:type="spellEnd"/>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2.864.839</w:t>
            </w:r>
          </w:p>
        </w:tc>
        <w:tc>
          <w:tcPr>
            <w:tcW w:w="716"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2.944.639</w:t>
            </w:r>
          </w:p>
        </w:tc>
        <w:tc>
          <w:tcPr>
            <w:tcW w:w="851"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156.369.310</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2</w:t>
            </w:r>
          </w:p>
        </w:tc>
        <w:tc>
          <w:tcPr>
            <w:tcW w:w="1787" w:type="pct"/>
            <w:hideMark/>
          </w:tcPr>
          <w:p w:rsidRPr="008B0799" w:rsidR="00A33F26" w:rsidP="00A33F26" w:rsidRDefault="00A33F26">
            <w:pPr>
              <w:pStyle w:val="Geenafstand"/>
              <w:rPr>
                <w:rFonts w:ascii="Times New Roman" w:hAnsi="Times New Roman"/>
                <w:sz w:val="24"/>
                <w:lang w:val="en-US"/>
              </w:rPr>
            </w:pPr>
            <w:proofErr w:type="spellStart"/>
            <w:r w:rsidRPr="008B0799">
              <w:rPr>
                <w:rFonts w:ascii="Times New Roman" w:hAnsi="Times New Roman"/>
                <w:sz w:val="24"/>
                <w:lang w:val="en-US"/>
              </w:rPr>
              <w:t>Financiële</w:t>
            </w:r>
            <w:proofErr w:type="spellEnd"/>
            <w:r w:rsidRPr="008B0799">
              <w:rPr>
                <w:rFonts w:ascii="Times New Roman" w:hAnsi="Times New Roman"/>
                <w:sz w:val="24"/>
                <w:lang w:val="en-US"/>
              </w:rPr>
              <w:t xml:space="preserve"> </w:t>
            </w:r>
            <w:proofErr w:type="spellStart"/>
            <w:r w:rsidRPr="008B0799">
              <w:rPr>
                <w:rFonts w:ascii="Times New Roman" w:hAnsi="Times New Roman"/>
                <w:sz w:val="24"/>
                <w:lang w:val="en-US"/>
              </w:rPr>
              <w:t>markten</w:t>
            </w:r>
            <w:proofErr w:type="spellEnd"/>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26.608</w:t>
            </w:r>
          </w:p>
        </w:tc>
        <w:tc>
          <w:tcPr>
            <w:tcW w:w="716"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26.608</w:t>
            </w:r>
          </w:p>
        </w:tc>
        <w:tc>
          <w:tcPr>
            <w:tcW w:w="851"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9.155</w:t>
            </w:r>
          </w:p>
        </w:tc>
      </w:tr>
      <w:tr w:rsidRPr="008B0799" w:rsidR="00A33F26" w:rsidTr="00A33F26">
        <w:trPr>
          <w:trHeight w:val="420"/>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3</w:t>
            </w:r>
          </w:p>
        </w:tc>
        <w:tc>
          <w:tcPr>
            <w:tcW w:w="1787" w:type="pct"/>
            <w:hideMark/>
          </w:tcPr>
          <w:p w:rsidRPr="008B0799" w:rsidR="00A33F26" w:rsidP="00A33F26" w:rsidRDefault="00A33F26">
            <w:pPr>
              <w:pStyle w:val="Geenafstand"/>
              <w:rPr>
                <w:rFonts w:ascii="Times New Roman" w:hAnsi="Times New Roman"/>
                <w:sz w:val="24"/>
                <w:lang w:val="en-US"/>
              </w:rPr>
            </w:pPr>
            <w:proofErr w:type="spellStart"/>
            <w:r w:rsidRPr="008B0799">
              <w:rPr>
                <w:rFonts w:ascii="Times New Roman" w:hAnsi="Times New Roman"/>
                <w:sz w:val="24"/>
                <w:lang w:val="en-US"/>
              </w:rPr>
              <w:t>Financieringsactiviteiten</w:t>
            </w:r>
            <w:proofErr w:type="spellEnd"/>
            <w:r w:rsidRPr="008B0799">
              <w:rPr>
                <w:rFonts w:ascii="Times New Roman" w:hAnsi="Times New Roman"/>
                <w:sz w:val="24"/>
                <w:lang w:val="en-US"/>
              </w:rPr>
              <w:t xml:space="preserve"> </w:t>
            </w:r>
            <w:proofErr w:type="spellStart"/>
            <w:r w:rsidRPr="008B0799">
              <w:rPr>
                <w:rFonts w:ascii="Times New Roman" w:hAnsi="Times New Roman"/>
                <w:sz w:val="24"/>
                <w:lang w:val="en-US"/>
              </w:rPr>
              <w:t>publiek</w:t>
            </w:r>
            <w:proofErr w:type="spellEnd"/>
            <w:r w:rsidRPr="008B0799">
              <w:rPr>
                <w:rFonts w:ascii="Times New Roman" w:hAnsi="Times New Roman"/>
                <w:sz w:val="24"/>
                <w:lang w:val="en-US"/>
              </w:rPr>
              <w:t>-private sector</w:t>
            </w:r>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143.836</w:t>
            </w:r>
          </w:p>
        </w:tc>
        <w:tc>
          <w:tcPr>
            <w:tcW w:w="716"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442.176</w:t>
            </w:r>
          </w:p>
        </w:tc>
        <w:tc>
          <w:tcPr>
            <w:tcW w:w="851"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1.816.656</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4</w:t>
            </w:r>
          </w:p>
        </w:tc>
        <w:tc>
          <w:tcPr>
            <w:tcW w:w="1787" w:type="pct"/>
            <w:hideMark/>
          </w:tcPr>
          <w:p w:rsidRPr="008B0799" w:rsidR="00A33F26" w:rsidP="00A33F26" w:rsidRDefault="00A33F26">
            <w:pPr>
              <w:pStyle w:val="Geenafstand"/>
              <w:rPr>
                <w:rFonts w:ascii="Times New Roman" w:hAnsi="Times New Roman"/>
                <w:sz w:val="24"/>
                <w:lang w:val="en-US"/>
              </w:rPr>
            </w:pPr>
            <w:proofErr w:type="spellStart"/>
            <w:r w:rsidRPr="008B0799">
              <w:rPr>
                <w:rFonts w:ascii="Times New Roman" w:hAnsi="Times New Roman"/>
                <w:sz w:val="24"/>
                <w:lang w:val="en-US"/>
              </w:rPr>
              <w:t>Internationale</w:t>
            </w:r>
            <w:proofErr w:type="spellEnd"/>
            <w:r w:rsidRPr="008B0799">
              <w:rPr>
                <w:rFonts w:ascii="Times New Roman" w:hAnsi="Times New Roman"/>
                <w:sz w:val="24"/>
                <w:lang w:val="en-US"/>
              </w:rPr>
              <w:t xml:space="preserve"> </w:t>
            </w:r>
            <w:proofErr w:type="spellStart"/>
            <w:r w:rsidRPr="008B0799">
              <w:rPr>
                <w:rFonts w:ascii="Times New Roman" w:hAnsi="Times New Roman"/>
                <w:sz w:val="24"/>
                <w:lang w:val="en-US"/>
              </w:rPr>
              <w:t>financiële</w:t>
            </w:r>
            <w:proofErr w:type="spellEnd"/>
            <w:r w:rsidRPr="008B0799">
              <w:rPr>
                <w:rFonts w:ascii="Times New Roman" w:hAnsi="Times New Roman"/>
                <w:sz w:val="24"/>
                <w:lang w:val="en-US"/>
              </w:rPr>
              <w:t xml:space="preserve"> </w:t>
            </w:r>
            <w:proofErr w:type="spellStart"/>
            <w:r w:rsidRPr="008B0799">
              <w:rPr>
                <w:rFonts w:ascii="Times New Roman" w:hAnsi="Times New Roman"/>
                <w:sz w:val="24"/>
                <w:lang w:val="en-US"/>
              </w:rPr>
              <w:t>betrekkingen</w:t>
            </w:r>
            <w:proofErr w:type="spellEnd"/>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912.681</w:t>
            </w:r>
          </w:p>
        </w:tc>
        <w:tc>
          <w:tcPr>
            <w:tcW w:w="716"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103.694</w:t>
            </w:r>
          </w:p>
        </w:tc>
        <w:tc>
          <w:tcPr>
            <w:tcW w:w="851"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52.804</w:t>
            </w:r>
          </w:p>
        </w:tc>
      </w:tr>
      <w:tr w:rsidRPr="008B0799" w:rsidR="00A33F26" w:rsidTr="00A33F26">
        <w:trPr>
          <w:trHeight w:val="630"/>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5</w:t>
            </w:r>
          </w:p>
        </w:tc>
        <w:tc>
          <w:tcPr>
            <w:tcW w:w="1787" w:type="pct"/>
            <w:hideMark/>
          </w:tcPr>
          <w:p w:rsidRPr="008B0799" w:rsidR="00A33F26" w:rsidP="00A33F26" w:rsidRDefault="00A33F26">
            <w:pPr>
              <w:pStyle w:val="Geenafstand"/>
              <w:rPr>
                <w:rFonts w:ascii="Times New Roman" w:hAnsi="Times New Roman"/>
                <w:sz w:val="24"/>
                <w:lang w:val="en-US"/>
              </w:rPr>
            </w:pPr>
            <w:proofErr w:type="spellStart"/>
            <w:r w:rsidRPr="008B0799">
              <w:rPr>
                <w:rFonts w:ascii="Times New Roman" w:hAnsi="Times New Roman"/>
                <w:sz w:val="24"/>
                <w:lang w:val="en-US"/>
              </w:rPr>
              <w:t>Exportkredietverzekeringen</w:t>
            </w:r>
            <w:proofErr w:type="spellEnd"/>
            <w:r w:rsidRPr="008B0799">
              <w:rPr>
                <w:rFonts w:ascii="Times New Roman" w:hAnsi="Times New Roman"/>
                <w:sz w:val="24"/>
                <w:lang w:val="en-US"/>
              </w:rPr>
              <w:t>, -</w:t>
            </w:r>
            <w:proofErr w:type="spellStart"/>
            <w:r w:rsidRPr="008B0799">
              <w:rPr>
                <w:rFonts w:ascii="Times New Roman" w:hAnsi="Times New Roman"/>
                <w:sz w:val="24"/>
                <w:lang w:val="en-US"/>
              </w:rPr>
              <w:t>garanties</w:t>
            </w:r>
            <w:proofErr w:type="spellEnd"/>
            <w:r w:rsidRPr="008B0799">
              <w:rPr>
                <w:rFonts w:ascii="Times New Roman" w:hAnsi="Times New Roman"/>
                <w:sz w:val="24"/>
                <w:lang w:val="en-US"/>
              </w:rPr>
              <w:t xml:space="preserve"> </w:t>
            </w:r>
            <w:proofErr w:type="spellStart"/>
            <w:r w:rsidRPr="008B0799">
              <w:rPr>
                <w:rFonts w:ascii="Times New Roman" w:hAnsi="Times New Roman"/>
                <w:sz w:val="24"/>
                <w:lang w:val="en-US"/>
              </w:rPr>
              <w:t>en</w:t>
            </w:r>
            <w:proofErr w:type="spellEnd"/>
            <w:r w:rsidRPr="008B0799">
              <w:rPr>
                <w:rFonts w:ascii="Times New Roman" w:hAnsi="Times New Roman"/>
                <w:sz w:val="24"/>
                <w:lang w:val="en-US"/>
              </w:rPr>
              <w:t xml:space="preserve"> </w:t>
            </w:r>
            <w:proofErr w:type="spellStart"/>
            <w:r w:rsidRPr="008B0799">
              <w:rPr>
                <w:rFonts w:ascii="Times New Roman" w:hAnsi="Times New Roman"/>
                <w:sz w:val="24"/>
                <w:lang w:val="en-US"/>
              </w:rPr>
              <w:t>investeringsverzekeringen</w:t>
            </w:r>
            <w:proofErr w:type="spellEnd"/>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10.015.244</w:t>
            </w:r>
          </w:p>
        </w:tc>
        <w:tc>
          <w:tcPr>
            <w:tcW w:w="716"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77.244</w:t>
            </w:r>
          </w:p>
        </w:tc>
        <w:tc>
          <w:tcPr>
            <w:tcW w:w="851"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235.954</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6</w:t>
            </w:r>
          </w:p>
        </w:tc>
        <w:tc>
          <w:tcPr>
            <w:tcW w:w="1787" w:type="pct"/>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Btw-</w:t>
            </w:r>
            <w:proofErr w:type="spellStart"/>
            <w:r w:rsidRPr="008B0799">
              <w:rPr>
                <w:rFonts w:ascii="Times New Roman" w:hAnsi="Times New Roman"/>
                <w:sz w:val="24"/>
                <w:lang w:val="en-US"/>
              </w:rPr>
              <w:t>compensatiefonds</w:t>
            </w:r>
            <w:proofErr w:type="spellEnd"/>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3.426.667</w:t>
            </w:r>
          </w:p>
        </w:tc>
        <w:tc>
          <w:tcPr>
            <w:tcW w:w="716"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3.426.667</w:t>
            </w:r>
          </w:p>
        </w:tc>
        <w:tc>
          <w:tcPr>
            <w:tcW w:w="851"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3.426.667</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9</w:t>
            </w:r>
          </w:p>
        </w:tc>
        <w:tc>
          <w:tcPr>
            <w:tcW w:w="1787" w:type="pct"/>
            <w:hideMark/>
          </w:tcPr>
          <w:p w:rsidRPr="008B0799" w:rsidR="00A33F26" w:rsidP="00A33F26" w:rsidRDefault="00A33F26">
            <w:pPr>
              <w:pStyle w:val="Geenafstand"/>
              <w:rPr>
                <w:rFonts w:ascii="Times New Roman" w:hAnsi="Times New Roman"/>
                <w:sz w:val="24"/>
                <w:lang w:val="en-US"/>
              </w:rPr>
            </w:pPr>
            <w:proofErr w:type="spellStart"/>
            <w:r w:rsidRPr="008B0799">
              <w:rPr>
                <w:rFonts w:ascii="Times New Roman" w:hAnsi="Times New Roman"/>
                <w:sz w:val="24"/>
                <w:lang w:val="en-US"/>
              </w:rPr>
              <w:t>Douane</w:t>
            </w:r>
            <w:proofErr w:type="spellEnd"/>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440.852</w:t>
            </w:r>
          </w:p>
        </w:tc>
        <w:tc>
          <w:tcPr>
            <w:tcW w:w="716"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440.852</w:t>
            </w:r>
          </w:p>
        </w:tc>
        <w:tc>
          <w:tcPr>
            <w:tcW w:w="851"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605</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 </w:t>
            </w:r>
          </w:p>
        </w:tc>
        <w:tc>
          <w:tcPr>
            <w:tcW w:w="1787" w:type="pct"/>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 </w:t>
            </w:r>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 </w:t>
            </w:r>
          </w:p>
        </w:tc>
        <w:tc>
          <w:tcPr>
            <w:tcW w:w="716"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 </w:t>
            </w:r>
          </w:p>
        </w:tc>
        <w:tc>
          <w:tcPr>
            <w:tcW w:w="851"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 </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 </w:t>
            </w:r>
          </w:p>
        </w:tc>
        <w:tc>
          <w:tcPr>
            <w:tcW w:w="1787" w:type="pct"/>
            <w:hideMark/>
          </w:tcPr>
          <w:p w:rsidRPr="008B0799" w:rsidR="00A33F26" w:rsidP="00A33F26" w:rsidRDefault="00A33F26">
            <w:pPr>
              <w:pStyle w:val="Geenafstand"/>
              <w:rPr>
                <w:rFonts w:ascii="Times New Roman" w:hAnsi="Times New Roman"/>
                <w:b/>
                <w:bCs/>
                <w:sz w:val="24"/>
                <w:lang w:val="en-US"/>
              </w:rPr>
            </w:pPr>
            <w:proofErr w:type="spellStart"/>
            <w:r w:rsidRPr="008B0799">
              <w:rPr>
                <w:rFonts w:ascii="Times New Roman" w:hAnsi="Times New Roman"/>
                <w:b/>
                <w:bCs/>
                <w:sz w:val="24"/>
                <w:lang w:val="en-US"/>
              </w:rPr>
              <w:t>Niet-beleidsartikelen</w:t>
            </w:r>
            <w:proofErr w:type="spellEnd"/>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 </w:t>
            </w:r>
          </w:p>
        </w:tc>
        <w:tc>
          <w:tcPr>
            <w:tcW w:w="716" w:type="pct"/>
            <w:noWrap/>
            <w:hideMark/>
          </w:tcPr>
          <w:p w:rsidRPr="008B0799" w:rsidR="00A33F26" w:rsidP="00A33F26" w:rsidRDefault="00A33F26">
            <w:pPr>
              <w:pStyle w:val="Geenafstand"/>
              <w:jc w:val="right"/>
              <w:rPr>
                <w:rFonts w:ascii="Times New Roman" w:hAnsi="Times New Roman"/>
                <w:bCs/>
                <w:sz w:val="24"/>
                <w:lang w:val="en-US"/>
              </w:rPr>
            </w:pPr>
            <w:r w:rsidRPr="008B0799">
              <w:rPr>
                <w:rFonts w:ascii="Times New Roman" w:hAnsi="Times New Roman"/>
                <w:bCs/>
                <w:sz w:val="24"/>
                <w:lang w:val="en-US"/>
              </w:rPr>
              <w:t> </w:t>
            </w:r>
          </w:p>
        </w:tc>
        <w:tc>
          <w:tcPr>
            <w:tcW w:w="851" w:type="pct"/>
            <w:noWrap/>
            <w:hideMark/>
          </w:tcPr>
          <w:p w:rsidRPr="008B0799" w:rsidR="00A33F26" w:rsidP="00A33F26" w:rsidRDefault="00A33F26">
            <w:pPr>
              <w:pStyle w:val="Geenafstand"/>
              <w:jc w:val="right"/>
              <w:rPr>
                <w:rFonts w:ascii="Times New Roman" w:hAnsi="Times New Roman"/>
                <w:bCs/>
                <w:sz w:val="24"/>
                <w:lang w:val="en-US"/>
              </w:rPr>
            </w:pPr>
            <w:r w:rsidRPr="008B0799">
              <w:rPr>
                <w:rFonts w:ascii="Times New Roman" w:hAnsi="Times New Roman"/>
                <w:bCs/>
                <w:sz w:val="24"/>
                <w:lang w:val="en-US"/>
              </w:rPr>
              <w:t> </w:t>
            </w:r>
          </w:p>
        </w:tc>
      </w:tr>
      <w:tr w:rsidRPr="008B0799" w:rsidR="00A33F26" w:rsidTr="00A33F26">
        <w:trPr>
          <w:trHeight w:val="225"/>
        </w:trPr>
        <w:tc>
          <w:tcPr>
            <w:tcW w:w="618" w:type="pct"/>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8</w:t>
            </w:r>
          </w:p>
        </w:tc>
        <w:tc>
          <w:tcPr>
            <w:tcW w:w="1787" w:type="pct"/>
            <w:hideMark/>
          </w:tcPr>
          <w:p w:rsidRPr="008B0799" w:rsidR="00A33F26" w:rsidP="00A33F26" w:rsidRDefault="00A33F26">
            <w:pPr>
              <w:pStyle w:val="Geenafstand"/>
              <w:rPr>
                <w:rFonts w:ascii="Times New Roman" w:hAnsi="Times New Roman"/>
                <w:sz w:val="24"/>
                <w:lang w:val="en-US"/>
              </w:rPr>
            </w:pPr>
            <w:proofErr w:type="spellStart"/>
            <w:r w:rsidRPr="008B0799">
              <w:rPr>
                <w:rFonts w:ascii="Times New Roman" w:hAnsi="Times New Roman"/>
                <w:sz w:val="24"/>
                <w:lang w:val="en-US"/>
              </w:rPr>
              <w:t>Apparaat</w:t>
            </w:r>
            <w:proofErr w:type="spellEnd"/>
            <w:r w:rsidRPr="008B0799">
              <w:rPr>
                <w:rFonts w:ascii="Times New Roman" w:hAnsi="Times New Roman"/>
                <w:sz w:val="24"/>
                <w:lang w:val="en-US"/>
              </w:rPr>
              <w:t xml:space="preserve"> </w:t>
            </w:r>
            <w:proofErr w:type="spellStart"/>
            <w:r w:rsidRPr="008B0799">
              <w:rPr>
                <w:rFonts w:ascii="Times New Roman" w:hAnsi="Times New Roman"/>
                <w:sz w:val="24"/>
                <w:lang w:val="en-US"/>
              </w:rPr>
              <w:t>kerndepartement</w:t>
            </w:r>
            <w:proofErr w:type="spellEnd"/>
          </w:p>
        </w:tc>
        <w:tc>
          <w:tcPr>
            <w:tcW w:w="1028"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266.049</w:t>
            </w:r>
          </w:p>
        </w:tc>
        <w:tc>
          <w:tcPr>
            <w:tcW w:w="716"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266.049</w:t>
            </w:r>
          </w:p>
        </w:tc>
        <w:tc>
          <w:tcPr>
            <w:tcW w:w="851" w:type="pct"/>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51.837</w:t>
            </w:r>
          </w:p>
        </w:tc>
      </w:tr>
      <w:tr w:rsidRPr="008B0799" w:rsidR="00A33F26" w:rsidTr="00A33F26">
        <w:trPr>
          <w:trHeight w:val="240"/>
        </w:trPr>
        <w:tc>
          <w:tcPr>
            <w:tcW w:w="618" w:type="pct"/>
            <w:tcBorders>
              <w:bottom w:val="single" w:color="auto" w:sz="4" w:space="0"/>
            </w:tcBorders>
            <w:noWrap/>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10</w:t>
            </w:r>
          </w:p>
        </w:tc>
        <w:tc>
          <w:tcPr>
            <w:tcW w:w="1787" w:type="pct"/>
            <w:tcBorders>
              <w:bottom w:val="single" w:color="auto" w:sz="4" w:space="0"/>
            </w:tcBorders>
            <w:hideMark/>
          </w:tcPr>
          <w:p w:rsidRPr="008B0799" w:rsidR="00A33F26" w:rsidP="00A33F26" w:rsidRDefault="00A33F26">
            <w:pPr>
              <w:pStyle w:val="Geenafstand"/>
              <w:rPr>
                <w:rFonts w:ascii="Times New Roman" w:hAnsi="Times New Roman"/>
                <w:sz w:val="24"/>
                <w:lang w:val="en-US"/>
              </w:rPr>
            </w:pPr>
            <w:r w:rsidRPr="008B0799">
              <w:rPr>
                <w:rFonts w:ascii="Times New Roman" w:hAnsi="Times New Roman"/>
                <w:sz w:val="24"/>
                <w:lang w:val="en-US"/>
              </w:rPr>
              <w:t xml:space="preserve">Nog </w:t>
            </w:r>
            <w:proofErr w:type="spellStart"/>
            <w:r w:rsidRPr="008B0799">
              <w:rPr>
                <w:rFonts w:ascii="Times New Roman" w:hAnsi="Times New Roman"/>
                <w:sz w:val="24"/>
                <w:lang w:val="en-US"/>
              </w:rPr>
              <w:t>onverdeeld</w:t>
            </w:r>
            <w:proofErr w:type="spellEnd"/>
          </w:p>
        </w:tc>
        <w:tc>
          <w:tcPr>
            <w:tcW w:w="1028" w:type="pct"/>
            <w:tcBorders>
              <w:bottom w:val="single" w:color="auto" w:sz="4" w:space="0"/>
            </w:tcBorders>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180.362</w:t>
            </w:r>
          </w:p>
        </w:tc>
        <w:tc>
          <w:tcPr>
            <w:tcW w:w="716" w:type="pct"/>
            <w:tcBorders>
              <w:bottom w:val="single" w:color="auto" w:sz="4" w:space="0"/>
            </w:tcBorders>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175.432</w:t>
            </w:r>
          </w:p>
        </w:tc>
        <w:tc>
          <w:tcPr>
            <w:tcW w:w="851" w:type="pct"/>
            <w:tcBorders>
              <w:bottom w:val="single" w:color="auto" w:sz="4" w:space="0"/>
            </w:tcBorders>
            <w:noWrap/>
            <w:hideMark/>
          </w:tcPr>
          <w:p w:rsidRPr="008B0799" w:rsidR="00A33F26" w:rsidP="00A33F26" w:rsidRDefault="00A33F26">
            <w:pPr>
              <w:pStyle w:val="Geenafstand"/>
              <w:jc w:val="right"/>
              <w:rPr>
                <w:rFonts w:ascii="Times New Roman" w:hAnsi="Times New Roman"/>
                <w:sz w:val="24"/>
                <w:lang w:val="en-US"/>
              </w:rPr>
            </w:pPr>
            <w:r w:rsidRPr="008B0799">
              <w:rPr>
                <w:rFonts w:ascii="Times New Roman" w:hAnsi="Times New Roman"/>
                <w:sz w:val="24"/>
                <w:lang w:val="en-US"/>
              </w:rPr>
              <w:t>0</w:t>
            </w:r>
          </w:p>
        </w:tc>
      </w:tr>
    </w:tbl>
    <w:p w:rsidRPr="008B0799" w:rsidR="008B0799" w:rsidP="008B0799" w:rsidRDefault="008B0799">
      <w:pPr>
        <w:pStyle w:val="Geenafstand"/>
        <w:rPr>
          <w:rFonts w:ascii="Times New Roman" w:hAnsi="Times New Roman"/>
          <w:b/>
          <w:sz w:val="24"/>
        </w:rPr>
      </w:pPr>
    </w:p>
    <w:p w:rsidRPr="00965A23" w:rsidR="00680E24" w:rsidP="00965A23" w:rsidRDefault="00680E24">
      <w:pPr>
        <w:pStyle w:val="Geenafstand"/>
        <w:rPr>
          <w:rFonts w:ascii="Times New Roman" w:hAnsi="Times New Roman"/>
          <w:sz w:val="24"/>
        </w:rPr>
      </w:pPr>
    </w:p>
    <w:tbl>
      <w:tblPr>
        <w:tblW w:w="5000" w:type="pct"/>
        <w:tblCellMar>
          <w:left w:w="10" w:type="dxa"/>
          <w:right w:w="10" w:type="dxa"/>
        </w:tblCellMar>
        <w:tblLook w:val="04A0" w:firstRow="1" w:lastRow="0" w:firstColumn="1" w:lastColumn="0" w:noHBand="0" w:noVBand="1"/>
      </w:tblPr>
      <w:tblGrid>
        <w:gridCol w:w="781"/>
        <w:gridCol w:w="4923"/>
        <w:gridCol w:w="3181"/>
        <w:gridCol w:w="2336"/>
        <w:gridCol w:w="2781"/>
      </w:tblGrid>
      <w:tr w:rsidRPr="00965A23" w:rsidR="00680E24" w:rsidTr="00965A23">
        <w:trPr>
          <w:tblHeader/>
        </w:trPr>
        <w:tc>
          <w:tcPr>
            <w:tcW w:w="5000" w:type="pct"/>
            <w:gridSpan w:val="5"/>
          </w:tcPr>
          <w:p w:rsidRPr="00965A23" w:rsidR="00680E24" w:rsidP="00965A23" w:rsidRDefault="00680E24">
            <w:pPr>
              <w:pStyle w:val="Geenafstand"/>
              <w:rPr>
                <w:rFonts w:ascii="Times New Roman" w:hAnsi="Times New Roman" w:eastAsiaTheme="minorEastAsia"/>
                <w:b/>
                <w:kern w:val="3"/>
                <w:sz w:val="24"/>
              </w:rPr>
            </w:pPr>
            <w:r w:rsidRPr="00965A23">
              <w:rPr>
                <w:rFonts w:ascii="Times New Roman" w:hAnsi="Times New Roman" w:eastAsiaTheme="minorEastAsia"/>
                <w:b/>
                <w:kern w:val="3"/>
                <w:sz w:val="24"/>
              </w:rPr>
              <w:t>Vastgestelde begrotingsstaat van Nationale Schuld (IXA) voor het jaar 2020 (bedragen x € 1.000)</w:t>
            </w:r>
          </w:p>
        </w:tc>
      </w:tr>
      <w:tr w:rsidRPr="00965A23" w:rsidR="00680E24" w:rsidTr="00965A23">
        <w:trPr>
          <w:tblHeader/>
        </w:trPr>
        <w:tc>
          <w:tcPr>
            <w:tcW w:w="279" w:type="pct"/>
            <w:tcBorders>
              <w:top w:val="single" w:color="000000" w:sz="4" w:space="0"/>
            </w:tcBorders>
            <w:tcMar>
              <w:top w:w="45"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Art.</w:t>
            </w:r>
          </w:p>
        </w:tc>
        <w:tc>
          <w:tcPr>
            <w:tcW w:w="1758" w:type="pct"/>
            <w:tcBorders>
              <w:top w:val="single" w:color="000000" w:sz="4" w:space="0"/>
            </w:tcBorders>
            <w:tcMar>
              <w:top w:w="45" w:type="dxa"/>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Omschrijving</w:t>
            </w:r>
          </w:p>
        </w:tc>
        <w:tc>
          <w:tcPr>
            <w:tcW w:w="2963" w:type="pct"/>
            <w:gridSpan w:val="3"/>
            <w:tcBorders>
              <w:top w:val="single" w:color="000000" w:sz="4" w:space="0"/>
            </w:tcBorders>
            <w:tcMar>
              <w:top w:w="45" w:type="dxa"/>
              <w:left w:w="57" w:type="dxa"/>
              <w:right w:w="57" w:type="dxa"/>
            </w:tcMar>
          </w:tcPr>
          <w:p w:rsidRPr="00965A23" w:rsidR="00680E24" w:rsidP="00E23AF8" w:rsidRDefault="00680E24">
            <w:pPr>
              <w:pStyle w:val="Geenafstand"/>
              <w:jc w:val="center"/>
              <w:rPr>
                <w:rFonts w:ascii="Times New Roman" w:hAnsi="Times New Roman" w:eastAsiaTheme="minorEastAsia"/>
                <w:kern w:val="3"/>
                <w:sz w:val="24"/>
              </w:rPr>
            </w:pPr>
            <w:r w:rsidRPr="00965A23">
              <w:rPr>
                <w:rFonts w:ascii="Times New Roman" w:hAnsi="Times New Roman" w:eastAsiaTheme="minorEastAsia"/>
                <w:kern w:val="3"/>
                <w:sz w:val="24"/>
              </w:rPr>
              <w:t>Oorspronkelijk vastgestelde begroting</w:t>
            </w:r>
          </w:p>
        </w:tc>
      </w:tr>
      <w:tr w:rsidRPr="00965A23" w:rsidR="00680E24" w:rsidTr="00965A23">
        <w:trPr>
          <w:tblHeader/>
        </w:trPr>
        <w:tc>
          <w:tcPr>
            <w:tcW w:w="279" w:type="pct"/>
            <w:tcBorders>
              <w:bottom w:val="single" w:color="000000" w:sz="4" w:space="0"/>
            </w:tcBorders>
            <w:tcMar>
              <w:bottom w:w="45" w:type="dxa"/>
            </w:tcMar>
          </w:tcPr>
          <w:p w:rsidRPr="00965A23" w:rsidR="00680E24" w:rsidP="00965A23" w:rsidRDefault="00680E24">
            <w:pPr>
              <w:pStyle w:val="Geenafstand"/>
              <w:rPr>
                <w:rFonts w:ascii="Times New Roman" w:hAnsi="Times New Roman" w:eastAsiaTheme="minorEastAsia"/>
                <w:kern w:val="3"/>
                <w:sz w:val="24"/>
              </w:rPr>
            </w:pPr>
          </w:p>
        </w:tc>
        <w:tc>
          <w:tcPr>
            <w:tcW w:w="1758"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p>
        </w:tc>
        <w:tc>
          <w:tcPr>
            <w:tcW w:w="1136" w:type="pct"/>
            <w:tcBorders>
              <w:bottom w:val="single" w:color="000000" w:sz="4" w:space="0"/>
            </w:tcBorders>
            <w:tcMar>
              <w:left w:w="57" w:type="dxa"/>
              <w:bottom w:w="45"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b/>
                <w:kern w:val="3"/>
                <w:sz w:val="24"/>
              </w:rPr>
              <w:t>Verplichtingen</w:t>
            </w:r>
          </w:p>
        </w:tc>
        <w:tc>
          <w:tcPr>
            <w:tcW w:w="834" w:type="pct"/>
            <w:tcBorders>
              <w:bottom w:val="single" w:color="000000" w:sz="4" w:space="0"/>
            </w:tcBorders>
            <w:tcMar>
              <w:left w:w="57" w:type="dxa"/>
              <w:bottom w:w="45"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b/>
                <w:kern w:val="3"/>
                <w:sz w:val="24"/>
              </w:rPr>
              <w:t>Uitgaven</w:t>
            </w:r>
          </w:p>
        </w:tc>
        <w:tc>
          <w:tcPr>
            <w:tcW w:w="993" w:type="pct"/>
            <w:tcBorders>
              <w:bottom w:val="single" w:color="000000" w:sz="4" w:space="0"/>
            </w:tcBorders>
            <w:tcMar>
              <w:left w:w="57" w:type="dxa"/>
              <w:bottom w:w="45"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b/>
                <w:kern w:val="3"/>
                <w:sz w:val="24"/>
              </w:rPr>
              <w:t>Ontvangsten</w:t>
            </w:r>
          </w:p>
        </w:tc>
      </w:tr>
      <w:tr w:rsidRPr="00965A23" w:rsidR="00680E24" w:rsidTr="00965A23">
        <w:tc>
          <w:tcPr>
            <w:tcW w:w="279" w:type="pct"/>
            <w:tcMar>
              <w:top w:w="45" w:type="dxa"/>
            </w:tcMar>
          </w:tcPr>
          <w:p w:rsidRPr="00965A23" w:rsidR="00680E24" w:rsidP="00965A23" w:rsidRDefault="00680E24">
            <w:pPr>
              <w:pStyle w:val="Geenafstand"/>
              <w:rPr>
                <w:rFonts w:ascii="Times New Roman" w:hAnsi="Times New Roman" w:eastAsiaTheme="minorEastAsia"/>
                <w:kern w:val="3"/>
                <w:sz w:val="24"/>
              </w:rPr>
            </w:pPr>
          </w:p>
        </w:tc>
        <w:tc>
          <w:tcPr>
            <w:tcW w:w="1758" w:type="pct"/>
            <w:tcMar>
              <w:top w:w="45" w:type="dxa"/>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Totaal</w:t>
            </w:r>
          </w:p>
        </w:tc>
        <w:tc>
          <w:tcPr>
            <w:tcW w:w="1136" w:type="pct"/>
            <w:tcMar>
              <w:top w:w="45" w:type="dxa"/>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b/>
                <w:kern w:val="3"/>
                <w:sz w:val="24"/>
              </w:rPr>
              <w:t>36.701.905</w:t>
            </w:r>
          </w:p>
        </w:tc>
        <w:tc>
          <w:tcPr>
            <w:tcW w:w="834" w:type="pct"/>
            <w:tcMar>
              <w:top w:w="45" w:type="dxa"/>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b/>
                <w:kern w:val="3"/>
                <w:sz w:val="24"/>
              </w:rPr>
              <w:t>36.701.905</w:t>
            </w:r>
          </w:p>
        </w:tc>
        <w:tc>
          <w:tcPr>
            <w:tcW w:w="993" w:type="pct"/>
            <w:tcMar>
              <w:top w:w="45" w:type="dxa"/>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b/>
                <w:kern w:val="3"/>
                <w:sz w:val="24"/>
              </w:rPr>
              <w:t>37.786.300</w:t>
            </w:r>
          </w:p>
        </w:tc>
      </w:tr>
      <w:tr w:rsidRPr="00965A23" w:rsidR="00680E24" w:rsidTr="00965A23">
        <w:tc>
          <w:tcPr>
            <w:tcW w:w="279" w:type="pct"/>
          </w:tcPr>
          <w:p w:rsidRPr="00965A23" w:rsidR="00680E24" w:rsidP="00965A23" w:rsidRDefault="00680E24">
            <w:pPr>
              <w:pStyle w:val="Geenafstand"/>
              <w:rPr>
                <w:rFonts w:ascii="Times New Roman" w:hAnsi="Times New Roman" w:eastAsiaTheme="minorEastAsia"/>
                <w:kern w:val="3"/>
                <w:sz w:val="24"/>
              </w:rPr>
            </w:pPr>
          </w:p>
        </w:tc>
        <w:tc>
          <w:tcPr>
            <w:tcW w:w="1758"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p>
        </w:tc>
        <w:tc>
          <w:tcPr>
            <w:tcW w:w="1136" w:type="pct"/>
            <w:tcMar>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p>
        </w:tc>
        <w:tc>
          <w:tcPr>
            <w:tcW w:w="834" w:type="pct"/>
            <w:tcMar>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p>
        </w:tc>
        <w:tc>
          <w:tcPr>
            <w:tcW w:w="993" w:type="pct"/>
            <w:tcMar>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p>
        </w:tc>
      </w:tr>
      <w:tr w:rsidRPr="00965A23" w:rsidR="00680E24" w:rsidTr="00965A23">
        <w:tc>
          <w:tcPr>
            <w:tcW w:w="279" w:type="pct"/>
          </w:tcPr>
          <w:p w:rsidRPr="00965A23" w:rsidR="00680E24" w:rsidP="00965A23" w:rsidRDefault="00680E24">
            <w:pPr>
              <w:pStyle w:val="Geenafstand"/>
              <w:rPr>
                <w:rFonts w:ascii="Times New Roman" w:hAnsi="Times New Roman" w:eastAsiaTheme="minorEastAsia"/>
                <w:kern w:val="3"/>
                <w:sz w:val="24"/>
              </w:rPr>
            </w:pPr>
          </w:p>
        </w:tc>
        <w:tc>
          <w:tcPr>
            <w:tcW w:w="1758"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Beleidsartikelen</w:t>
            </w:r>
          </w:p>
        </w:tc>
        <w:tc>
          <w:tcPr>
            <w:tcW w:w="1136" w:type="pct"/>
            <w:tcMar>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p>
        </w:tc>
        <w:tc>
          <w:tcPr>
            <w:tcW w:w="834" w:type="pct"/>
            <w:tcMar>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p>
        </w:tc>
        <w:tc>
          <w:tcPr>
            <w:tcW w:w="993" w:type="pct"/>
            <w:tcMar>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p>
        </w:tc>
      </w:tr>
      <w:tr w:rsidRPr="00965A23" w:rsidR="00680E24" w:rsidTr="00965A23">
        <w:tc>
          <w:tcPr>
            <w:tcW w:w="279" w:type="pct"/>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11</w:t>
            </w:r>
          </w:p>
        </w:tc>
        <w:tc>
          <w:tcPr>
            <w:tcW w:w="1758"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Financiering staatsschuld</w:t>
            </w:r>
          </w:p>
        </w:tc>
        <w:tc>
          <w:tcPr>
            <w:tcW w:w="1136" w:type="pct"/>
            <w:tcMar>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kern w:val="3"/>
                <w:sz w:val="24"/>
              </w:rPr>
              <w:t>35.170.500</w:t>
            </w:r>
          </w:p>
        </w:tc>
        <w:tc>
          <w:tcPr>
            <w:tcW w:w="834" w:type="pct"/>
            <w:tcMar>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kern w:val="3"/>
                <w:sz w:val="24"/>
              </w:rPr>
              <w:t>35.170.500</w:t>
            </w:r>
          </w:p>
        </w:tc>
        <w:tc>
          <w:tcPr>
            <w:tcW w:w="993" w:type="pct"/>
            <w:tcMar>
              <w:left w:w="57"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kern w:val="3"/>
                <w:sz w:val="24"/>
              </w:rPr>
              <w:t>30.015.000</w:t>
            </w:r>
          </w:p>
        </w:tc>
      </w:tr>
      <w:tr w:rsidRPr="00965A23" w:rsidR="00680E24" w:rsidTr="00965A23">
        <w:tc>
          <w:tcPr>
            <w:tcW w:w="279" w:type="pct"/>
            <w:tcBorders>
              <w:bottom w:val="single" w:color="000000" w:sz="4" w:space="0"/>
            </w:tcBorders>
            <w:tcMar>
              <w:bottom w:w="45"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12</w:t>
            </w:r>
          </w:p>
        </w:tc>
        <w:tc>
          <w:tcPr>
            <w:tcW w:w="1758"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Kasbeheer</w:t>
            </w:r>
          </w:p>
        </w:tc>
        <w:tc>
          <w:tcPr>
            <w:tcW w:w="1136" w:type="pct"/>
            <w:tcBorders>
              <w:bottom w:val="single" w:color="000000" w:sz="4" w:space="0"/>
            </w:tcBorders>
            <w:tcMar>
              <w:left w:w="57" w:type="dxa"/>
              <w:bottom w:w="45"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kern w:val="3"/>
                <w:sz w:val="24"/>
              </w:rPr>
              <w:t>1.531.405</w:t>
            </w:r>
          </w:p>
        </w:tc>
        <w:tc>
          <w:tcPr>
            <w:tcW w:w="834" w:type="pct"/>
            <w:tcBorders>
              <w:bottom w:val="single" w:color="000000" w:sz="4" w:space="0"/>
            </w:tcBorders>
            <w:tcMar>
              <w:left w:w="57" w:type="dxa"/>
              <w:bottom w:w="45"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kern w:val="3"/>
                <w:sz w:val="24"/>
              </w:rPr>
              <w:t>1.531.405</w:t>
            </w:r>
          </w:p>
        </w:tc>
        <w:tc>
          <w:tcPr>
            <w:tcW w:w="993" w:type="pct"/>
            <w:tcBorders>
              <w:bottom w:val="single" w:color="000000" w:sz="4" w:space="0"/>
            </w:tcBorders>
            <w:tcMar>
              <w:left w:w="57" w:type="dxa"/>
              <w:bottom w:w="45" w:type="dxa"/>
              <w:right w:w="57" w:type="dxa"/>
            </w:tcMar>
          </w:tcPr>
          <w:p w:rsidRPr="00965A23" w:rsidR="00680E24" w:rsidP="00E23AF8" w:rsidRDefault="00680E24">
            <w:pPr>
              <w:pStyle w:val="Geenafstand"/>
              <w:jc w:val="right"/>
              <w:rPr>
                <w:rFonts w:ascii="Times New Roman" w:hAnsi="Times New Roman" w:eastAsiaTheme="minorEastAsia"/>
                <w:kern w:val="3"/>
                <w:sz w:val="24"/>
              </w:rPr>
            </w:pPr>
            <w:r w:rsidRPr="00965A23">
              <w:rPr>
                <w:rFonts w:ascii="Times New Roman" w:hAnsi="Times New Roman" w:eastAsiaTheme="minorEastAsia"/>
                <w:kern w:val="3"/>
                <w:sz w:val="24"/>
              </w:rPr>
              <w:t>7.771.300</w:t>
            </w:r>
          </w:p>
        </w:tc>
      </w:tr>
    </w:tbl>
    <w:p w:rsidRPr="00965A23" w:rsidR="00680E24" w:rsidP="008B0799" w:rsidRDefault="00680E24">
      <w:pPr>
        <w:pStyle w:val="Geenafstand"/>
        <w:rPr>
          <w:rFonts w:ascii="Times New Roman" w:hAnsi="Times New Roman"/>
          <w:sz w:val="24"/>
        </w:rPr>
      </w:pPr>
      <w:bookmarkStart w:name="_GoBack" w:id="0"/>
      <w:bookmarkEnd w:id="0"/>
    </w:p>
    <w:sectPr w:rsidRPr="00965A23" w:rsidR="00680E24" w:rsidSect="00525E0D">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24" w:rsidRDefault="00680E24">
      <w:pPr>
        <w:spacing w:line="20" w:lineRule="exact"/>
      </w:pPr>
    </w:p>
  </w:endnote>
  <w:endnote w:type="continuationSeparator" w:id="0">
    <w:p w:rsidR="00680E24" w:rsidRDefault="00680E24">
      <w:pPr>
        <w:pStyle w:val="Amendement"/>
      </w:pPr>
      <w:r>
        <w:rPr>
          <w:b w:val="0"/>
          <w:bCs w:val="0"/>
        </w:rPr>
        <w:t xml:space="preserve"> </w:t>
      </w:r>
    </w:p>
  </w:endnote>
  <w:endnote w:type="continuationNotice" w:id="1">
    <w:p w:rsidR="00680E24" w:rsidRDefault="00680E2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25E0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24" w:rsidRDefault="00680E24">
      <w:pPr>
        <w:pStyle w:val="Amendement"/>
      </w:pPr>
      <w:r>
        <w:rPr>
          <w:b w:val="0"/>
          <w:bCs w:val="0"/>
        </w:rPr>
        <w:separator/>
      </w:r>
    </w:p>
  </w:footnote>
  <w:footnote w:type="continuationSeparator" w:id="0">
    <w:p w:rsidR="00680E24" w:rsidRDefault="00680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24"/>
    <w:rsid w:val="00012DBE"/>
    <w:rsid w:val="000A1D81"/>
    <w:rsid w:val="00111ED3"/>
    <w:rsid w:val="001C190E"/>
    <w:rsid w:val="002168F4"/>
    <w:rsid w:val="002A727C"/>
    <w:rsid w:val="0038012A"/>
    <w:rsid w:val="00525E0D"/>
    <w:rsid w:val="005D2707"/>
    <w:rsid w:val="00606255"/>
    <w:rsid w:val="00680E24"/>
    <w:rsid w:val="006B607A"/>
    <w:rsid w:val="007D451C"/>
    <w:rsid w:val="007D63B7"/>
    <w:rsid w:val="00826224"/>
    <w:rsid w:val="008B0799"/>
    <w:rsid w:val="00930A23"/>
    <w:rsid w:val="00965A23"/>
    <w:rsid w:val="009871F3"/>
    <w:rsid w:val="009C7354"/>
    <w:rsid w:val="009E6D7F"/>
    <w:rsid w:val="00A11E73"/>
    <w:rsid w:val="00A2521E"/>
    <w:rsid w:val="00A33F26"/>
    <w:rsid w:val="00AE436A"/>
    <w:rsid w:val="00C135B1"/>
    <w:rsid w:val="00C92DF8"/>
    <w:rsid w:val="00CB3578"/>
    <w:rsid w:val="00D20AFA"/>
    <w:rsid w:val="00D55648"/>
    <w:rsid w:val="00E16443"/>
    <w:rsid w:val="00E23AF8"/>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70DDC-E05B-4C64-A0C1-54FBBA4E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680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
    <w:name w:val="Basis"/>
    <w:basedOn w:val="Standaard"/>
    <w:rsid w:val="00680E24"/>
    <w:pPr>
      <w:autoSpaceDN w:val="0"/>
      <w:textAlignment w:val="baseline"/>
    </w:pPr>
    <w:rPr>
      <w:rFonts w:ascii="DejaVu Sans" w:eastAsiaTheme="minorEastAsia" w:hAnsi="DejaVu Sans" w:cstheme="minorBidi"/>
      <w:kern w:val="3"/>
      <w:sz w:val="18"/>
      <w:szCs w:val="20"/>
    </w:rPr>
  </w:style>
  <w:style w:type="paragraph" w:styleId="Geenafstand">
    <w:name w:val="No Spacing"/>
    <w:uiPriority w:val="1"/>
    <w:qFormat/>
    <w:rsid w:val="00965A23"/>
    <w:rPr>
      <w:rFonts w:ascii="Verdana" w:hAnsi="Verdana"/>
      <w:szCs w:val="24"/>
    </w:rPr>
  </w:style>
  <w:style w:type="paragraph" w:styleId="Ballontekst">
    <w:name w:val="Balloon Text"/>
    <w:basedOn w:val="Standaard"/>
    <w:link w:val="BallontekstChar"/>
    <w:semiHidden/>
    <w:unhideWhenUsed/>
    <w:rsid w:val="009871F3"/>
    <w:rPr>
      <w:rFonts w:ascii="Tahoma" w:hAnsi="Tahoma" w:cs="Tahoma"/>
      <w:sz w:val="16"/>
      <w:szCs w:val="16"/>
    </w:rPr>
  </w:style>
  <w:style w:type="character" w:customStyle="1" w:styleId="BallontekstChar">
    <w:name w:val="Ballontekst Char"/>
    <w:basedOn w:val="Standaardalinea-lettertype"/>
    <w:link w:val="Ballontekst"/>
    <w:semiHidden/>
    <w:rsid w:val="00987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419</ap:Words>
  <ap:Characters>2749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2019-12-04T09:20:00.0000000Z</dcterms:created>
  <dcterms:modified xsi:type="dcterms:W3CDTF">2019-12-05T09:30:00.0000000Z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0x01010075AAA0DF33CB2A42B0AF0ECB81598E2E</vt:lpwstr>
  </property>
</Properties>
</file>