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ECA" w:rsidP="007426AA" w:rsidRDefault="007D7409" w14:paraId="1105780D" w14:textId="3024D57C">
      <w:pPr>
        <w:rPr>
          <w:szCs w:val="18"/>
        </w:rPr>
      </w:pPr>
      <w:r>
        <w:rPr>
          <w:szCs w:val="18"/>
        </w:rPr>
        <w:t xml:space="preserve">Geachte </w:t>
      </w:r>
      <w:r w:rsidR="00CB7C54">
        <w:rPr>
          <w:szCs w:val="18"/>
        </w:rPr>
        <w:t>V</w:t>
      </w:r>
      <w:r>
        <w:rPr>
          <w:szCs w:val="18"/>
        </w:rPr>
        <w:t>oorzitter,</w:t>
      </w:r>
    </w:p>
    <w:p w:rsidR="007D7409" w:rsidP="007426AA" w:rsidRDefault="007D7409" w14:paraId="19DB55F4" w14:textId="77777777">
      <w:pPr>
        <w:rPr>
          <w:szCs w:val="18"/>
        </w:rPr>
      </w:pPr>
    </w:p>
    <w:p w:rsidRPr="00CB7C54" w:rsidR="00D22441" w:rsidP="00810C93" w:rsidRDefault="007D7409" w14:paraId="2F4FB76F" w14:textId="3961F101">
      <w:pPr>
        <w:rPr>
          <w:szCs w:val="18"/>
        </w:rPr>
      </w:pPr>
      <w:r w:rsidRPr="007D7409">
        <w:rPr>
          <w:szCs w:val="18"/>
        </w:rPr>
        <w:t>Hierbij bied ik u, mede namens de minister van Onderwijs, Cultuur en Wetenschap, de beantwoording aan van de schriftelijke vragen die zijn gesteld naar aanleiding van de geannoteerde agenda (GA) van de Raad voor Concurrentievermogen (RvC) van</w:t>
      </w:r>
      <w:r w:rsidR="000F3E91">
        <w:rPr>
          <w:szCs w:val="18"/>
        </w:rPr>
        <w:t xml:space="preserve"> </w:t>
      </w:r>
      <w:r>
        <w:rPr>
          <w:szCs w:val="18"/>
        </w:rPr>
        <w:t>28 en 29 november</w:t>
      </w:r>
      <w:r w:rsidRPr="007D7409">
        <w:rPr>
          <w:szCs w:val="18"/>
        </w:rPr>
        <w:t>, het verslag van de RvC van 26 en 27 september</w:t>
      </w:r>
      <w:r>
        <w:rPr>
          <w:szCs w:val="18"/>
        </w:rPr>
        <w:t>,</w:t>
      </w:r>
      <w:r w:rsidRPr="007D7409">
        <w:rPr>
          <w:szCs w:val="18"/>
        </w:rPr>
        <w:t xml:space="preserve"> het verslag van een SO over de GA van de RvC van 26 en 27 september</w:t>
      </w:r>
      <w:r>
        <w:rPr>
          <w:szCs w:val="18"/>
        </w:rPr>
        <w:t xml:space="preserve"> en </w:t>
      </w:r>
      <w:r w:rsidR="000F3E91">
        <w:rPr>
          <w:szCs w:val="18"/>
        </w:rPr>
        <w:t>het BNC-fiche</w:t>
      </w:r>
      <w:r w:rsidRPr="000F3E91" w:rsidR="000F3E91">
        <w:rPr>
          <w:szCs w:val="18"/>
        </w:rPr>
        <w:t>: Herschikking verordening Europees Instituut voor Innovatie en Technologie (EIT) met besluit Strategische Innovatie Agenda EIT 2021–2027</w:t>
      </w:r>
      <w:r w:rsidRPr="007D7409">
        <w:rPr>
          <w:szCs w:val="18"/>
        </w:rPr>
        <w:t>.</w:t>
      </w:r>
    </w:p>
    <w:p w:rsidR="00D22441" w:rsidP="00810C93" w:rsidRDefault="00D22441" w14:paraId="203CE615" w14:textId="77777777"/>
    <w:p w:rsidRPr="005E745F" w:rsidR="00BD2A85" w:rsidP="00AE5374" w:rsidRDefault="007D7409" w14:paraId="5B53756A" w14:textId="2FA9F8EA">
      <w:r w:rsidRPr="005E745F">
        <w:t>Hoogachtend</w:t>
      </w:r>
      <w:r w:rsidR="00CB7C54">
        <w:t>,</w:t>
      </w:r>
    </w:p>
    <w:p w:rsidRPr="005E745F" w:rsidR="00BD2A85" w:rsidP="00AE5374" w:rsidRDefault="00BD2A85" w14:paraId="2BCC4FC8" w14:textId="77777777"/>
    <w:p w:rsidRPr="005E745F" w:rsidR="00BD2A85" w:rsidP="00AE5374" w:rsidRDefault="00BD2A85" w14:paraId="581D7130" w14:textId="77777777"/>
    <w:p w:rsidRPr="005E745F" w:rsidR="00BD2A85" w:rsidP="00AE5374" w:rsidRDefault="00BD2A85" w14:paraId="7C8C2DDA" w14:textId="77777777"/>
    <w:p w:rsidRPr="005E745F" w:rsidR="00BD2A85" w:rsidP="00AE5374" w:rsidRDefault="00BD2A85" w14:paraId="28C80839" w14:textId="77777777"/>
    <w:p w:rsidRPr="00CB7C54" w:rsidR="00BD2A85" w:rsidP="00AE5374" w:rsidRDefault="007D7409" w14:paraId="1CF02849" w14:textId="77777777">
      <w:r w:rsidRPr="00CB7C54">
        <w:t>mr. drs. M.C.G. Keijzer</w:t>
      </w:r>
    </w:p>
    <w:p w:rsidRPr="005E745F" w:rsidR="00BD2A85" w:rsidP="00AE5374" w:rsidRDefault="007D7409" w14:paraId="44462720" w14:textId="77777777">
      <w:r w:rsidRPr="005E745F">
        <w:t>Staatssecretaris van Economische Zaken en Klimaat</w:t>
      </w:r>
    </w:p>
    <w:sectPr w:rsidRPr="005E745F" w:rsidR="00BD2A85" w:rsidSect="007D7409">
      <w:headerReference w:type="even" r:id="rId51"/>
      <w:headerReference w:type="default" r:id="rId52"/>
      <w:footerReference w:type="even" r:id="rId53"/>
      <w:footerReference w:type="default" r:id="rId54"/>
      <w:headerReference w:type="first" r:id="rId55"/>
      <w:footerReference w:type="first" r:id="rId5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978C8" w14:textId="77777777" w:rsidR="007D7409" w:rsidRDefault="007D7409">
      <w:pPr>
        <w:spacing w:line="240" w:lineRule="auto"/>
      </w:pPr>
      <w:r>
        <w:separator/>
      </w:r>
    </w:p>
  </w:endnote>
  <w:endnote w:type="continuationSeparator" w:id="0">
    <w:p w14:paraId="1BCF7AD9" w14:textId="77777777" w:rsidR="007D7409" w:rsidRDefault="007D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7F60" w14:textId="77777777" w:rsidR="00D32901" w:rsidRDefault="00D329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2AAC" w14:textId="77777777" w:rsidR="007D7409" w:rsidRPr="00BC3B53" w:rsidRDefault="007D7409"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7409" w14:paraId="2CE4870B" w14:textId="77777777" w:rsidTr="007D7409">
      <w:trPr>
        <w:trHeight w:hRule="exact" w:val="240"/>
      </w:trPr>
      <w:tc>
        <w:tcPr>
          <w:tcW w:w="7601" w:type="dxa"/>
          <w:shd w:val="clear" w:color="auto" w:fill="auto"/>
        </w:tcPr>
        <w:p w14:paraId="368AE253" w14:textId="77777777" w:rsidR="007D7409" w:rsidRDefault="007D7409" w:rsidP="003F1F6B">
          <w:pPr>
            <w:pStyle w:val="Huisstijl-Rubricering"/>
          </w:pPr>
        </w:p>
      </w:tc>
      <w:tc>
        <w:tcPr>
          <w:tcW w:w="2156" w:type="dxa"/>
        </w:tcPr>
        <w:p w14:paraId="09195BD4" w14:textId="77777777" w:rsidR="007D7409" w:rsidRPr="00645414" w:rsidRDefault="007D74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t>2</w:t>
            </w:r>
          </w:fldSimple>
        </w:p>
      </w:tc>
    </w:tr>
  </w:tbl>
  <w:p w14:paraId="561D7F38" w14:textId="77777777" w:rsidR="007D7409" w:rsidRPr="00BC3B53" w:rsidRDefault="007D7409"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7409" w14:paraId="71EED20F" w14:textId="77777777" w:rsidTr="007D7409">
      <w:trPr>
        <w:trHeight w:hRule="exact" w:val="240"/>
      </w:trPr>
      <w:tc>
        <w:tcPr>
          <w:tcW w:w="7601" w:type="dxa"/>
          <w:shd w:val="clear" w:color="auto" w:fill="auto"/>
        </w:tcPr>
        <w:p w14:paraId="40597137" w14:textId="77777777" w:rsidR="007D7409" w:rsidRDefault="007D7409" w:rsidP="008C356D">
          <w:pPr>
            <w:pStyle w:val="Huisstijl-Rubricering"/>
          </w:pPr>
        </w:p>
      </w:tc>
      <w:tc>
        <w:tcPr>
          <w:tcW w:w="2170" w:type="dxa"/>
        </w:tcPr>
        <w:p w14:paraId="42592BB7" w14:textId="142C9A37" w:rsidR="007D7409" w:rsidRPr="00ED539E" w:rsidRDefault="007D74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rPr>
              <w:rStyle w:val="Huisstijl-GegevenCharChar"/>
            </w:rPr>
            <w:t>van</w:t>
          </w:r>
          <w:r w:rsidRPr="00ED539E">
            <w:t xml:space="preserve"> </w:t>
          </w:r>
          <w:fldSimple w:instr=" SECTIONPAGES   \* MERGEFORMAT ">
            <w:r w:rsidR="00D32901">
              <w:t>1</w:t>
            </w:r>
          </w:fldSimple>
        </w:p>
      </w:tc>
    </w:tr>
  </w:tbl>
  <w:p w14:paraId="71FD8DB2" w14:textId="77777777" w:rsidR="007D7409" w:rsidRPr="00BC3B53" w:rsidRDefault="007D7409" w:rsidP="008C356D">
    <w:pPr>
      <w:pStyle w:val="Voettekst"/>
      <w:spacing w:line="240" w:lineRule="auto"/>
      <w:rPr>
        <w:sz w:val="2"/>
        <w:szCs w:val="2"/>
      </w:rPr>
    </w:pPr>
  </w:p>
  <w:p w14:paraId="2731D66F" w14:textId="77777777" w:rsidR="007D7409" w:rsidRPr="00BC3B53" w:rsidRDefault="007D7409"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23541" w14:textId="77777777" w:rsidR="007D7409" w:rsidRDefault="007D7409">
      <w:pPr>
        <w:spacing w:line="240" w:lineRule="auto"/>
      </w:pPr>
      <w:r>
        <w:separator/>
      </w:r>
    </w:p>
  </w:footnote>
  <w:footnote w:type="continuationSeparator" w:id="0">
    <w:p w14:paraId="7011EA00" w14:textId="77777777" w:rsidR="007D7409" w:rsidRDefault="007D74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D785" w14:textId="77777777" w:rsidR="00D32901" w:rsidRDefault="00D329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7409" w14:paraId="593645CA" w14:textId="77777777" w:rsidTr="00A50CF6">
      <w:tc>
        <w:tcPr>
          <w:tcW w:w="2156" w:type="dxa"/>
          <w:shd w:val="clear" w:color="auto" w:fill="auto"/>
        </w:tcPr>
        <w:p w14:paraId="5116227F" w14:textId="77777777" w:rsidR="007D7409" w:rsidRPr="005819CE" w:rsidRDefault="007D7409" w:rsidP="00A50CF6">
          <w:pPr>
            <w:pStyle w:val="Huisstijl-Adres"/>
          </w:pPr>
          <w:r>
            <w:rPr>
              <w:b/>
            </w:rPr>
            <w:t>Directie Europese en Internationale Zaken</w:t>
          </w:r>
          <w:r w:rsidRPr="005819CE">
            <w:rPr>
              <w:b/>
            </w:rPr>
            <w:br/>
          </w:r>
        </w:p>
      </w:tc>
    </w:tr>
    <w:tr w:rsidR="007D7409" w14:paraId="7B3F65D6" w14:textId="77777777" w:rsidTr="00A50CF6">
      <w:trPr>
        <w:trHeight w:hRule="exact" w:val="200"/>
      </w:trPr>
      <w:tc>
        <w:tcPr>
          <w:tcW w:w="2156" w:type="dxa"/>
          <w:shd w:val="clear" w:color="auto" w:fill="auto"/>
        </w:tcPr>
        <w:p w14:paraId="1220468E" w14:textId="77777777" w:rsidR="007D7409" w:rsidRPr="005819CE" w:rsidRDefault="007D7409" w:rsidP="00A50CF6"/>
      </w:tc>
    </w:tr>
    <w:tr w:rsidR="007D7409" w14:paraId="12E03011" w14:textId="77777777" w:rsidTr="00502512">
      <w:trPr>
        <w:trHeight w:hRule="exact" w:val="774"/>
      </w:trPr>
      <w:tc>
        <w:tcPr>
          <w:tcW w:w="2156" w:type="dxa"/>
          <w:shd w:val="clear" w:color="auto" w:fill="auto"/>
        </w:tcPr>
        <w:p w14:paraId="4A32C20C" w14:textId="77777777" w:rsidR="007D7409" w:rsidRPr="00AA4791" w:rsidRDefault="007D7409" w:rsidP="00471BE2">
          <w:pPr>
            <w:pStyle w:val="Huisstijl-Kopje"/>
          </w:pPr>
          <w:r>
            <w:t>Ons kenmerk</w:t>
          </w:r>
        </w:p>
        <w:p w14:paraId="184B1137" w14:textId="195D5687" w:rsidR="007D7409" w:rsidRPr="00502512" w:rsidRDefault="007D7409"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sidR="00CB7C54">
                <w:rPr>
                  <w:b w:val="0"/>
                </w:rPr>
                <w:t>19279654</w:t>
              </w:r>
              <w:r>
                <w:rPr>
                  <w:b w:val="0"/>
                </w:rPr>
                <w:fldChar w:fldCharType="end"/>
              </w:r>
            </w:sdtContent>
          </w:sdt>
        </w:p>
      </w:tc>
    </w:tr>
  </w:tbl>
  <w:p w14:paraId="3DA0C1C9" w14:textId="77777777" w:rsidR="007D7409" w:rsidRDefault="007D7409" w:rsidP="008C356D">
    <w:pPr>
      <w:pStyle w:val="Koptekst"/>
      <w:rPr>
        <w:rFonts w:cs="Verdana-Bold"/>
        <w:b/>
        <w:bCs/>
        <w:smallCaps/>
        <w:szCs w:val="18"/>
      </w:rPr>
    </w:pPr>
  </w:p>
  <w:p w14:paraId="5B370C0B" w14:textId="77777777" w:rsidR="007D7409" w:rsidRDefault="007D7409" w:rsidP="008C356D"/>
  <w:p w14:paraId="69D5DB88" w14:textId="77777777" w:rsidR="007D7409" w:rsidRPr="00740712" w:rsidRDefault="007D7409" w:rsidP="008C356D"/>
  <w:p w14:paraId="4C53F2EE" w14:textId="77777777" w:rsidR="007D7409" w:rsidRPr="00217880" w:rsidRDefault="007D7409" w:rsidP="008C356D">
    <w:pPr>
      <w:spacing w:line="0" w:lineRule="atLeast"/>
      <w:rPr>
        <w:sz w:val="2"/>
        <w:szCs w:val="2"/>
      </w:rPr>
    </w:pPr>
  </w:p>
  <w:p w14:paraId="4B9B7E56" w14:textId="77777777" w:rsidR="007D7409" w:rsidRDefault="007D7409" w:rsidP="004F44C2">
    <w:pPr>
      <w:pStyle w:val="Koptekst"/>
      <w:rPr>
        <w:rFonts w:cs="Verdana-Bold"/>
        <w:b/>
        <w:bCs/>
        <w:smallCaps/>
        <w:szCs w:val="18"/>
      </w:rPr>
    </w:pPr>
  </w:p>
  <w:p w14:paraId="274A75F8" w14:textId="77777777" w:rsidR="007D7409" w:rsidRDefault="007D7409" w:rsidP="004F44C2"/>
  <w:p w14:paraId="6E9C84EE" w14:textId="77777777" w:rsidR="007D7409" w:rsidRPr="00740712" w:rsidRDefault="007D7409" w:rsidP="004F44C2"/>
  <w:p w14:paraId="05A49680" w14:textId="77777777" w:rsidR="007D7409" w:rsidRPr="00217880" w:rsidRDefault="007D7409"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7D7409" w14:paraId="39211F34" w14:textId="77777777" w:rsidTr="007D7409">
      <w:trPr>
        <w:trHeight w:val="2636"/>
      </w:trPr>
      <w:tc>
        <w:tcPr>
          <w:tcW w:w="737" w:type="dxa"/>
          <w:shd w:val="clear" w:color="auto" w:fill="auto"/>
        </w:tcPr>
        <w:p w14:paraId="418E6FD8" w14:textId="77777777" w:rsidR="007D7409" w:rsidRDefault="007D7409" w:rsidP="00D0609E">
          <w:pPr>
            <w:framePr w:w="6340" w:h="2750" w:hRule="exact" w:hSpace="180" w:wrap="around" w:vAnchor="page" w:hAnchor="text" w:x="3873" w:y="-140"/>
            <w:spacing w:line="240" w:lineRule="auto"/>
          </w:pPr>
        </w:p>
      </w:tc>
      <w:tc>
        <w:tcPr>
          <w:tcW w:w="5156" w:type="dxa"/>
          <w:shd w:val="clear" w:color="auto" w:fill="auto"/>
        </w:tcPr>
        <w:p w14:paraId="1065925B" w14:textId="77777777" w:rsidR="007D7409" w:rsidRDefault="007D7409" w:rsidP="00F034D8">
          <w:pPr>
            <w:rPr>
              <w:szCs w:val="18"/>
            </w:rPr>
          </w:pPr>
          <w:r>
            <w:rPr>
              <w:noProof/>
              <w:szCs w:val="18"/>
            </w:rPr>
            <w:drawing>
              <wp:inline distT="0" distB="0" distL="0" distR="0" wp14:anchorId="3A94090F" wp14:editId="5C2C4D21">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48198"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23AC5B37" w14:textId="77777777" w:rsidR="007D7409" w:rsidRDefault="007D7409" w:rsidP="00F034D8">
          <w:pPr>
            <w:rPr>
              <w:szCs w:val="18"/>
            </w:rPr>
          </w:pPr>
        </w:p>
        <w:p w14:paraId="263422A0" w14:textId="77777777" w:rsidR="007D7409" w:rsidRDefault="007D7409"/>
      </w:tc>
    </w:tr>
  </w:tbl>
  <w:p w14:paraId="46B6E7E1" w14:textId="77777777" w:rsidR="007D7409" w:rsidRDefault="007D7409" w:rsidP="00D0609E">
    <w:pPr>
      <w:framePr w:w="6340" w:h="2750" w:hRule="exact" w:hSpace="180" w:wrap="around" w:vAnchor="page" w:hAnchor="text" w:x="3873" w:y="-140"/>
    </w:pPr>
  </w:p>
  <w:p w14:paraId="71EA8258" w14:textId="77777777" w:rsidR="007D7409" w:rsidRDefault="007D7409"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7409" w:rsidRPr="00CB7C54" w14:paraId="7619DC16" w14:textId="77777777" w:rsidTr="00A50CF6">
      <w:tc>
        <w:tcPr>
          <w:tcW w:w="2160" w:type="dxa"/>
          <w:shd w:val="clear" w:color="auto" w:fill="auto"/>
        </w:tcPr>
        <w:p w14:paraId="4C97617B" w14:textId="77777777" w:rsidR="007D7409" w:rsidRPr="005819CE" w:rsidRDefault="007D7409" w:rsidP="00A50CF6">
          <w:pPr>
            <w:pStyle w:val="Huisstijl-Adres"/>
          </w:pPr>
          <w:r>
            <w:rPr>
              <w:b/>
            </w:rPr>
            <w:t>Directie Europese en Internationale Zaken</w:t>
          </w:r>
          <w:r w:rsidRPr="005819CE">
            <w:rPr>
              <w:b/>
            </w:rPr>
            <w:br/>
          </w:r>
        </w:p>
        <w:p w14:paraId="66837ABB" w14:textId="77777777" w:rsidR="007D7409" w:rsidRDefault="007D7409" w:rsidP="0098788A">
          <w:pPr>
            <w:pStyle w:val="Huisstijl-Adres"/>
          </w:pPr>
          <w:r>
            <w:rPr>
              <w:b/>
            </w:rPr>
            <w:t>Bezoekadres</w:t>
          </w:r>
          <w:r>
            <w:rPr>
              <w:b/>
            </w:rPr>
            <w:br/>
          </w:r>
          <w:r>
            <w:t>Bezuidenhoutseweg 73</w:t>
          </w:r>
          <w:r w:rsidRPr="005819CE">
            <w:br/>
          </w:r>
          <w:r>
            <w:t>2594 AC Den Haag</w:t>
          </w:r>
        </w:p>
        <w:p w14:paraId="5D0849F9" w14:textId="77777777" w:rsidR="007D7409" w:rsidRDefault="007D7409" w:rsidP="0098788A">
          <w:pPr>
            <w:pStyle w:val="Huisstijl-Adres"/>
          </w:pPr>
          <w:r>
            <w:rPr>
              <w:b/>
            </w:rPr>
            <w:t>Postadres</w:t>
          </w:r>
          <w:r>
            <w:rPr>
              <w:b/>
            </w:rPr>
            <w:br/>
          </w:r>
          <w:r>
            <w:t>Postbus 20401</w:t>
          </w:r>
          <w:r w:rsidRPr="005819CE">
            <w:br/>
            <w:t>2500 E</w:t>
          </w:r>
          <w:r>
            <w:t>K</w:t>
          </w:r>
          <w:r w:rsidRPr="005819CE">
            <w:t xml:space="preserve"> Den Haag</w:t>
          </w:r>
        </w:p>
        <w:p w14:paraId="220AC0D5" w14:textId="77777777" w:rsidR="007D7409" w:rsidRPr="005B3814" w:rsidRDefault="007D7409" w:rsidP="0098788A">
          <w:pPr>
            <w:pStyle w:val="Huisstijl-Adres"/>
          </w:pPr>
          <w:r>
            <w:rPr>
              <w:b/>
            </w:rPr>
            <w:t>Overheidsidentificatienr</w:t>
          </w:r>
          <w:r>
            <w:rPr>
              <w:b/>
            </w:rPr>
            <w:br/>
          </w:r>
          <w:r w:rsidRPr="005B3814">
            <w:t>00000001003214369000</w:t>
          </w:r>
        </w:p>
        <w:p w14:paraId="68BB5788" w14:textId="66B474BF" w:rsidR="007D7409" w:rsidRPr="00CB7C54" w:rsidRDefault="007D7409" w:rsidP="00A50CF6">
          <w:pPr>
            <w:pStyle w:val="Huisstijl-Adres"/>
            <w:rPr>
              <w:u w:val="single"/>
            </w:rPr>
          </w:pPr>
          <w:r>
            <w:t>T</w:t>
          </w:r>
          <w:r>
            <w:tab/>
            <w:t>070 379 8911 (algemeen)</w:t>
          </w:r>
          <w:r w:rsidRPr="005819CE">
            <w:br/>
          </w:r>
          <w:r>
            <w:t>F</w:t>
          </w:r>
          <w:r>
            <w:tab/>
            <w:t>070 378 6100 (algemeen)</w:t>
          </w:r>
          <w:r w:rsidRPr="005819CE">
            <w:br/>
          </w:r>
          <w:r>
            <w:t>www.rijksoverheid.nl/ezk</w:t>
          </w:r>
          <w:r w:rsidRPr="00CB7C54">
            <w:t xml:space="preserve"> </w:t>
          </w:r>
        </w:p>
      </w:tc>
    </w:tr>
    <w:tr w:rsidR="007D7409" w:rsidRPr="00CB7C54" w14:paraId="50BF8ACF" w14:textId="77777777" w:rsidTr="00A50CF6">
      <w:trPr>
        <w:trHeight w:hRule="exact" w:val="200"/>
      </w:trPr>
      <w:tc>
        <w:tcPr>
          <w:tcW w:w="2160" w:type="dxa"/>
          <w:shd w:val="clear" w:color="auto" w:fill="auto"/>
        </w:tcPr>
        <w:p w14:paraId="591D3678" w14:textId="77777777" w:rsidR="007D7409" w:rsidRPr="00CB7C54" w:rsidRDefault="007D7409" w:rsidP="00A50CF6"/>
      </w:tc>
    </w:tr>
    <w:tr w:rsidR="007D7409" w14:paraId="07DEA686" w14:textId="77777777" w:rsidTr="00A50CF6">
      <w:tc>
        <w:tcPr>
          <w:tcW w:w="2160" w:type="dxa"/>
          <w:shd w:val="clear" w:color="auto" w:fill="auto"/>
        </w:tcPr>
        <w:p w14:paraId="5F3D12A5" w14:textId="77777777" w:rsidR="007D7409" w:rsidRPr="005819CE" w:rsidRDefault="007D7409" w:rsidP="000C0163">
          <w:pPr>
            <w:pStyle w:val="Huisstijl-Kopje"/>
          </w:pPr>
          <w:r>
            <w:t>Ons kenmerk</w:t>
          </w:r>
          <w:r w:rsidRPr="005819CE">
            <w:t xml:space="preserve"> </w:t>
          </w:r>
        </w:p>
        <w:p w14:paraId="45012FEA" w14:textId="2F4BD670" w:rsidR="007D7409" w:rsidRPr="005819CE" w:rsidRDefault="007D7409" w:rsidP="000C0163">
          <w:pPr>
            <w:pStyle w:val="Huisstijl-Gegeven"/>
          </w:pPr>
          <w:r>
            <w:t>DEIZ /</w:t>
          </w:r>
          <w:sdt>
            <w:sdtPr>
              <w:alias w:val="documentId"/>
              <w:id w:val="-1384477759"/>
              <w:placeholder>
                <w:docPart w:val="DefaultPlaceholder_-1854013440"/>
              </w:placeholder>
            </w:sdtPr>
            <w:sdtEndPr/>
            <w:sdtContent>
              <w:r>
                <w:t xml:space="preserve"> </w:t>
              </w:r>
            </w:sdtContent>
          </w:sdt>
          <w:sdt>
            <w:sdtPr>
              <w:alias w:val="documentId"/>
              <w:id w:val="188800125"/>
              <w:placeholder>
                <w:docPart w:val="DefaultPlaceholder_-1854013440"/>
              </w:placeholder>
            </w:sdtPr>
            <w:sdtEndPr/>
            <w:sdtContent>
              <w:fldSimple w:instr=" DOCPROPERTY  &quot;documentId&quot;  \* MERGEFORMAT ">
                <w:r w:rsidR="00CB7C54">
                  <w:t>19279654</w:t>
                </w:r>
              </w:fldSimple>
            </w:sdtContent>
          </w:sdt>
        </w:p>
        <w:p w14:paraId="1872E194" w14:textId="7EB4D37C" w:rsidR="007D7409" w:rsidRPr="00AA4791" w:rsidRDefault="007D7409" w:rsidP="00A72139">
          <w:pPr>
            <w:pStyle w:val="Huisstijl-Kopje"/>
          </w:pPr>
          <w:r>
            <w:t>Bijlage</w:t>
          </w:r>
        </w:p>
        <w:p w14:paraId="0A44AE48" w14:textId="77777777" w:rsidR="007D7409" w:rsidRPr="005819CE" w:rsidRDefault="007D7409" w:rsidP="00A50CF6">
          <w:pPr>
            <w:pStyle w:val="Huisstijl-Gegeven"/>
          </w:pPr>
          <w:r>
            <w:t>1</w:t>
          </w:r>
        </w:p>
      </w:tc>
    </w:tr>
  </w:tbl>
  <w:p w14:paraId="03A71629" w14:textId="77777777" w:rsidR="007D7409" w:rsidRPr="00121BF0" w:rsidRDefault="007D7409"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7409" w14:paraId="5F387A47" w14:textId="77777777" w:rsidTr="007D7409">
      <w:trPr>
        <w:trHeight w:val="400"/>
      </w:trPr>
      <w:tc>
        <w:tcPr>
          <w:tcW w:w="7520" w:type="dxa"/>
          <w:gridSpan w:val="2"/>
          <w:shd w:val="clear" w:color="auto" w:fill="auto"/>
        </w:tcPr>
        <w:p w14:paraId="3C09CE34" w14:textId="77777777" w:rsidR="007D7409" w:rsidRPr="00BC3B53" w:rsidRDefault="007D7409" w:rsidP="00A50CF6">
          <w:pPr>
            <w:pStyle w:val="Huisstijl-Retouradres"/>
          </w:pPr>
          <w:r>
            <w:t>&gt; Retouradres Postbus 20401 2500 EK Den Haag</w:t>
          </w:r>
        </w:p>
      </w:tc>
    </w:tr>
    <w:tr w:rsidR="007D7409" w14:paraId="6EA77D5A" w14:textId="77777777" w:rsidTr="007D7409">
      <w:tc>
        <w:tcPr>
          <w:tcW w:w="7520" w:type="dxa"/>
          <w:gridSpan w:val="2"/>
          <w:shd w:val="clear" w:color="auto" w:fill="auto"/>
        </w:tcPr>
        <w:p w14:paraId="14B7EA62" w14:textId="77777777" w:rsidR="007D7409" w:rsidRDefault="007D7409"/>
      </w:tc>
    </w:tr>
    <w:tr w:rsidR="007D7409" w14:paraId="2D08B352" w14:textId="77777777" w:rsidTr="007D7409">
      <w:trPr>
        <w:trHeight w:hRule="exact" w:val="2440"/>
      </w:trPr>
      <w:tc>
        <w:tcPr>
          <w:tcW w:w="7520" w:type="dxa"/>
          <w:gridSpan w:val="2"/>
          <w:shd w:val="clear" w:color="auto" w:fill="auto"/>
        </w:tcPr>
        <w:p w14:paraId="0D57DFA9" w14:textId="77777777" w:rsidR="00CB7C54" w:rsidRDefault="007D7409" w:rsidP="00A50CF6">
          <w:pPr>
            <w:pStyle w:val="Huisstijl-NAW"/>
          </w:pPr>
          <w:r>
            <w:t xml:space="preserve">De Voorzitter van de Tweede Kamer </w:t>
          </w:r>
        </w:p>
        <w:p w14:paraId="2A80D80A" w14:textId="59C2482E" w:rsidR="007D7409" w:rsidRDefault="007D7409" w:rsidP="00A50CF6">
          <w:pPr>
            <w:pStyle w:val="Huisstijl-NAW"/>
          </w:pPr>
          <w:r>
            <w:t>der Staten-Generaal</w:t>
          </w:r>
        </w:p>
        <w:p w14:paraId="2BECB24E" w14:textId="77777777" w:rsidR="007D7409" w:rsidRDefault="007D7409">
          <w:pPr>
            <w:pStyle w:val="Huisstijl-NAW"/>
          </w:pPr>
          <w:r>
            <w:t>Binnenhof 4</w:t>
          </w:r>
        </w:p>
        <w:p w14:paraId="433507FB" w14:textId="4E37817B" w:rsidR="00CB7C54" w:rsidRDefault="007D7409" w:rsidP="00CB7C54">
          <w:pPr>
            <w:pStyle w:val="Huisstijl-NAW"/>
          </w:pPr>
          <w:r>
            <w:t>2513 AA DEN HAAG</w:t>
          </w:r>
        </w:p>
        <w:p w14:paraId="648004F1" w14:textId="77777777" w:rsidR="00CB7C54" w:rsidRDefault="00CB7C54">
          <w:pPr>
            <w:pStyle w:val="Huisstijl-NAW"/>
          </w:pPr>
        </w:p>
        <w:p w14:paraId="1E4A8CCF" w14:textId="77777777" w:rsidR="00CB7C54" w:rsidRDefault="00CB7C54">
          <w:pPr>
            <w:pStyle w:val="Huisstijl-NAW"/>
          </w:pPr>
        </w:p>
      </w:tc>
    </w:tr>
    <w:tr w:rsidR="007D7409" w14:paraId="03E72EFE" w14:textId="77777777" w:rsidTr="007D7409">
      <w:trPr>
        <w:trHeight w:hRule="exact" w:val="400"/>
      </w:trPr>
      <w:tc>
        <w:tcPr>
          <w:tcW w:w="7520" w:type="dxa"/>
          <w:gridSpan w:val="2"/>
          <w:shd w:val="clear" w:color="auto" w:fill="auto"/>
        </w:tcPr>
        <w:p w14:paraId="41D42DA0" w14:textId="77777777" w:rsidR="007D7409" w:rsidRPr="00035E67" w:rsidRDefault="007D7409" w:rsidP="00A50CF6">
          <w:pPr>
            <w:tabs>
              <w:tab w:val="left" w:pos="740"/>
            </w:tabs>
            <w:autoSpaceDE w:val="0"/>
            <w:autoSpaceDN w:val="0"/>
            <w:adjustRightInd w:val="0"/>
            <w:ind w:left="743" w:hanging="743"/>
            <w:rPr>
              <w:rFonts w:cs="Verdana"/>
              <w:szCs w:val="18"/>
            </w:rPr>
          </w:pPr>
        </w:p>
      </w:tc>
    </w:tr>
    <w:tr w:rsidR="007D7409" w14:paraId="017389E7" w14:textId="77777777" w:rsidTr="007D7409">
      <w:trPr>
        <w:trHeight w:val="240"/>
      </w:trPr>
      <w:tc>
        <w:tcPr>
          <w:tcW w:w="900" w:type="dxa"/>
          <w:shd w:val="clear" w:color="auto" w:fill="auto"/>
        </w:tcPr>
        <w:p w14:paraId="57026DE9" w14:textId="77777777" w:rsidR="007D7409" w:rsidRPr="00AA4791" w:rsidRDefault="007D7409" w:rsidP="00DD16BB">
          <w:pPr>
            <w:rPr>
              <w:szCs w:val="18"/>
            </w:rPr>
          </w:pPr>
          <w:r>
            <w:rPr>
              <w:szCs w:val="18"/>
            </w:rPr>
            <w:t>Datum</w:t>
          </w:r>
        </w:p>
      </w:tc>
      <w:tc>
        <w:tcPr>
          <w:tcW w:w="6620" w:type="dxa"/>
          <w:shd w:val="clear" w:color="auto" w:fill="auto"/>
        </w:tcPr>
        <w:p w14:paraId="133F60DC" w14:textId="50E67459" w:rsidR="007D7409" w:rsidRPr="007709EF" w:rsidRDefault="00D32901" w:rsidP="00A50CF6">
          <w:r>
            <w:t>27 november 2019</w:t>
          </w:r>
        </w:p>
      </w:tc>
    </w:tr>
    <w:tr w:rsidR="007D7409" w14:paraId="0D726C01" w14:textId="77777777" w:rsidTr="007D7409">
      <w:trPr>
        <w:trHeight w:val="240"/>
      </w:trPr>
      <w:tc>
        <w:tcPr>
          <w:tcW w:w="900" w:type="dxa"/>
          <w:shd w:val="clear" w:color="auto" w:fill="auto"/>
        </w:tcPr>
        <w:p w14:paraId="487E1C50" w14:textId="77777777" w:rsidR="007D7409" w:rsidRPr="00AA4791" w:rsidRDefault="007D7409" w:rsidP="00470DFF">
          <w:pPr>
            <w:rPr>
              <w:szCs w:val="18"/>
            </w:rPr>
          </w:pPr>
          <w:r>
            <w:rPr>
              <w:szCs w:val="18"/>
            </w:rPr>
            <w:t>Betreft</w:t>
          </w:r>
        </w:p>
      </w:tc>
      <w:tc>
        <w:tcPr>
          <w:tcW w:w="6620" w:type="dxa"/>
          <w:shd w:val="clear" w:color="auto" w:fill="auto"/>
        </w:tcPr>
        <w:p w14:paraId="29110826" w14:textId="77777777" w:rsidR="007D7409" w:rsidRPr="007709EF" w:rsidRDefault="007D7409" w:rsidP="00A50CF6">
          <w:bookmarkStart w:id="0" w:name="_GoBack"/>
          <w:r>
            <w:t>Beantwoording Schriftelijk Overleg Raad voor Concurrentievermogen 28 en 29 november 2019</w:t>
          </w:r>
          <w:bookmarkEnd w:id="0"/>
        </w:p>
      </w:tc>
    </w:tr>
  </w:tbl>
  <w:p w14:paraId="79A61FCD" w14:textId="77777777" w:rsidR="007D7409" w:rsidRPr="00BC4AE3" w:rsidRDefault="007D7409"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ABBF6"/>
    <w:multiLevelType w:val="hybridMultilevel"/>
    <w:tmpl w:val="50F0923E"/>
    <w:lvl w:ilvl="0" w:tplc="E98883E8">
      <w:start w:val="1"/>
      <w:numFmt w:val="bullet"/>
      <w:pStyle w:val="Lijstopsomteken2"/>
      <w:lvlText w:val="–"/>
      <w:lvlJc w:val="left"/>
      <w:pPr>
        <w:tabs>
          <w:tab w:val="num" w:pos="227"/>
        </w:tabs>
        <w:ind w:left="227" w:firstLine="0"/>
      </w:pPr>
      <w:rPr>
        <w:rFonts w:ascii="Verdana" w:hAnsi="Verdana" w:hint="default"/>
      </w:rPr>
    </w:lvl>
    <w:lvl w:ilvl="1" w:tplc="FD8C9B1A" w:tentative="1">
      <w:start w:val="1"/>
      <w:numFmt w:val="bullet"/>
      <w:lvlText w:val="o"/>
      <w:lvlJc w:val="left"/>
      <w:pPr>
        <w:tabs>
          <w:tab w:val="num" w:pos="1440"/>
        </w:tabs>
        <w:ind w:left="1440" w:hanging="360"/>
      </w:pPr>
      <w:rPr>
        <w:rFonts w:ascii="Courier New" w:hAnsi="Courier New" w:cs="Courier New" w:hint="default"/>
      </w:rPr>
    </w:lvl>
    <w:lvl w:ilvl="2" w:tplc="A81CEEEA" w:tentative="1">
      <w:start w:val="1"/>
      <w:numFmt w:val="bullet"/>
      <w:lvlText w:val=""/>
      <w:lvlJc w:val="left"/>
      <w:pPr>
        <w:tabs>
          <w:tab w:val="num" w:pos="2160"/>
        </w:tabs>
        <w:ind w:left="2160" w:hanging="360"/>
      </w:pPr>
      <w:rPr>
        <w:rFonts w:ascii="Wingdings" w:hAnsi="Wingdings" w:hint="default"/>
      </w:rPr>
    </w:lvl>
    <w:lvl w:ilvl="3" w:tplc="50786B08" w:tentative="1">
      <w:start w:val="1"/>
      <w:numFmt w:val="bullet"/>
      <w:lvlText w:val=""/>
      <w:lvlJc w:val="left"/>
      <w:pPr>
        <w:tabs>
          <w:tab w:val="num" w:pos="2880"/>
        </w:tabs>
        <w:ind w:left="2880" w:hanging="360"/>
      </w:pPr>
      <w:rPr>
        <w:rFonts w:ascii="Symbol" w:hAnsi="Symbol" w:hint="default"/>
      </w:rPr>
    </w:lvl>
    <w:lvl w:ilvl="4" w:tplc="7E702FF8" w:tentative="1">
      <w:start w:val="1"/>
      <w:numFmt w:val="bullet"/>
      <w:lvlText w:val="o"/>
      <w:lvlJc w:val="left"/>
      <w:pPr>
        <w:tabs>
          <w:tab w:val="num" w:pos="3600"/>
        </w:tabs>
        <w:ind w:left="3600" w:hanging="360"/>
      </w:pPr>
      <w:rPr>
        <w:rFonts w:ascii="Courier New" w:hAnsi="Courier New" w:cs="Courier New" w:hint="default"/>
      </w:rPr>
    </w:lvl>
    <w:lvl w:ilvl="5" w:tplc="C51406E4" w:tentative="1">
      <w:start w:val="1"/>
      <w:numFmt w:val="bullet"/>
      <w:lvlText w:val=""/>
      <w:lvlJc w:val="left"/>
      <w:pPr>
        <w:tabs>
          <w:tab w:val="num" w:pos="4320"/>
        </w:tabs>
        <w:ind w:left="4320" w:hanging="360"/>
      </w:pPr>
      <w:rPr>
        <w:rFonts w:ascii="Wingdings" w:hAnsi="Wingdings" w:hint="default"/>
      </w:rPr>
    </w:lvl>
    <w:lvl w:ilvl="6" w:tplc="BF361306" w:tentative="1">
      <w:start w:val="1"/>
      <w:numFmt w:val="bullet"/>
      <w:lvlText w:val=""/>
      <w:lvlJc w:val="left"/>
      <w:pPr>
        <w:tabs>
          <w:tab w:val="num" w:pos="5040"/>
        </w:tabs>
        <w:ind w:left="5040" w:hanging="360"/>
      </w:pPr>
      <w:rPr>
        <w:rFonts w:ascii="Symbol" w:hAnsi="Symbol" w:hint="default"/>
      </w:rPr>
    </w:lvl>
    <w:lvl w:ilvl="7" w:tplc="0CE63F28" w:tentative="1">
      <w:start w:val="1"/>
      <w:numFmt w:val="bullet"/>
      <w:lvlText w:val="o"/>
      <w:lvlJc w:val="left"/>
      <w:pPr>
        <w:tabs>
          <w:tab w:val="num" w:pos="5760"/>
        </w:tabs>
        <w:ind w:left="5760" w:hanging="360"/>
      </w:pPr>
      <w:rPr>
        <w:rFonts w:ascii="Courier New" w:hAnsi="Courier New" w:cs="Courier New" w:hint="default"/>
      </w:rPr>
    </w:lvl>
    <w:lvl w:ilvl="8" w:tplc="579EBC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A628C508"/>
    <w:multiLevelType w:val="hybridMultilevel"/>
    <w:tmpl w:val="1D8E1FCE"/>
    <w:lvl w:ilvl="0" w:tplc="CB24C378">
      <w:start w:val="1"/>
      <w:numFmt w:val="bullet"/>
      <w:pStyle w:val="Lijstopsomteken"/>
      <w:lvlText w:val="•"/>
      <w:lvlJc w:val="left"/>
      <w:pPr>
        <w:tabs>
          <w:tab w:val="num" w:pos="227"/>
        </w:tabs>
        <w:ind w:left="227" w:hanging="227"/>
      </w:pPr>
      <w:rPr>
        <w:rFonts w:ascii="Verdana" w:hAnsi="Verdana" w:hint="default"/>
        <w:sz w:val="18"/>
        <w:szCs w:val="18"/>
      </w:rPr>
    </w:lvl>
    <w:lvl w:ilvl="1" w:tplc="628E6C44" w:tentative="1">
      <w:start w:val="1"/>
      <w:numFmt w:val="bullet"/>
      <w:lvlText w:val="o"/>
      <w:lvlJc w:val="left"/>
      <w:pPr>
        <w:tabs>
          <w:tab w:val="num" w:pos="1440"/>
        </w:tabs>
        <w:ind w:left="1440" w:hanging="360"/>
      </w:pPr>
      <w:rPr>
        <w:rFonts w:ascii="Courier New" w:hAnsi="Courier New" w:cs="Courier New" w:hint="default"/>
      </w:rPr>
    </w:lvl>
    <w:lvl w:ilvl="2" w:tplc="D7823034" w:tentative="1">
      <w:start w:val="1"/>
      <w:numFmt w:val="bullet"/>
      <w:lvlText w:val=""/>
      <w:lvlJc w:val="left"/>
      <w:pPr>
        <w:tabs>
          <w:tab w:val="num" w:pos="2160"/>
        </w:tabs>
        <w:ind w:left="2160" w:hanging="360"/>
      </w:pPr>
      <w:rPr>
        <w:rFonts w:ascii="Wingdings" w:hAnsi="Wingdings" w:hint="default"/>
      </w:rPr>
    </w:lvl>
    <w:lvl w:ilvl="3" w:tplc="B81464D0" w:tentative="1">
      <w:start w:val="1"/>
      <w:numFmt w:val="bullet"/>
      <w:lvlText w:val=""/>
      <w:lvlJc w:val="left"/>
      <w:pPr>
        <w:tabs>
          <w:tab w:val="num" w:pos="2880"/>
        </w:tabs>
        <w:ind w:left="2880" w:hanging="360"/>
      </w:pPr>
      <w:rPr>
        <w:rFonts w:ascii="Symbol" w:hAnsi="Symbol" w:hint="default"/>
      </w:rPr>
    </w:lvl>
    <w:lvl w:ilvl="4" w:tplc="E0F46F80" w:tentative="1">
      <w:start w:val="1"/>
      <w:numFmt w:val="bullet"/>
      <w:lvlText w:val="o"/>
      <w:lvlJc w:val="left"/>
      <w:pPr>
        <w:tabs>
          <w:tab w:val="num" w:pos="3600"/>
        </w:tabs>
        <w:ind w:left="3600" w:hanging="360"/>
      </w:pPr>
      <w:rPr>
        <w:rFonts w:ascii="Courier New" w:hAnsi="Courier New" w:cs="Courier New" w:hint="default"/>
      </w:rPr>
    </w:lvl>
    <w:lvl w:ilvl="5" w:tplc="F0102DA4" w:tentative="1">
      <w:start w:val="1"/>
      <w:numFmt w:val="bullet"/>
      <w:lvlText w:val=""/>
      <w:lvlJc w:val="left"/>
      <w:pPr>
        <w:tabs>
          <w:tab w:val="num" w:pos="4320"/>
        </w:tabs>
        <w:ind w:left="4320" w:hanging="360"/>
      </w:pPr>
      <w:rPr>
        <w:rFonts w:ascii="Wingdings" w:hAnsi="Wingdings" w:hint="default"/>
      </w:rPr>
    </w:lvl>
    <w:lvl w:ilvl="6" w:tplc="5442CFC4" w:tentative="1">
      <w:start w:val="1"/>
      <w:numFmt w:val="bullet"/>
      <w:lvlText w:val=""/>
      <w:lvlJc w:val="left"/>
      <w:pPr>
        <w:tabs>
          <w:tab w:val="num" w:pos="5040"/>
        </w:tabs>
        <w:ind w:left="5040" w:hanging="360"/>
      </w:pPr>
      <w:rPr>
        <w:rFonts w:ascii="Symbol" w:hAnsi="Symbol" w:hint="default"/>
      </w:rPr>
    </w:lvl>
    <w:lvl w:ilvl="7" w:tplc="07E2EA2E" w:tentative="1">
      <w:start w:val="1"/>
      <w:numFmt w:val="bullet"/>
      <w:lvlText w:val="o"/>
      <w:lvlJc w:val="left"/>
      <w:pPr>
        <w:tabs>
          <w:tab w:val="num" w:pos="5760"/>
        </w:tabs>
        <w:ind w:left="5760" w:hanging="360"/>
      </w:pPr>
      <w:rPr>
        <w:rFonts w:ascii="Courier New" w:hAnsi="Courier New" w:cs="Courier New" w:hint="default"/>
      </w:rPr>
    </w:lvl>
    <w:lvl w:ilvl="8" w:tplc="6B8A2A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DD4D81"/>
    <w:multiLevelType w:val="hybridMultilevel"/>
    <w:tmpl w:val="50F0923E"/>
    <w:lvl w:ilvl="0" w:tplc="E05E3BFA">
      <w:start w:val="1"/>
      <w:numFmt w:val="bullet"/>
      <w:pStyle w:val="ListBullet20"/>
      <w:lvlText w:val="–"/>
      <w:lvlJc w:val="left"/>
      <w:pPr>
        <w:tabs>
          <w:tab w:val="num" w:pos="227"/>
        </w:tabs>
        <w:ind w:left="227" w:firstLine="0"/>
      </w:pPr>
      <w:rPr>
        <w:rFonts w:ascii="Verdana" w:hAnsi="Verdana" w:hint="default"/>
      </w:rPr>
    </w:lvl>
    <w:lvl w:ilvl="1" w:tplc="79007BE6" w:tentative="1">
      <w:start w:val="1"/>
      <w:numFmt w:val="bullet"/>
      <w:lvlText w:val="o"/>
      <w:lvlJc w:val="left"/>
      <w:pPr>
        <w:tabs>
          <w:tab w:val="num" w:pos="1440"/>
        </w:tabs>
        <w:ind w:left="1440" w:hanging="360"/>
      </w:pPr>
      <w:rPr>
        <w:rFonts w:ascii="Courier New" w:hAnsi="Courier New" w:cs="Courier New" w:hint="default"/>
      </w:rPr>
    </w:lvl>
    <w:lvl w:ilvl="2" w:tplc="9908552A" w:tentative="1">
      <w:start w:val="1"/>
      <w:numFmt w:val="bullet"/>
      <w:lvlText w:val=""/>
      <w:lvlJc w:val="left"/>
      <w:pPr>
        <w:tabs>
          <w:tab w:val="num" w:pos="2160"/>
        </w:tabs>
        <w:ind w:left="2160" w:hanging="360"/>
      </w:pPr>
      <w:rPr>
        <w:rFonts w:ascii="Wingdings" w:hAnsi="Wingdings" w:hint="default"/>
      </w:rPr>
    </w:lvl>
    <w:lvl w:ilvl="3" w:tplc="81D89DBE" w:tentative="1">
      <w:start w:val="1"/>
      <w:numFmt w:val="bullet"/>
      <w:lvlText w:val=""/>
      <w:lvlJc w:val="left"/>
      <w:pPr>
        <w:tabs>
          <w:tab w:val="num" w:pos="2880"/>
        </w:tabs>
        <w:ind w:left="2880" w:hanging="360"/>
      </w:pPr>
      <w:rPr>
        <w:rFonts w:ascii="Symbol" w:hAnsi="Symbol" w:hint="default"/>
      </w:rPr>
    </w:lvl>
    <w:lvl w:ilvl="4" w:tplc="F9F23A2A" w:tentative="1">
      <w:start w:val="1"/>
      <w:numFmt w:val="bullet"/>
      <w:lvlText w:val="o"/>
      <w:lvlJc w:val="left"/>
      <w:pPr>
        <w:tabs>
          <w:tab w:val="num" w:pos="3600"/>
        </w:tabs>
        <w:ind w:left="3600" w:hanging="360"/>
      </w:pPr>
      <w:rPr>
        <w:rFonts w:ascii="Courier New" w:hAnsi="Courier New" w:cs="Courier New" w:hint="default"/>
      </w:rPr>
    </w:lvl>
    <w:lvl w:ilvl="5" w:tplc="EC7AB7C8" w:tentative="1">
      <w:start w:val="1"/>
      <w:numFmt w:val="bullet"/>
      <w:lvlText w:val=""/>
      <w:lvlJc w:val="left"/>
      <w:pPr>
        <w:tabs>
          <w:tab w:val="num" w:pos="4320"/>
        </w:tabs>
        <w:ind w:left="4320" w:hanging="360"/>
      </w:pPr>
      <w:rPr>
        <w:rFonts w:ascii="Wingdings" w:hAnsi="Wingdings" w:hint="default"/>
      </w:rPr>
    </w:lvl>
    <w:lvl w:ilvl="6" w:tplc="EC0E523C" w:tentative="1">
      <w:start w:val="1"/>
      <w:numFmt w:val="bullet"/>
      <w:lvlText w:val=""/>
      <w:lvlJc w:val="left"/>
      <w:pPr>
        <w:tabs>
          <w:tab w:val="num" w:pos="5040"/>
        </w:tabs>
        <w:ind w:left="5040" w:hanging="360"/>
      </w:pPr>
      <w:rPr>
        <w:rFonts w:ascii="Symbol" w:hAnsi="Symbol" w:hint="default"/>
      </w:rPr>
    </w:lvl>
    <w:lvl w:ilvl="7" w:tplc="5B5C5638" w:tentative="1">
      <w:start w:val="1"/>
      <w:numFmt w:val="bullet"/>
      <w:lvlText w:val="o"/>
      <w:lvlJc w:val="left"/>
      <w:pPr>
        <w:tabs>
          <w:tab w:val="num" w:pos="5760"/>
        </w:tabs>
        <w:ind w:left="5760" w:hanging="360"/>
      </w:pPr>
      <w:rPr>
        <w:rFonts w:ascii="Courier New" w:hAnsi="Courier New" w:cs="Courier New" w:hint="default"/>
      </w:rPr>
    </w:lvl>
    <w:lvl w:ilvl="8" w:tplc="F88240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40B7AA"/>
    <w:multiLevelType w:val="hybridMultilevel"/>
    <w:tmpl w:val="1D8E1FCE"/>
    <w:lvl w:ilvl="0" w:tplc="5DFC2AF2">
      <w:start w:val="1"/>
      <w:numFmt w:val="bullet"/>
      <w:pStyle w:val="ListBullet0"/>
      <w:lvlText w:val="•"/>
      <w:lvlJc w:val="left"/>
      <w:pPr>
        <w:tabs>
          <w:tab w:val="num" w:pos="227"/>
        </w:tabs>
        <w:ind w:left="227" w:hanging="227"/>
      </w:pPr>
      <w:rPr>
        <w:rFonts w:ascii="Verdana" w:hAnsi="Verdana" w:hint="default"/>
        <w:sz w:val="18"/>
        <w:szCs w:val="18"/>
      </w:rPr>
    </w:lvl>
    <w:lvl w:ilvl="1" w:tplc="E8B86C98" w:tentative="1">
      <w:start w:val="1"/>
      <w:numFmt w:val="bullet"/>
      <w:lvlText w:val="o"/>
      <w:lvlJc w:val="left"/>
      <w:pPr>
        <w:tabs>
          <w:tab w:val="num" w:pos="1440"/>
        </w:tabs>
        <w:ind w:left="1440" w:hanging="360"/>
      </w:pPr>
      <w:rPr>
        <w:rFonts w:ascii="Courier New" w:hAnsi="Courier New" w:cs="Courier New" w:hint="default"/>
      </w:rPr>
    </w:lvl>
    <w:lvl w:ilvl="2" w:tplc="91FE5A54" w:tentative="1">
      <w:start w:val="1"/>
      <w:numFmt w:val="bullet"/>
      <w:lvlText w:val=""/>
      <w:lvlJc w:val="left"/>
      <w:pPr>
        <w:tabs>
          <w:tab w:val="num" w:pos="2160"/>
        </w:tabs>
        <w:ind w:left="2160" w:hanging="360"/>
      </w:pPr>
      <w:rPr>
        <w:rFonts w:ascii="Wingdings" w:hAnsi="Wingdings" w:hint="default"/>
      </w:rPr>
    </w:lvl>
    <w:lvl w:ilvl="3" w:tplc="B82621E6" w:tentative="1">
      <w:start w:val="1"/>
      <w:numFmt w:val="bullet"/>
      <w:lvlText w:val=""/>
      <w:lvlJc w:val="left"/>
      <w:pPr>
        <w:tabs>
          <w:tab w:val="num" w:pos="2880"/>
        </w:tabs>
        <w:ind w:left="2880" w:hanging="360"/>
      </w:pPr>
      <w:rPr>
        <w:rFonts w:ascii="Symbol" w:hAnsi="Symbol" w:hint="default"/>
      </w:rPr>
    </w:lvl>
    <w:lvl w:ilvl="4" w:tplc="CB8EB68A" w:tentative="1">
      <w:start w:val="1"/>
      <w:numFmt w:val="bullet"/>
      <w:lvlText w:val="o"/>
      <w:lvlJc w:val="left"/>
      <w:pPr>
        <w:tabs>
          <w:tab w:val="num" w:pos="3600"/>
        </w:tabs>
        <w:ind w:left="3600" w:hanging="360"/>
      </w:pPr>
      <w:rPr>
        <w:rFonts w:ascii="Courier New" w:hAnsi="Courier New" w:cs="Courier New" w:hint="default"/>
      </w:rPr>
    </w:lvl>
    <w:lvl w:ilvl="5" w:tplc="8510357A" w:tentative="1">
      <w:start w:val="1"/>
      <w:numFmt w:val="bullet"/>
      <w:lvlText w:val=""/>
      <w:lvlJc w:val="left"/>
      <w:pPr>
        <w:tabs>
          <w:tab w:val="num" w:pos="4320"/>
        </w:tabs>
        <w:ind w:left="4320" w:hanging="360"/>
      </w:pPr>
      <w:rPr>
        <w:rFonts w:ascii="Wingdings" w:hAnsi="Wingdings" w:hint="default"/>
      </w:rPr>
    </w:lvl>
    <w:lvl w:ilvl="6" w:tplc="CFC0A7C0" w:tentative="1">
      <w:start w:val="1"/>
      <w:numFmt w:val="bullet"/>
      <w:lvlText w:val=""/>
      <w:lvlJc w:val="left"/>
      <w:pPr>
        <w:tabs>
          <w:tab w:val="num" w:pos="5040"/>
        </w:tabs>
        <w:ind w:left="5040" w:hanging="360"/>
      </w:pPr>
      <w:rPr>
        <w:rFonts w:ascii="Symbol" w:hAnsi="Symbol" w:hint="default"/>
      </w:rPr>
    </w:lvl>
    <w:lvl w:ilvl="7" w:tplc="F864A0D0" w:tentative="1">
      <w:start w:val="1"/>
      <w:numFmt w:val="bullet"/>
      <w:lvlText w:val="o"/>
      <w:lvlJc w:val="left"/>
      <w:pPr>
        <w:tabs>
          <w:tab w:val="num" w:pos="5760"/>
        </w:tabs>
        <w:ind w:left="5760" w:hanging="360"/>
      </w:pPr>
      <w:rPr>
        <w:rFonts w:ascii="Courier New" w:hAnsi="Courier New" w:cs="Courier New" w:hint="default"/>
      </w:rPr>
    </w:lvl>
    <w:lvl w:ilvl="8" w:tplc="B7DCF10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13862"/>
    <w:rsid w:val="0001705C"/>
    <w:rsid w:val="00020189"/>
    <w:rsid w:val="00020EE4"/>
    <w:rsid w:val="00023E9A"/>
    <w:rsid w:val="00034A84"/>
    <w:rsid w:val="00035E67"/>
    <w:rsid w:val="000366F3"/>
    <w:rsid w:val="00042A5B"/>
    <w:rsid w:val="00071F28"/>
    <w:rsid w:val="00092799"/>
    <w:rsid w:val="00092C5F"/>
    <w:rsid w:val="00096680"/>
    <w:rsid w:val="000A174A"/>
    <w:rsid w:val="000A65AC"/>
    <w:rsid w:val="000B60F5"/>
    <w:rsid w:val="000B7281"/>
    <w:rsid w:val="000B7FAB"/>
    <w:rsid w:val="000C0163"/>
    <w:rsid w:val="000C3EA9"/>
    <w:rsid w:val="000D21CE"/>
    <w:rsid w:val="000F3CAA"/>
    <w:rsid w:val="000F3E91"/>
    <w:rsid w:val="00121BF0"/>
    <w:rsid w:val="00123704"/>
    <w:rsid w:val="001267EE"/>
    <w:rsid w:val="001270C7"/>
    <w:rsid w:val="0014786A"/>
    <w:rsid w:val="001516A4"/>
    <w:rsid w:val="00151E5F"/>
    <w:rsid w:val="001569AB"/>
    <w:rsid w:val="001726F3"/>
    <w:rsid w:val="00185576"/>
    <w:rsid w:val="00185951"/>
    <w:rsid w:val="001A2BEA"/>
    <w:rsid w:val="001A6D93"/>
    <w:rsid w:val="001E34C6"/>
    <w:rsid w:val="001E5581"/>
    <w:rsid w:val="001F3C70"/>
    <w:rsid w:val="00201F68"/>
    <w:rsid w:val="00214F2B"/>
    <w:rsid w:val="00217880"/>
    <w:rsid w:val="002428E3"/>
    <w:rsid w:val="00260BAF"/>
    <w:rsid w:val="002650F7"/>
    <w:rsid w:val="00273F3B"/>
    <w:rsid w:val="00275984"/>
    <w:rsid w:val="00280F74"/>
    <w:rsid w:val="00286998"/>
    <w:rsid w:val="00291AB7"/>
    <w:rsid w:val="00292EB2"/>
    <w:rsid w:val="0029335E"/>
    <w:rsid w:val="0029422B"/>
    <w:rsid w:val="002B153C"/>
    <w:rsid w:val="002C78DE"/>
    <w:rsid w:val="002D317B"/>
    <w:rsid w:val="002D502D"/>
    <w:rsid w:val="002E0F69"/>
    <w:rsid w:val="002F78E8"/>
    <w:rsid w:val="00312597"/>
    <w:rsid w:val="00334154"/>
    <w:rsid w:val="00340ECA"/>
    <w:rsid w:val="00341FA0"/>
    <w:rsid w:val="00343C61"/>
    <w:rsid w:val="00353932"/>
    <w:rsid w:val="0036252A"/>
    <w:rsid w:val="00364D9D"/>
    <w:rsid w:val="0037421D"/>
    <w:rsid w:val="00383DA1"/>
    <w:rsid w:val="00395575"/>
    <w:rsid w:val="003A06C8"/>
    <w:rsid w:val="003A0D7C"/>
    <w:rsid w:val="003A5290"/>
    <w:rsid w:val="003A5812"/>
    <w:rsid w:val="003B7EE7"/>
    <w:rsid w:val="003D39EC"/>
    <w:rsid w:val="003E3DD5"/>
    <w:rsid w:val="003F07C6"/>
    <w:rsid w:val="003F1F6B"/>
    <w:rsid w:val="003F44B7"/>
    <w:rsid w:val="00413D48"/>
    <w:rsid w:val="00441AC2"/>
    <w:rsid w:val="0044249B"/>
    <w:rsid w:val="00447BD8"/>
    <w:rsid w:val="0045023C"/>
    <w:rsid w:val="00451A5B"/>
    <w:rsid w:val="00451FE6"/>
    <w:rsid w:val="00452BCD"/>
    <w:rsid w:val="00452CEA"/>
    <w:rsid w:val="00465B52"/>
    <w:rsid w:val="00470DFF"/>
    <w:rsid w:val="00471BE2"/>
    <w:rsid w:val="00474B75"/>
    <w:rsid w:val="00483F0B"/>
    <w:rsid w:val="00496319"/>
    <w:rsid w:val="004B5465"/>
    <w:rsid w:val="004D72CA"/>
    <w:rsid w:val="004F44C2"/>
    <w:rsid w:val="00502512"/>
    <w:rsid w:val="00516022"/>
    <w:rsid w:val="00521CEE"/>
    <w:rsid w:val="00527BD4"/>
    <w:rsid w:val="005429DC"/>
    <w:rsid w:val="00573041"/>
    <w:rsid w:val="00575B80"/>
    <w:rsid w:val="005819CE"/>
    <w:rsid w:val="00596166"/>
    <w:rsid w:val="005A3DCD"/>
    <w:rsid w:val="005B3814"/>
    <w:rsid w:val="005C3FE0"/>
    <w:rsid w:val="005C740C"/>
    <w:rsid w:val="005E745F"/>
    <w:rsid w:val="00600CF0"/>
    <w:rsid w:val="006048F4"/>
    <w:rsid w:val="0060660A"/>
    <w:rsid w:val="00617A44"/>
    <w:rsid w:val="006202B6"/>
    <w:rsid w:val="00625CD0"/>
    <w:rsid w:val="00643ACA"/>
    <w:rsid w:val="00645414"/>
    <w:rsid w:val="00647D5F"/>
    <w:rsid w:val="00651CEE"/>
    <w:rsid w:val="00653606"/>
    <w:rsid w:val="00661591"/>
    <w:rsid w:val="0066632F"/>
    <w:rsid w:val="00674A89"/>
    <w:rsid w:val="00685545"/>
    <w:rsid w:val="006B775E"/>
    <w:rsid w:val="006C2535"/>
    <w:rsid w:val="006C441E"/>
    <w:rsid w:val="006E3546"/>
    <w:rsid w:val="006E7D82"/>
    <w:rsid w:val="006F0F93"/>
    <w:rsid w:val="006F31F2"/>
    <w:rsid w:val="006F751F"/>
    <w:rsid w:val="00712C3A"/>
    <w:rsid w:val="00714DC5"/>
    <w:rsid w:val="00715237"/>
    <w:rsid w:val="00721AE1"/>
    <w:rsid w:val="007254A5"/>
    <w:rsid w:val="00725748"/>
    <w:rsid w:val="0073720D"/>
    <w:rsid w:val="00737C88"/>
    <w:rsid w:val="00740712"/>
    <w:rsid w:val="007426AA"/>
    <w:rsid w:val="00742AB9"/>
    <w:rsid w:val="00754FBF"/>
    <w:rsid w:val="007709EF"/>
    <w:rsid w:val="00783559"/>
    <w:rsid w:val="0079551B"/>
    <w:rsid w:val="00797AA5"/>
    <w:rsid w:val="007A4105"/>
    <w:rsid w:val="007B4503"/>
    <w:rsid w:val="007C406E"/>
    <w:rsid w:val="007C4C79"/>
    <w:rsid w:val="007C5183"/>
    <w:rsid w:val="007D7409"/>
    <w:rsid w:val="007F24DE"/>
    <w:rsid w:val="007F439C"/>
    <w:rsid w:val="00800CCA"/>
    <w:rsid w:val="008027AD"/>
    <w:rsid w:val="00806120"/>
    <w:rsid w:val="00810C93"/>
    <w:rsid w:val="00812028"/>
    <w:rsid w:val="00813082"/>
    <w:rsid w:val="00814D03"/>
    <w:rsid w:val="00823AE2"/>
    <w:rsid w:val="0083178B"/>
    <w:rsid w:val="00831EE4"/>
    <w:rsid w:val="00833695"/>
    <w:rsid w:val="008336B7"/>
    <w:rsid w:val="00842CD8"/>
    <w:rsid w:val="008547BA"/>
    <w:rsid w:val="008553C7"/>
    <w:rsid w:val="00857FEB"/>
    <w:rsid w:val="008601AF"/>
    <w:rsid w:val="00872271"/>
    <w:rsid w:val="00877783"/>
    <w:rsid w:val="008A28F5"/>
    <w:rsid w:val="008B3929"/>
    <w:rsid w:val="008B4CB3"/>
    <w:rsid w:val="008C356D"/>
    <w:rsid w:val="008E49AD"/>
    <w:rsid w:val="008F3246"/>
    <w:rsid w:val="008F508C"/>
    <w:rsid w:val="0090271B"/>
    <w:rsid w:val="00910642"/>
    <w:rsid w:val="00925348"/>
    <w:rsid w:val="009311C8"/>
    <w:rsid w:val="00933376"/>
    <w:rsid w:val="00933A2F"/>
    <w:rsid w:val="009718F9"/>
    <w:rsid w:val="00972FB9"/>
    <w:rsid w:val="00975112"/>
    <w:rsid w:val="0098788A"/>
    <w:rsid w:val="00994FDA"/>
    <w:rsid w:val="00995B53"/>
    <w:rsid w:val="009A3B71"/>
    <w:rsid w:val="009A61BC"/>
    <w:rsid w:val="009C3F20"/>
    <w:rsid w:val="00A02901"/>
    <w:rsid w:val="00A21E76"/>
    <w:rsid w:val="00A245F8"/>
    <w:rsid w:val="00A30E68"/>
    <w:rsid w:val="00A34AA0"/>
    <w:rsid w:val="00A4043A"/>
    <w:rsid w:val="00A47948"/>
    <w:rsid w:val="00A50CF6"/>
    <w:rsid w:val="00A56946"/>
    <w:rsid w:val="00A72139"/>
    <w:rsid w:val="00A82C5C"/>
    <w:rsid w:val="00A831FD"/>
    <w:rsid w:val="00AA4791"/>
    <w:rsid w:val="00AA7FC9"/>
    <w:rsid w:val="00AB5933"/>
    <w:rsid w:val="00AE013D"/>
    <w:rsid w:val="00AE11B7"/>
    <w:rsid w:val="00AE5374"/>
    <w:rsid w:val="00AF52FD"/>
    <w:rsid w:val="00AF7237"/>
    <w:rsid w:val="00B00D75"/>
    <w:rsid w:val="00B070CB"/>
    <w:rsid w:val="00B26CCF"/>
    <w:rsid w:val="00B42DFA"/>
    <w:rsid w:val="00B531DD"/>
    <w:rsid w:val="00B71DC2"/>
    <w:rsid w:val="00B93893"/>
    <w:rsid w:val="00BA1397"/>
    <w:rsid w:val="00BC3B53"/>
    <w:rsid w:val="00BC3B96"/>
    <w:rsid w:val="00BC4AE3"/>
    <w:rsid w:val="00BD2A85"/>
    <w:rsid w:val="00BE3F88"/>
    <w:rsid w:val="00BE4756"/>
    <w:rsid w:val="00BE7B41"/>
    <w:rsid w:val="00C206F1"/>
    <w:rsid w:val="00C319A8"/>
    <w:rsid w:val="00C40C60"/>
    <w:rsid w:val="00C5258E"/>
    <w:rsid w:val="00C82AFE"/>
    <w:rsid w:val="00C97C80"/>
    <w:rsid w:val="00CA47D3"/>
    <w:rsid w:val="00CB7C54"/>
    <w:rsid w:val="00CD362D"/>
    <w:rsid w:val="00CD6B5E"/>
    <w:rsid w:val="00CF053F"/>
    <w:rsid w:val="00D0609E"/>
    <w:rsid w:val="00D078E1"/>
    <w:rsid w:val="00D100E9"/>
    <w:rsid w:val="00D21E4B"/>
    <w:rsid w:val="00D22441"/>
    <w:rsid w:val="00D23522"/>
    <w:rsid w:val="00D31BDB"/>
    <w:rsid w:val="00D32901"/>
    <w:rsid w:val="00D516BE"/>
    <w:rsid w:val="00D5423B"/>
    <w:rsid w:val="00D54F4E"/>
    <w:rsid w:val="00D60BA4"/>
    <w:rsid w:val="00D62419"/>
    <w:rsid w:val="00D76785"/>
    <w:rsid w:val="00D77870"/>
    <w:rsid w:val="00D80CCE"/>
    <w:rsid w:val="00D95C88"/>
    <w:rsid w:val="00D97B2E"/>
    <w:rsid w:val="00DB36FE"/>
    <w:rsid w:val="00DB533A"/>
    <w:rsid w:val="00DD16BB"/>
    <w:rsid w:val="00DE3FE0"/>
    <w:rsid w:val="00DE578A"/>
    <w:rsid w:val="00DF2583"/>
    <w:rsid w:val="00DF54D9"/>
    <w:rsid w:val="00E10DC6"/>
    <w:rsid w:val="00E11F8E"/>
    <w:rsid w:val="00E2409C"/>
    <w:rsid w:val="00E3731D"/>
    <w:rsid w:val="00E634E3"/>
    <w:rsid w:val="00E77F89"/>
    <w:rsid w:val="00E850D3"/>
    <w:rsid w:val="00EC0DFF"/>
    <w:rsid w:val="00EC237D"/>
    <w:rsid w:val="00ED072A"/>
    <w:rsid w:val="00ED539E"/>
    <w:rsid w:val="00EE4A1F"/>
    <w:rsid w:val="00EF1B5A"/>
    <w:rsid w:val="00EF2CCA"/>
    <w:rsid w:val="00EF495B"/>
    <w:rsid w:val="00F034D8"/>
    <w:rsid w:val="00F03963"/>
    <w:rsid w:val="00F1256D"/>
    <w:rsid w:val="00F13A4E"/>
    <w:rsid w:val="00F172BB"/>
    <w:rsid w:val="00F21BEF"/>
    <w:rsid w:val="00F3492B"/>
    <w:rsid w:val="00F50F86"/>
    <w:rsid w:val="00F53F91"/>
    <w:rsid w:val="00F61A72"/>
    <w:rsid w:val="00F66F13"/>
    <w:rsid w:val="00F74073"/>
    <w:rsid w:val="00F8713B"/>
    <w:rsid w:val="00F93F9E"/>
    <w:rsid w:val="00FB06ED"/>
    <w:rsid w:val="00FC36AB"/>
    <w:rsid w:val="00FC58B9"/>
    <w:rsid w:val="00FC592D"/>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07E04"/>
  <w15:docId w15:val="{83B49F6B-F1DF-427F-B687-7F37AEC5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header" Target="header3.xml" Id="rId55" /><Relationship Type="http://schemas.openxmlformats.org/officeDocument/2006/relationships/numbering" Target="numbering.xml" Id="rId45" /><Relationship Type="http://schemas.openxmlformats.org/officeDocument/2006/relationships/footer" Target="footer1.xml" Id="rId53" /><Relationship Type="http://schemas.openxmlformats.org/officeDocument/2006/relationships/glossaryDocument" Target="glossary/document.xml" Id="rId58" /><Relationship Type="http://schemas.openxmlformats.org/officeDocument/2006/relationships/webSettings" Target="webSettings.xml" Id="rId48" /><Relationship Type="http://schemas.openxmlformats.org/officeDocument/2006/relationships/footer" Target="footer3.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theme" Target="theme/theme1.xml" Id="rId59"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fontTable" Target="fontTable.xml" Id="rId57" /><Relationship Type="http://schemas.openxmlformats.org/officeDocument/2006/relationships/header" Target="header2.xml" Id="rId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B1E8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7B1E83"/>
    <w:rsid w:val="00A22FC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2019-11-27T12:36:00.0000000Z</lastPrinted>
  <dcterms:created xsi:type="dcterms:W3CDTF">2019-11-27T12:38:00.0000000Z</dcterms:created>
  <dcterms:modified xsi:type="dcterms:W3CDTF">2019-11-27T14:15:00.0000000Z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MosselmanH</vt:lpwstr>
  </property>
  <property fmtid="{D5CDD505-2E9C-101B-9397-08002B2CF9AE}" pid="3" name="A_ADRES">
    <vt:lpwstr>De Voorzitter van de Tweede Kamer der Staten-Generaal
Binnenhof 4
2513 AA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Schriftelijk Overleg Raad voor Concurrentievermogen 28 en 29 november 2019</vt:lpwstr>
  </property>
  <property fmtid="{D5CDD505-2E9C-101B-9397-08002B2CF9AE}" pid="8" name="documentId">
    <vt:lpwstr>19279654</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0x010100A0F2B34DB8682F448A31C5DB95DE71BA</vt:lpwstr>
  </property>
</Properties>
</file>