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E36B0" w:rsidR="00CB3578" w:rsidP="006E5452" w:rsidRDefault="001E36B0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Bijgewerkt t/m nr. 5 (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NvW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d.d. 22 november 2019)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6E5452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6E5452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9129EB" w:rsidRDefault="00017D6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35 333</w:t>
            </w:r>
            <w:r w:rsidR="00F13442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43028A" w:rsidRDefault="009129E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Voorstel van wet van </w:t>
            </w:r>
            <w:r w:rsidRPr="00C12AB3" w:rsidR="00C12AB3">
              <w:rPr>
                <w:rFonts w:ascii="Times New Roman" w:hAnsi="Times New Roman"/>
                <w:b/>
                <w:sz w:val="24"/>
              </w:rPr>
              <w:t xml:space="preserve">de leden </w:t>
            </w:r>
            <w:r w:rsidR="0043028A">
              <w:rPr>
                <w:rFonts w:ascii="Times New Roman" w:hAnsi="Times New Roman"/>
                <w:b/>
                <w:sz w:val="24"/>
              </w:rPr>
              <w:t xml:space="preserve">Kops, </w:t>
            </w:r>
            <w:proofErr w:type="spellStart"/>
            <w:r w:rsidR="0043028A">
              <w:rPr>
                <w:rFonts w:ascii="Times New Roman" w:hAnsi="Times New Roman"/>
                <w:b/>
                <w:sz w:val="24"/>
              </w:rPr>
              <w:t>Graus</w:t>
            </w:r>
            <w:proofErr w:type="spellEnd"/>
            <w:r w:rsidR="0043028A">
              <w:rPr>
                <w:rFonts w:ascii="Times New Roman" w:hAnsi="Times New Roman"/>
                <w:b/>
                <w:sz w:val="24"/>
              </w:rPr>
              <w:t xml:space="preserve"> en Van Aalst</w:t>
            </w:r>
            <w:r w:rsidRPr="00C12AB3" w:rsidR="00C12AB3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houdende e</w:t>
            </w:r>
            <w:r w:rsidR="005279AC">
              <w:rPr>
                <w:rFonts w:ascii="Times New Roman" w:hAnsi="Times New Roman"/>
                <w:b/>
                <w:sz w:val="24"/>
              </w:rPr>
              <w:t>en noodregeling over stikstof (Tijdelijke n</w:t>
            </w:r>
            <w:r w:rsidR="0036712B">
              <w:rPr>
                <w:rFonts w:ascii="Times New Roman" w:hAnsi="Times New Roman"/>
                <w:b/>
                <w:sz w:val="24"/>
              </w:rPr>
              <w:t>oodwet s</w:t>
            </w:r>
            <w:r>
              <w:rPr>
                <w:rFonts w:ascii="Times New Roman" w:hAnsi="Times New Roman"/>
                <w:b/>
                <w:sz w:val="24"/>
              </w:rPr>
              <w:t>tikstof)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6E5452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6E5452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6E5452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6E5452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78537A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78537A" w:rsidP="006E5452" w:rsidRDefault="0078537A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1E36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78537A" w:rsidP="001E36B0" w:rsidRDefault="0078537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VOORSTEL VAN WET</w:t>
            </w:r>
            <w:r w:rsidR="0022639D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Pr="002168F4" w:rsidR="0078537A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78537A" w:rsidP="006E5452" w:rsidRDefault="0078537A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78537A" w:rsidP="006E5452" w:rsidRDefault="0078537A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1A2888" w:rsidR="00CB3578" w:rsidP="007448A6" w:rsidRDefault="00CB3578">
      <w:pPr>
        <w:rPr>
          <w:rFonts w:ascii="Times New Roman" w:hAnsi="Times New Roman"/>
          <w:sz w:val="24"/>
        </w:rPr>
      </w:pPr>
    </w:p>
    <w:p w:rsidRPr="001A2888" w:rsidR="007448A6" w:rsidP="007448A6" w:rsidRDefault="007448A6">
      <w:pPr>
        <w:ind w:firstLine="284"/>
        <w:rPr>
          <w:rFonts w:ascii="Times New Roman" w:hAnsi="Times New Roman"/>
          <w:sz w:val="24"/>
        </w:rPr>
      </w:pPr>
      <w:r w:rsidRPr="001A2888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Pr="001A2888" w:rsidR="007448A6" w:rsidP="007448A6" w:rsidRDefault="007448A6">
      <w:pPr>
        <w:rPr>
          <w:rFonts w:ascii="Times New Roman" w:hAnsi="Times New Roman"/>
          <w:sz w:val="24"/>
        </w:rPr>
      </w:pPr>
    </w:p>
    <w:p w:rsidRPr="001A2888" w:rsidR="007448A6" w:rsidP="007448A6" w:rsidRDefault="007448A6">
      <w:pPr>
        <w:ind w:firstLine="284"/>
        <w:rPr>
          <w:rFonts w:ascii="Times New Roman" w:hAnsi="Times New Roman"/>
          <w:sz w:val="24"/>
        </w:rPr>
      </w:pPr>
      <w:r w:rsidRPr="001A2888">
        <w:rPr>
          <w:rFonts w:ascii="Times New Roman" w:hAnsi="Times New Roman"/>
          <w:sz w:val="24"/>
        </w:rPr>
        <w:t>Allen, die deze zullen zien of horen lezen, saluut! doen te weten:</w:t>
      </w:r>
    </w:p>
    <w:p w:rsidRPr="001A2888" w:rsidR="007448A6" w:rsidP="007448A6" w:rsidRDefault="007448A6">
      <w:pPr>
        <w:ind w:firstLine="284"/>
        <w:rPr>
          <w:rFonts w:ascii="Times New Roman" w:hAnsi="Times New Roman"/>
          <w:sz w:val="24"/>
        </w:rPr>
      </w:pPr>
      <w:r w:rsidRPr="001A2888">
        <w:rPr>
          <w:rFonts w:ascii="Times New Roman" w:hAnsi="Times New Roman"/>
          <w:sz w:val="24"/>
        </w:rPr>
        <w:t xml:space="preserve">Alzo Wij in overweging genomen hebben, dat </w:t>
      </w:r>
      <w:r w:rsidR="009129EB">
        <w:rPr>
          <w:rFonts w:ascii="Times New Roman" w:hAnsi="Times New Roman"/>
          <w:sz w:val="24"/>
        </w:rPr>
        <w:t>het wenselijk is noodmaatregelen te treffen in verband met de stikstofproblematiek zodat de bouw</w:t>
      </w:r>
      <w:r w:rsidR="005279AC">
        <w:rPr>
          <w:rFonts w:ascii="Times New Roman" w:hAnsi="Times New Roman"/>
          <w:sz w:val="24"/>
        </w:rPr>
        <w:t>, infrastructuur</w:t>
      </w:r>
      <w:r w:rsidR="009129EB">
        <w:rPr>
          <w:rFonts w:ascii="Times New Roman" w:hAnsi="Times New Roman"/>
          <w:sz w:val="24"/>
        </w:rPr>
        <w:t xml:space="preserve"> en landbouw door kan blijven gaan</w:t>
      </w:r>
      <w:r w:rsidRPr="001A2888">
        <w:rPr>
          <w:rFonts w:ascii="Times New Roman" w:hAnsi="Times New Roman"/>
          <w:sz w:val="24"/>
        </w:rPr>
        <w:t>;</w:t>
      </w:r>
    </w:p>
    <w:p w:rsidRPr="001A2888" w:rsidR="007448A6" w:rsidP="007448A6" w:rsidRDefault="007448A6">
      <w:pPr>
        <w:ind w:firstLine="284"/>
        <w:rPr>
          <w:rFonts w:ascii="Times New Roman" w:hAnsi="Times New Roman"/>
          <w:sz w:val="24"/>
        </w:rPr>
      </w:pPr>
      <w:r w:rsidRPr="001A2888">
        <w:rPr>
          <w:rFonts w:ascii="Times New Roman" w:hAnsi="Times New Roman"/>
          <w:sz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Pr="001A2888" w:rsidR="007448A6" w:rsidP="007448A6" w:rsidRDefault="007448A6">
      <w:pPr>
        <w:rPr>
          <w:rFonts w:ascii="Times New Roman" w:hAnsi="Times New Roman"/>
          <w:sz w:val="24"/>
        </w:rPr>
      </w:pPr>
    </w:p>
    <w:p w:rsidR="007448A6" w:rsidP="007448A6" w:rsidRDefault="009129E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Artikel 1</w:t>
      </w:r>
    </w:p>
    <w:p w:rsidRPr="001A2888" w:rsidR="009129EB" w:rsidP="007448A6" w:rsidRDefault="009129EB">
      <w:pPr>
        <w:rPr>
          <w:rFonts w:ascii="Times New Roman" w:hAnsi="Times New Roman"/>
          <w:sz w:val="24"/>
        </w:rPr>
      </w:pPr>
    </w:p>
    <w:p w:rsidR="007448A6" w:rsidP="007448A6" w:rsidRDefault="009129E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1. Geen vergunning op grond van </w:t>
      </w:r>
      <w:r w:rsidRPr="00717DC2" w:rsidR="00717DC2">
        <w:rPr>
          <w:rFonts w:ascii="Times New Roman" w:hAnsi="Times New Roman"/>
          <w:sz w:val="24"/>
        </w:rPr>
        <w:t>artikel 2.7 van de Wet natuurbescherming</w:t>
      </w:r>
      <w:r w:rsidR="00717DC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is vereist indien:</w:t>
      </w:r>
    </w:p>
    <w:p w:rsidR="009129EB" w:rsidP="007448A6" w:rsidRDefault="009129E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a. het een project van dringen</w:t>
      </w:r>
      <w:r w:rsidR="00620AAA"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</w:rPr>
        <w:t xml:space="preserve"> openbaar belang b</w:t>
      </w:r>
      <w:r w:rsidR="005279AC">
        <w:rPr>
          <w:rFonts w:ascii="Times New Roman" w:hAnsi="Times New Roman"/>
          <w:sz w:val="24"/>
        </w:rPr>
        <w:t>etreft als bedoeld in artikel 2, en</w:t>
      </w:r>
    </w:p>
    <w:p w:rsidR="00620AAA" w:rsidP="007448A6" w:rsidRDefault="009129E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b. </w:t>
      </w:r>
      <w:r w:rsidR="00717DC2">
        <w:rPr>
          <w:rFonts w:ascii="Times New Roman" w:hAnsi="Times New Roman"/>
          <w:sz w:val="24"/>
        </w:rPr>
        <w:t xml:space="preserve">een melding is gedaan van het project </w:t>
      </w:r>
      <w:r>
        <w:rPr>
          <w:rFonts w:ascii="Times New Roman" w:hAnsi="Times New Roman"/>
          <w:sz w:val="24"/>
        </w:rPr>
        <w:t xml:space="preserve">bij </w:t>
      </w:r>
      <w:r w:rsidR="00CD2B82">
        <w:rPr>
          <w:rFonts w:ascii="Times New Roman" w:hAnsi="Times New Roman"/>
          <w:sz w:val="24"/>
        </w:rPr>
        <w:t>gedeputeerde staten</w:t>
      </w:r>
      <w:r w:rsidR="00620AAA">
        <w:rPr>
          <w:rFonts w:ascii="Times New Roman" w:hAnsi="Times New Roman"/>
          <w:sz w:val="24"/>
        </w:rPr>
        <w:t>.</w:t>
      </w:r>
    </w:p>
    <w:p w:rsidR="00620AAA" w:rsidP="007448A6" w:rsidRDefault="00620AA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2. Op een project van dringend openbaar belang zijn de bij of krachtens de Wet natuurbescherming vast te stellen grenswaarden </w:t>
      </w:r>
      <w:r w:rsidR="005279AC">
        <w:rPr>
          <w:rFonts w:ascii="Times New Roman" w:hAnsi="Times New Roman"/>
          <w:sz w:val="24"/>
        </w:rPr>
        <w:t xml:space="preserve">met betrekking tot stikstof </w:t>
      </w:r>
      <w:r>
        <w:rPr>
          <w:rFonts w:ascii="Times New Roman" w:hAnsi="Times New Roman"/>
          <w:sz w:val="24"/>
        </w:rPr>
        <w:t>niet van toepassing.</w:t>
      </w:r>
    </w:p>
    <w:p w:rsidR="00620AAA" w:rsidP="007448A6" w:rsidRDefault="00620AA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620AAA" w:rsidP="007448A6" w:rsidRDefault="00620AA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Artikel 2</w:t>
      </w:r>
    </w:p>
    <w:p w:rsidRPr="00620AAA" w:rsidR="00620AAA" w:rsidP="007448A6" w:rsidRDefault="00620AAA">
      <w:pPr>
        <w:rPr>
          <w:rFonts w:ascii="Times New Roman" w:hAnsi="Times New Roman"/>
          <w:sz w:val="24"/>
        </w:rPr>
      </w:pPr>
    </w:p>
    <w:p w:rsidR="00620AAA" w:rsidP="007448A6" w:rsidRDefault="00620AAA">
      <w:pPr>
        <w:rPr>
          <w:rFonts w:ascii="Times New Roman" w:hAnsi="Times New Roman"/>
          <w:sz w:val="24"/>
        </w:rPr>
      </w:pPr>
      <w:r w:rsidRPr="00620AAA">
        <w:rPr>
          <w:rFonts w:ascii="Times New Roman" w:hAnsi="Times New Roman"/>
          <w:sz w:val="24"/>
        </w:rPr>
        <w:tab/>
        <w:t>Een p</w:t>
      </w:r>
      <w:r>
        <w:rPr>
          <w:rFonts w:ascii="Times New Roman" w:hAnsi="Times New Roman"/>
          <w:sz w:val="24"/>
        </w:rPr>
        <w:t>roject is aangemerkt als zijn</w:t>
      </w:r>
      <w:r w:rsidR="00C0168D"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z w:val="24"/>
        </w:rPr>
        <w:t xml:space="preserve"> van dringend openbaar belang indien het ziet op:</w:t>
      </w:r>
    </w:p>
    <w:p w:rsidR="00620AAA" w:rsidP="007448A6" w:rsidRDefault="00620AA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a. woningbouw;</w:t>
      </w:r>
    </w:p>
    <w:p w:rsidR="00620AAA" w:rsidP="007448A6" w:rsidRDefault="00620AA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b. </w:t>
      </w:r>
      <w:r w:rsidR="00CD2B82">
        <w:rPr>
          <w:rFonts w:ascii="Times New Roman" w:hAnsi="Times New Roman"/>
          <w:sz w:val="24"/>
        </w:rPr>
        <w:t xml:space="preserve">de bouw van </w:t>
      </w:r>
      <w:r w:rsidR="00717DC2">
        <w:rPr>
          <w:rFonts w:ascii="Times New Roman" w:hAnsi="Times New Roman"/>
          <w:sz w:val="24"/>
        </w:rPr>
        <w:t>infrastructuur, of</w:t>
      </w:r>
    </w:p>
    <w:p w:rsidR="00717DC2" w:rsidP="007448A6" w:rsidRDefault="00331FE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c. </w:t>
      </w:r>
      <w:r w:rsidR="005279AC">
        <w:rPr>
          <w:rFonts w:ascii="Times New Roman" w:hAnsi="Times New Roman"/>
          <w:sz w:val="24"/>
        </w:rPr>
        <w:t>landbouw als bedoeld in artikel 1, onderdeel g, van de Meststoffenwet</w:t>
      </w:r>
      <w:r w:rsidR="00526E6C">
        <w:rPr>
          <w:rFonts w:ascii="Times New Roman" w:hAnsi="Times New Roman"/>
          <w:sz w:val="24"/>
        </w:rPr>
        <w:t>, behoudens projecten die zien op de bouw van megastallen</w:t>
      </w:r>
      <w:r w:rsidR="00717DC2">
        <w:rPr>
          <w:rFonts w:ascii="Times New Roman" w:hAnsi="Times New Roman"/>
          <w:sz w:val="24"/>
        </w:rPr>
        <w:t>.</w:t>
      </w:r>
    </w:p>
    <w:p w:rsidR="00620AAA" w:rsidP="007448A6" w:rsidRDefault="00620AAA">
      <w:pPr>
        <w:rPr>
          <w:rFonts w:ascii="Times New Roman" w:hAnsi="Times New Roman"/>
          <w:sz w:val="24"/>
        </w:rPr>
      </w:pPr>
    </w:p>
    <w:p w:rsidR="00717DC2" w:rsidP="007448A6" w:rsidRDefault="00717DC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Artikel 3</w:t>
      </w:r>
    </w:p>
    <w:p w:rsidRPr="00717DC2" w:rsidR="00717DC2" w:rsidP="007448A6" w:rsidRDefault="00717DC2">
      <w:pPr>
        <w:rPr>
          <w:rFonts w:ascii="Times New Roman" w:hAnsi="Times New Roman"/>
          <w:b/>
          <w:sz w:val="24"/>
        </w:rPr>
      </w:pPr>
    </w:p>
    <w:p w:rsidR="009129EB" w:rsidP="007448A6" w:rsidRDefault="00CD2B8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3675C">
        <w:rPr>
          <w:rFonts w:ascii="Times New Roman" w:hAnsi="Times New Roman"/>
          <w:sz w:val="24"/>
        </w:rPr>
        <w:t xml:space="preserve">1. </w:t>
      </w:r>
      <w:r w:rsidR="005B18AF">
        <w:rPr>
          <w:rFonts w:ascii="Times New Roman" w:hAnsi="Times New Roman"/>
          <w:sz w:val="24"/>
        </w:rPr>
        <w:t xml:space="preserve">Bij ministeriële regeling </w:t>
      </w:r>
      <w:r w:rsidR="0022639D">
        <w:rPr>
          <w:rFonts w:ascii="Times New Roman" w:hAnsi="Times New Roman"/>
          <w:sz w:val="24"/>
        </w:rPr>
        <w:t xml:space="preserve">van Onze Minister van Infrastructuur en Waterstaat </w:t>
      </w:r>
      <w:r w:rsidR="005B18AF">
        <w:rPr>
          <w:rFonts w:ascii="Times New Roman" w:hAnsi="Times New Roman"/>
          <w:sz w:val="24"/>
        </w:rPr>
        <w:t>wordt uiterlijk een week na de inwerkingtreding van deze wet per regio een plaats aangewezen waar gro</w:t>
      </w:r>
      <w:r w:rsidR="009075B7">
        <w:rPr>
          <w:rFonts w:ascii="Times New Roman" w:hAnsi="Times New Roman"/>
          <w:sz w:val="24"/>
        </w:rPr>
        <w:t xml:space="preserve">nd en baggerspecie naar </w:t>
      </w:r>
      <w:r w:rsidR="00D06866">
        <w:rPr>
          <w:rFonts w:ascii="Times New Roman" w:hAnsi="Times New Roman"/>
          <w:sz w:val="24"/>
        </w:rPr>
        <w:t xml:space="preserve">verplaatst </w:t>
      </w:r>
      <w:r w:rsidR="009075B7">
        <w:rPr>
          <w:rFonts w:ascii="Times New Roman" w:hAnsi="Times New Roman"/>
          <w:sz w:val="24"/>
        </w:rPr>
        <w:t>kan worden.</w:t>
      </w:r>
      <w:r w:rsidR="0022639D">
        <w:rPr>
          <w:rFonts w:ascii="Times New Roman" w:hAnsi="Times New Roman"/>
          <w:sz w:val="24"/>
        </w:rPr>
        <w:t xml:space="preserve"> Bij deze regeling worden </w:t>
      </w:r>
      <w:r w:rsidR="003F7363">
        <w:rPr>
          <w:rFonts w:ascii="Times New Roman" w:hAnsi="Times New Roman"/>
          <w:sz w:val="24"/>
        </w:rPr>
        <w:t xml:space="preserve">in ieder geval </w:t>
      </w:r>
      <w:r w:rsidR="0022639D">
        <w:rPr>
          <w:rFonts w:ascii="Times New Roman" w:hAnsi="Times New Roman"/>
          <w:sz w:val="24"/>
        </w:rPr>
        <w:t>tevens regels gesteld over het voor de aangewezen plaats verantwoordelijke bestuursorgaan</w:t>
      </w:r>
      <w:r w:rsidR="003F7363">
        <w:rPr>
          <w:rFonts w:ascii="Times New Roman" w:hAnsi="Times New Roman"/>
          <w:sz w:val="24"/>
        </w:rPr>
        <w:t xml:space="preserve"> en het gebruik. </w:t>
      </w:r>
    </w:p>
    <w:p w:rsidR="0023675C" w:rsidP="007448A6" w:rsidRDefault="0023675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2. Tegen de aanwijzing van een plaats, bedoeld in het eerste lid, kan geen bezwaar worden gemaakt en beroep worden ingesteld.</w:t>
      </w:r>
    </w:p>
    <w:p w:rsidR="009075B7" w:rsidP="007448A6" w:rsidRDefault="009075B7">
      <w:pPr>
        <w:rPr>
          <w:rFonts w:ascii="Times New Roman" w:hAnsi="Times New Roman"/>
          <w:sz w:val="24"/>
        </w:rPr>
      </w:pPr>
    </w:p>
    <w:p w:rsidR="007F16DE" w:rsidP="007448A6" w:rsidRDefault="007F16D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Artikel 4</w:t>
      </w:r>
    </w:p>
    <w:p w:rsidR="007F16DE" w:rsidP="007448A6" w:rsidRDefault="007F16DE">
      <w:pPr>
        <w:rPr>
          <w:rFonts w:ascii="Times New Roman" w:hAnsi="Times New Roman"/>
          <w:b/>
          <w:sz w:val="24"/>
        </w:rPr>
      </w:pPr>
    </w:p>
    <w:p w:rsidRPr="007F16DE" w:rsidR="007F16DE" w:rsidP="007448A6" w:rsidRDefault="007F16D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Indien een bedrijf als bedoeld in artikel 1, onderdeel i, van de Meststoffenwet de aan hem</w:t>
      </w:r>
      <w:r w:rsidR="00F36442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middels een op grond van de Wet natuurbescherming verleende vergunning</w:t>
      </w:r>
      <w:r w:rsidR="00F36442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vergunde capaciteit overdraagt aan een ander bedrijf</w:t>
      </w:r>
      <w:r w:rsidRPr="007F16D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als bedoeld in artikel 1, onderdeel i, van de Meststoffenwet, wordt deze capaciteit niet beperkt</w:t>
      </w:r>
      <w:r w:rsidR="004C0C7E">
        <w:rPr>
          <w:rFonts w:ascii="Times New Roman" w:hAnsi="Times New Roman"/>
          <w:sz w:val="24"/>
        </w:rPr>
        <w:t xml:space="preserve">, tenzij de capaciteit wordt overgedragen ten behoeve van </w:t>
      </w:r>
      <w:r w:rsidR="009A6B6A">
        <w:rPr>
          <w:rFonts w:ascii="Times New Roman" w:hAnsi="Times New Roman"/>
          <w:sz w:val="24"/>
        </w:rPr>
        <w:t xml:space="preserve">de bouw of het in </w:t>
      </w:r>
      <w:r w:rsidR="005702C5">
        <w:rPr>
          <w:rFonts w:ascii="Times New Roman" w:hAnsi="Times New Roman"/>
          <w:sz w:val="24"/>
        </w:rPr>
        <w:t>gebruik</w:t>
      </w:r>
      <w:r w:rsidR="009A6B6A">
        <w:rPr>
          <w:rFonts w:ascii="Times New Roman" w:hAnsi="Times New Roman"/>
          <w:sz w:val="24"/>
        </w:rPr>
        <w:t xml:space="preserve"> nemen van een megastal</w:t>
      </w:r>
      <w:r>
        <w:rPr>
          <w:rFonts w:ascii="Times New Roman" w:hAnsi="Times New Roman"/>
          <w:sz w:val="24"/>
        </w:rPr>
        <w:t xml:space="preserve">. </w:t>
      </w:r>
    </w:p>
    <w:p w:rsidR="007F16DE" w:rsidP="007448A6" w:rsidRDefault="007F16DE">
      <w:pPr>
        <w:rPr>
          <w:rFonts w:ascii="Times New Roman" w:hAnsi="Times New Roman"/>
          <w:sz w:val="24"/>
        </w:rPr>
      </w:pPr>
    </w:p>
    <w:p w:rsidR="009075B7" w:rsidP="007448A6" w:rsidRDefault="009075B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Artikel</w:t>
      </w:r>
      <w:r w:rsidR="007F16DE">
        <w:rPr>
          <w:rFonts w:ascii="Times New Roman" w:hAnsi="Times New Roman"/>
          <w:b/>
          <w:sz w:val="24"/>
        </w:rPr>
        <w:t xml:space="preserve"> 5</w:t>
      </w:r>
    </w:p>
    <w:p w:rsidR="009075B7" w:rsidP="007448A6" w:rsidRDefault="009075B7">
      <w:pPr>
        <w:rPr>
          <w:rFonts w:ascii="Times New Roman" w:hAnsi="Times New Roman"/>
          <w:b/>
          <w:sz w:val="24"/>
        </w:rPr>
      </w:pPr>
    </w:p>
    <w:p w:rsidR="00CD2B82" w:rsidP="007448A6" w:rsidRDefault="009075B7">
      <w:pPr>
        <w:rPr>
          <w:rFonts w:ascii="Times New Roman" w:hAnsi="Times New Roman"/>
          <w:sz w:val="24"/>
        </w:rPr>
      </w:pPr>
      <w:r w:rsidRPr="00D06866">
        <w:rPr>
          <w:rFonts w:ascii="Times New Roman" w:hAnsi="Times New Roman"/>
          <w:sz w:val="24"/>
        </w:rPr>
        <w:tab/>
      </w:r>
      <w:r w:rsidRPr="00266DC1" w:rsidR="00266DC1">
        <w:rPr>
          <w:rFonts w:ascii="Times New Roman" w:hAnsi="Times New Roman"/>
          <w:sz w:val="24"/>
        </w:rPr>
        <w:t xml:space="preserve">Een aanvraag om </w:t>
      </w:r>
      <w:r w:rsidR="00266DC1">
        <w:rPr>
          <w:rFonts w:ascii="Times New Roman" w:hAnsi="Times New Roman"/>
          <w:sz w:val="24"/>
        </w:rPr>
        <w:t xml:space="preserve">een vergunning op grond van </w:t>
      </w:r>
      <w:r w:rsidRPr="00717DC2" w:rsidR="00266DC1">
        <w:rPr>
          <w:rFonts w:ascii="Times New Roman" w:hAnsi="Times New Roman"/>
          <w:sz w:val="24"/>
        </w:rPr>
        <w:t>artikel 2.7 van de Wet natuurbescherming</w:t>
      </w:r>
      <w:r w:rsidR="00266DC1">
        <w:rPr>
          <w:rFonts w:ascii="Times New Roman" w:hAnsi="Times New Roman"/>
          <w:sz w:val="24"/>
        </w:rPr>
        <w:t xml:space="preserve"> waarop nog niet is beslist op het moment dat deze wet in werking treedt, wordt gezien als een melding als bedoeld in artikel 1</w:t>
      </w:r>
      <w:r w:rsidR="00295001">
        <w:rPr>
          <w:rFonts w:ascii="Times New Roman" w:hAnsi="Times New Roman"/>
          <w:sz w:val="24"/>
        </w:rPr>
        <w:t>, onderdeel b</w:t>
      </w:r>
      <w:r w:rsidR="00266DC1">
        <w:rPr>
          <w:rFonts w:ascii="Times New Roman" w:hAnsi="Times New Roman"/>
          <w:sz w:val="24"/>
        </w:rPr>
        <w:t xml:space="preserve">. </w:t>
      </w:r>
    </w:p>
    <w:p w:rsidR="00D65858" w:rsidP="007448A6" w:rsidRDefault="00D65858">
      <w:pPr>
        <w:rPr>
          <w:rFonts w:ascii="Times New Roman" w:hAnsi="Times New Roman"/>
          <w:sz w:val="24"/>
        </w:rPr>
      </w:pPr>
    </w:p>
    <w:p w:rsidRPr="00945183" w:rsidR="00D65858" w:rsidP="007448A6" w:rsidRDefault="00D65858">
      <w:pPr>
        <w:rPr>
          <w:rFonts w:ascii="Times New Roman" w:hAnsi="Times New Roman"/>
          <w:sz w:val="24"/>
        </w:rPr>
      </w:pPr>
      <w:r w:rsidRPr="00945183">
        <w:rPr>
          <w:rFonts w:ascii="Times New Roman" w:hAnsi="Times New Roman"/>
          <w:b/>
          <w:sz w:val="24"/>
        </w:rPr>
        <w:t xml:space="preserve">Artikel </w:t>
      </w:r>
      <w:r w:rsidR="00945183">
        <w:rPr>
          <w:rFonts w:ascii="Times New Roman" w:hAnsi="Times New Roman"/>
          <w:b/>
          <w:sz w:val="24"/>
        </w:rPr>
        <w:t>5a</w:t>
      </w:r>
      <w:r w:rsidRPr="00945183" w:rsidR="005943AE">
        <w:rPr>
          <w:rFonts w:ascii="Times New Roman" w:hAnsi="Times New Roman"/>
          <w:sz w:val="24"/>
        </w:rPr>
        <w:tab/>
      </w:r>
    </w:p>
    <w:p w:rsidR="00D65858" w:rsidP="007448A6" w:rsidRDefault="00D65858">
      <w:pPr>
        <w:rPr>
          <w:rFonts w:ascii="Times New Roman" w:hAnsi="Times New Roman"/>
          <w:sz w:val="24"/>
        </w:rPr>
      </w:pPr>
    </w:p>
    <w:p w:rsidR="00D65858" w:rsidP="007448A6" w:rsidRDefault="00D6585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In de Wet natuurbescherming wordt aan artikel 2.7 een lid toegevoegd, luidende:</w:t>
      </w:r>
    </w:p>
    <w:p w:rsidR="005943AE" w:rsidP="007448A6" w:rsidRDefault="00D6585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5. </w:t>
      </w:r>
      <w:r w:rsidR="005943AE">
        <w:rPr>
          <w:rFonts w:ascii="Times New Roman" w:hAnsi="Times New Roman"/>
          <w:sz w:val="24"/>
        </w:rPr>
        <w:t xml:space="preserve">Na het vervallen van </w:t>
      </w:r>
      <w:r>
        <w:rPr>
          <w:rFonts w:ascii="Times New Roman" w:hAnsi="Times New Roman"/>
          <w:sz w:val="24"/>
        </w:rPr>
        <w:t>de Tijdelijke noodwet stikstof</w:t>
      </w:r>
      <w:r w:rsidR="005943AE">
        <w:rPr>
          <w:rFonts w:ascii="Times New Roman" w:hAnsi="Times New Roman"/>
          <w:sz w:val="24"/>
        </w:rPr>
        <w:t xml:space="preserve"> wo</w:t>
      </w:r>
      <w:r>
        <w:rPr>
          <w:rFonts w:ascii="Times New Roman" w:hAnsi="Times New Roman"/>
          <w:sz w:val="24"/>
        </w:rPr>
        <w:t xml:space="preserve">rdt een melding als bedoeld in artikel 1, onderdeel b, van die wet aangemerkt als een op grond van </w:t>
      </w:r>
      <w:r w:rsidR="00C407C9">
        <w:rPr>
          <w:rFonts w:ascii="Times New Roman" w:hAnsi="Times New Roman"/>
          <w:sz w:val="24"/>
        </w:rPr>
        <w:t>dit artikel</w:t>
      </w:r>
      <w:r>
        <w:rPr>
          <w:rFonts w:ascii="Times New Roman" w:hAnsi="Times New Roman"/>
          <w:sz w:val="24"/>
        </w:rPr>
        <w:t xml:space="preserve"> verleende vergunning.</w:t>
      </w:r>
    </w:p>
    <w:p w:rsidRPr="00620AAA" w:rsidR="00266DC1" w:rsidP="007448A6" w:rsidRDefault="00266DC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Pr="009129EB" w:rsidR="009129EB" w:rsidP="007448A6" w:rsidRDefault="009129EB">
      <w:pPr>
        <w:rPr>
          <w:rFonts w:ascii="Times New Roman" w:hAnsi="Times New Roman"/>
          <w:b/>
          <w:sz w:val="24"/>
        </w:rPr>
      </w:pPr>
      <w:r w:rsidRPr="009129EB">
        <w:rPr>
          <w:rFonts w:ascii="Times New Roman" w:hAnsi="Times New Roman"/>
          <w:b/>
          <w:sz w:val="24"/>
        </w:rPr>
        <w:t>Artikel</w:t>
      </w:r>
      <w:r w:rsidR="00266DC1">
        <w:rPr>
          <w:rFonts w:ascii="Times New Roman" w:hAnsi="Times New Roman"/>
          <w:b/>
          <w:sz w:val="24"/>
        </w:rPr>
        <w:t xml:space="preserve"> </w:t>
      </w:r>
      <w:r w:rsidR="00945183">
        <w:rPr>
          <w:rFonts w:ascii="Times New Roman" w:hAnsi="Times New Roman"/>
          <w:b/>
          <w:sz w:val="24"/>
        </w:rPr>
        <w:t>6</w:t>
      </w:r>
    </w:p>
    <w:p w:rsidR="009129EB" w:rsidP="007448A6" w:rsidRDefault="009129EB">
      <w:pPr>
        <w:rPr>
          <w:rFonts w:ascii="Times New Roman" w:hAnsi="Times New Roman"/>
          <w:sz w:val="24"/>
        </w:rPr>
      </w:pPr>
    </w:p>
    <w:p w:rsidR="00BC5699" w:rsidP="005279AC" w:rsidRDefault="009129E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Deze wet treedt in werking met de ingang van de dag na de datum v</w:t>
      </w:r>
      <w:r w:rsidR="005279AC">
        <w:rPr>
          <w:rFonts w:ascii="Times New Roman" w:hAnsi="Times New Roman"/>
          <w:sz w:val="24"/>
        </w:rPr>
        <w:t>an uitgifte van het Staatsblad en</w:t>
      </w:r>
      <w:r w:rsidR="00D06866">
        <w:rPr>
          <w:rFonts w:ascii="Times New Roman" w:hAnsi="Times New Roman"/>
          <w:sz w:val="24"/>
        </w:rPr>
        <w:t xml:space="preserve"> vervalt </w:t>
      </w:r>
      <w:r w:rsidR="005279AC">
        <w:rPr>
          <w:rFonts w:ascii="Times New Roman" w:hAnsi="Times New Roman"/>
          <w:sz w:val="24"/>
        </w:rPr>
        <w:t>een half jaar na het tijdstip van inwerkingtreding</w:t>
      </w:r>
      <w:r w:rsidR="00BC5699">
        <w:rPr>
          <w:rFonts w:ascii="Times New Roman" w:hAnsi="Times New Roman"/>
          <w:sz w:val="24"/>
        </w:rPr>
        <w:t xml:space="preserve">. </w:t>
      </w:r>
    </w:p>
    <w:p w:rsidRPr="001A2888" w:rsidR="009129EB" w:rsidP="007448A6" w:rsidRDefault="009129EB">
      <w:pPr>
        <w:rPr>
          <w:rFonts w:ascii="Times New Roman" w:hAnsi="Times New Roman"/>
          <w:sz w:val="24"/>
        </w:rPr>
      </w:pPr>
    </w:p>
    <w:p w:rsidRPr="009129EB" w:rsidR="00DB03C4" w:rsidP="00DB03C4" w:rsidRDefault="009129EB">
      <w:pPr>
        <w:rPr>
          <w:rFonts w:ascii="Times New Roman" w:hAnsi="Times New Roman"/>
          <w:b/>
          <w:sz w:val="24"/>
        </w:rPr>
      </w:pPr>
      <w:r w:rsidRPr="009129EB">
        <w:rPr>
          <w:rFonts w:ascii="Times New Roman" w:hAnsi="Times New Roman"/>
          <w:b/>
          <w:sz w:val="24"/>
        </w:rPr>
        <w:t>Artikel</w:t>
      </w:r>
      <w:r w:rsidR="00266DC1">
        <w:rPr>
          <w:rFonts w:ascii="Times New Roman" w:hAnsi="Times New Roman"/>
          <w:b/>
          <w:sz w:val="24"/>
        </w:rPr>
        <w:t xml:space="preserve"> </w:t>
      </w:r>
      <w:r w:rsidR="00945183">
        <w:rPr>
          <w:rFonts w:ascii="Times New Roman" w:hAnsi="Times New Roman"/>
          <w:b/>
          <w:sz w:val="24"/>
        </w:rPr>
        <w:t>7</w:t>
      </w:r>
      <w:bookmarkStart w:name="_GoBack" w:id="0"/>
      <w:bookmarkEnd w:id="0"/>
    </w:p>
    <w:p w:rsidR="001A2888" w:rsidP="00DB03C4" w:rsidRDefault="009129E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9129EB" w:rsidP="00DB03C4" w:rsidRDefault="009129E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Deze wet wordt </w:t>
      </w:r>
      <w:r w:rsidR="005279AC">
        <w:rPr>
          <w:rFonts w:ascii="Times New Roman" w:hAnsi="Times New Roman"/>
          <w:sz w:val="24"/>
        </w:rPr>
        <w:t>aangehaald als: Tijdelijke n</w:t>
      </w:r>
      <w:r>
        <w:rPr>
          <w:rFonts w:ascii="Times New Roman" w:hAnsi="Times New Roman"/>
          <w:sz w:val="24"/>
        </w:rPr>
        <w:t>oodwet stikstof.</w:t>
      </w:r>
    </w:p>
    <w:p w:rsidR="009129EB" w:rsidP="00DB03C4" w:rsidRDefault="009129EB">
      <w:pPr>
        <w:rPr>
          <w:rFonts w:ascii="Times New Roman" w:hAnsi="Times New Roman"/>
          <w:sz w:val="24"/>
        </w:rPr>
      </w:pPr>
    </w:p>
    <w:p w:rsidRPr="001A2888" w:rsidR="009129EB" w:rsidP="00DB03C4" w:rsidRDefault="009129EB">
      <w:pPr>
        <w:rPr>
          <w:rFonts w:ascii="Times New Roman" w:hAnsi="Times New Roman"/>
          <w:sz w:val="24"/>
        </w:rPr>
      </w:pPr>
    </w:p>
    <w:p w:rsidR="001A2888" w:rsidP="001A2888" w:rsidRDefault="001A2888">
      <w:pPr>
        <w:rPr>
          <w:rFonts w:ascii="Times New Roman" w:hAnsi="Times New Roman"/>
          <w:sz w:val="24"/>
        </w:rPr>
      </w:pPr>
      <w:r w:rsidRPr="001A2888">
        <w:rPr>
          <w:rFonts w:ascii="Times New Roman" w:hAnsi="Times New Roman"/>
          <w:sz w:val="24"/>
        </w:rPr>
        <w:tab/>
        <w:t>Lasten en bevelen dat deze in het Staatsblad zal worden geplaatst en dat alle ministeries, autori</w:t>
      </w:r>
      <w:r w:rsidR="008D53B0">
        <w:rPr>
          <w:rFonts w:ascii="Times New Roman" w:hAnsi="Times New Roman"/>
          <w:sz w:val="24"/>
        </w:rPr>
        <w:t>teiten, colleges en ambtenaren d</w:t>
      </w:r>
      <w:r w:rsidRPr="001A2888">
        <w:rPr>
          <w:rFonts w:ascii="Times New Roman" w:hAnsi="Times New Roman"/>
          <w:sz w:val="24"/>
        </w:rPr>
        <w:t>ie zulks aangaat, aan de nauwkeurige uitvoering de hand zullen houden.</w:t>
      </w:r>
    </w:p>
    <w:p w:rsidR="001A2888" w:rsidP="00DB03C4" w:rsidRDefault="001A2888">
      <w:pPr>
        <w:rPr>
          <w:rFonts w:ascii="Times New Roman" w:hAnsi="Times New Roman"/>
          <w:sz w:val="24"/>
        </w:rPr>
      </w:pPr>
    </w:p>
    <w:p w:rsidR="001A2888" w:rsidP="00DB03C4" w:rsidRDefault="001A288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Gegeven</w:t>
      </w:r>
    </w:p>
    <w:p w:rsidR="001A2888" w:rsidP="00DB03C4" w:rsidRDefault="001A2888">
      <w:pPr>
        <w:rPr>
          <w:rFonts w:ascii="Times New Roman" w:hAnsi="Times New Roman"/>
          <w:sz w:val="24"/>
        </w:rPr>
      </w:pPr>
    </w:p>
    <w:p w:rsidR="002E38F9" w:rsidP="00DB03C4" w:rsidRDefault="002E38F9">
      <w:pPr>
        <w:rPr>
          <w:rFonts w:ascii="Times New Roman" w:hAnsi="Times New Roman"/>
          <w:sz w:val="24"/>
        </w:rPr>
      </w:pPr>
    </w:p>
    <w:p w:rsidR="002E38F9" w:rsidP="00DB03C4" w:rsidRDefault="002E38F9">
      <w:pPr>
        <w:rPr>
          <w:rFonts w:ascii="Times New Roman" w:hAnsi="Times New Roman"/>
          <w:sz w:val="24"/>
        </w:rPr>
      </w:pPr>
    </w:p>
    <w:p w:rsidR="002E38F9" w:rsidP="00DB03C4" w:rsidRDefault="002E38F9">
      <w:pPr>
        <w:rPr>
          <w:rFonts w:ascii="Times New Roman" w:hAnsi="Times New Roman"/>
          <w:sz w:val="24"/>
        </w:rPr>
      </w:pPr>
    </w:p>
    <w:p w:rsidR="002E38F9" w:rsidP="00DB03C4" w:rsidRDefault="002E38F9">
      <w:pPr>
        <w:rPr>
          <w:rFonts w:ascii="Times New Roman" w:hAnsi="Times New Roman"/>
          <w:sz w:val="24"/>
        </w:rPr>
      </w:pPr>
    </w:p>
    <w:p w:rsidR="002E38F9" w:rsidP="00DB03C4" w:rsidRDefault="002E38F9">
      <w:pPr>
        <w:rPr>
          <w:rFonts w:ascii="Times New Roman" w:hAnsi="Times New Roman"/>
          <w:sz w:val="24"/>
        </w:rPr>
      </w:pPr>
    </w:p>
    <w:p w:rsidR="002E38F9" w:rsidP="00DB03C4" w:rsidRDefault="002E38F9">
      <w:pPr>
        <w:rPr>
          <w:rFonts w:ascii="Times New Roman" w:hAnsi="Times New Roman"/>
          <w:sz w:val="24"/>
        </w:rPr>
      </w:pPr>
    </w:p>
    <w:p w:rsidR="002E38F9" w:rsidP="00DB03C4" w:rsidRDefault="002E38F9">
      <w:pPr>
        <w:rPr>
          <w:rFonts w:ascii="Times New Roman" w:hAnsi="Times New Roman"/>
          <w:sz w:val="24"/>
        </w:rPr>
      </w:pPr>
    </w:p>
    <w:p w:rsidR="002E38F9" w:rsidP="002E38F9" w:rsidRDefault="002E38F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 Minister </w:t>
      </w:r>
      <w:r w:rsidR="009129EB">
        <w:rPr>
          <w:rFonts w:ascii="Times New Roman" w:hAnsi="Times New Roman"/>
          <w:sz w:val="24"/>
        </w:rPr>
        <w:t xml:space="preserve">van Landbouw, Natuur en </w:t>
      </w:r>
      <w:r w:rsidR="003E1AF5">
        <w:rPr>
          <w:rFonts w:ascii="Times New Roman" w:hAnsi="Times New Roman"/>
          <w:sz w:val="24"/>
        </w:rPr>
        <w:t>Voedselkwaliteit</w:t>
      </w:r>
      <w:r w:rsidR="009129EB">
        <w:rPr>
          <w:rFonts w:ascii="Times New Roman" w:hAnsi="Times New Roman"/>
          <w:sz w:val="24"/>
        </w:rPr>
        <w:t>,</w:t>
      </w:r>
    </w:p>
    <w:p w:rsidR="005279AC" w:rsidP="002E38F9" w:rsidRDefault="005279AC">
      <w:pPr>
        <w:rPr>
          <w:rFonts w:ascii="Times New Roman" w:hAnsi="Times New Roman"/>
          <w:sz w:val="24"/>
        </w:rPr>
      </w:pPr>
    </w:p>
    <w:p w:rsidR="005279AC" w:rsidP="002E38F9" w:rsidRDefault="005279AC">
      <w:pPr>
        <w:rPr>
          <w:rFonts w:ascii="Times New Roman" w:hAnsi="Times New Roman"/>
          <w:sz w:val="24"/>
        </w:rPr>
      </w:pPr>
    </w:p>
    <w:p w:rsidR="005279AC" w:rsidP="002E38F9" w:rsidRDefault="005279AC">
      <w:pPr>
        <w:rPr>
          <w:rFonts w:ascii="Times New Roman" w:hAnsi="Times New Roman"/>
          <w:sz w:val="24"/>
        </w:rPr>
      </w:pPr>
    </w:p>
    <w:p w:rsidR="005279AC" w:rsidP="002E38F9" w:rsidRDefault="005279AC">
      <w:pPr>
        <w:rPr>
          <w:rFonts w:ascii="Times New Roman" w:hAnsi="Times New Roman"/>
          <w:sz w:val="24"/>
        </w:rPr>
      </w:pPr>
    </w:p>
    <w:p w:rsidR="005279AC" w:rsidP="002E38F9" w:rsidRDefault="005279AC">
      <w:pPr>
        <w:rPr>
          <w:rFonts w:ascii="Times New Roman" w:hAnsi="Times New Roman"/>
          <w:sz w:val="24"/>
        </w:rPr>
      </w:pPr>
    </w:p>
    <w:p w:rsidR="005279AC" w:rsidP="002E38F9" w:rsidRDefault="005279AC">
      <w:pPr>
        <w:rPr>
          <w:rFonts w:ascii="Times New Roman" w:hAnsi="Times New Roman"/>
          <w:sz w:val="24"/>
        </w:rPr>
      </w:pPr>
    </w:p>
    <w:p w:rsidR="005279AC" w:rsidP="002E38F9" w:rsidRDefault="005279AC">
      <w:pPr>
        <w:rPr>
          <w:rFonts w:ascii="Times New Roman" w:hAnsi="Times New Roman"/>
          <w:sz w:val="24"/>
        </w:rPr>
      </w:pPr>
    </w:p>
    <w:p w:rsidR="005279AC" w:rsidP="002E38F9" w:rsidRDefault="005279AC">
      <w:pPr>
        <w:rPr>
          <w:rFonts w:ascii="Times New Roman" w:hAnsi="Times New Roman"/>
          <w:sz w:val="24"/>
        </w:rPr>
      </w:pPr>
    </w:p>
    <w:p w:rsidR="005279AC" w:rsidP="002E38F9" w:rsidRDefault="005279AC">
      <w:pPr>
        <w:rPr>
          <w:rFonts w:ascii="Times New Roman" w:hAnsi="Times New Roman"/>
          <w:sz w:val="24"/>
        </w:rPr>
      </w:pPr>
    </w:p>
    <w:p w:rsidR="005279AC" w:rsidP="002E38F9" w:rsidRDefault="005279A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Minister van Infrastructuur en Waterstaat,</w:t>
      </w:r>
    </w:p>
    <w:p w:rsidR="005279AC" w:rsidP="002E38F9" w:rsidRDefault="005279AC">
      <w:pPr>
        <w:rPr>
          <w:rFonts w:ascii="Times New Roman" w:hAnsi="Times New Roman"/>
          <w:sz w:val="24"/>
        </w:rPr>
      </w:pPr>
    </w:p>
    <w:p w:rsidR="005279AC" w:rsidP="002E38F9" w:rsidRDefault="005279AC">
      <w:pPr>
        <w:rPr>
          <w:rFonts w:ascii="Times New Roman" w:hAnsi="Times New Roman"/>
          <w:sz w:val="24"/>
        </w:rPr>
      </w:pPr>
    </w:p>
    <w:p w:rsidR="005279AC" w:rsidP="002E38F9" w:rsidRDefault="005279AC">
      <w:pPr>
        <w:rPr>
          <w:rFonts w:ascii="Times New Roman" w:hAnsi="Times New Roman"/>
          <w:sz w:val="24"/>
        </w:rPr>
      </w:pPr>
    </w:p>
    <w:p w:rsidR="005279AC" w:rsidP="002E38F9" w:rsidRDefault="005279AC">
      <w:pPr>
        <w:rPr>
          <w:rFonts w:ascii="Times New Roman" w:hAnsi="Times New Roman"/>
          <w:sz w:val="24"/>
        </w:rPr>
      </w:pPr>
    </w:p>
    <w:p w:rsidR="005279AC" w:rsidP="002E38F9" w:rsidRDefault="005279AC">
      <w:pPr>
        <w:rPr>
          <w:rFonts w:ascii="Times New Roman" w:hAnsi="Times New Roman"/>
          <w:sz w:val="24"/>
        </w:rPr>
      </w:pPr>
    </w:p>
    <w:p w:rsidR="005279AC" w:rsidP="002E38F9" w:rsidRDefault="005279AC">
      <w:pPr>
        <w:rPr>
          <w:rFonts w:ascii="Times New Roman" w:hAnsi="Times New Roman"/>
          <w:sz w:val="24"/>
        </w:rPr>
      </w:pPr>
    </w:p>
    <w:p w:rsidR="005279AC" w:rsidP="002E38F9" w:rsidRDefault="005279AC">
      <w:pPr>
        <w:rPr>
          <w:rFonts w:ascii="Times New Roman" w:hAnsi="Times New Roman"/>
          <w:sz w:val="24"/>
        </w:rPr>
      </w:pPr>
    </w:p>
    <w:p w:rsidR="005279AC" w:rsidP="002E38F9" w:rsidRDefault="005279AC">
      <w:pPr>
        <w:rPr>
          <w:rFonts w:ascii="Times New Roman" w:hAnsi="Times New Roman"/>
          <w:sz w:val="24"/>
        </w:rPr>
      </w:pPr>
    </w:p>
    <w:p w:rsidR="005279AC" w:rsidP="002E38F9" w:rsidRDefault="005279AC">
      <w:pPr>
        <w:rPr>
          <w:rFonts w:ascii="Times New Roman" w:hAnsi="Times New Roman"/>
          <w:sz w:val="24"/>
        </w:rPr>
      </w:pPr>
    </w:p>
    <w:p w:rsidRPr="001A2888" w:rsidR="005279AC" w:rsidP="002E38F9" w:rsidRDefault="005279A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Minister van Binnenlandse Zaken en Koninkrijksrelaties,</w:t>
      </w:r>
    </w:p>
    <w:p w:rsidR="002E38F9" w:rsidP="00DB03C4" w:rsidRDefault="002E38F9">
      <w:pPr>
        <w:rPr>
          <w:rFonts w:ascii="Times New Roman" w:hAnsi="Times New Roman"/>
          <w:sz w:val="24"/>
        </w:rPr>
      </w:pPr>
    </w:p>
    <w:p w:rsidRPr="001A2888" w:rsidR="001A2888" w:rsidP="00DB03C4" w:rsidRDefault="001A288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DB03C4" w:rsidP="00DB03C4" w:rsidRDefault="00DB03C4">
      <w:pPr>
        <w:rPr>
          <w:rFonts w:ascii="Times New Roman" w:hAnsi="Times New Roman"/>
          <w:sz w:val="24"/>
        </w:rPr>
      </w:pPr>
    </w:p>
    <w:p w:rsidR="001A2888" w:rsidP="00DB03C4" w:rsidRDefault="001A2888">
      <w:pPr>
        <w:rPr>
          <w:rFonts w:ascii="Times New Roman" w:hAnsi="Times New Roman"/>
          <w:sz w:val="24"/>
        </w:rPr>
      </w:pPr>
    </w:p>
    <w:p w:rsidR="00DB03C4" w:rsidP="00DB03C4" w:rsidRDefault="00DB03C4">
      <w:pPr>
        <w:ind w:firstLine="284"/>
        <w:rPr>
          <w:rFonts w:ascii="Times New Roman" w:hAnsi="Times New Roman"/>
          <w:sz w:val="24"/>
        </w:rPr>
      </w:pPr>
    </w:p>
    <w:p w:rsidR="00DB03C4" w:rsidP="00DB03C4" w:rsidRDefault="00DB03C4">
      <w:pPr>
        <w:ind w:firstLine="284"/>
        <w:rPr>
          <w:rFonts w:ascii="Times New Roman" w:hAnsi="Times New Roman"/>
          <w:sz w:val="24"/>
        </w:rPr>
      </w:pPr>
    </w:p>
    <w:p w:rsidR="00DB03C4" w:rsidP="007448A6" w:rsidRDefault="00DB03C4">
      <w:pPr>
        <w:rPr>
          <w:rFonts w:ascii="Times New Roman" w:hAnsi="Times New Roman"/>
          <w:sz w:val="24"/>
        </w:rPr>
      </w:pPr>
    </w:p>
    <w:p w:rsidR="007448A6" w:rsidP="007448A6" w:rsidRDefault="007448A6">
      <w:pPr>
        <w:rPr>
          <w:rFonts w:ascii="Times New Roman" w:hAnsi="Times New Roman"/>
          <w:sz w:val="24"/>
        </w:rPr>
      </w:pPr>
    </w:p>
    <w:p w:rsidRPr="007448A6" w:rsidR="007448A6" w:rsidP="007448A6" w:rsidRDefault="007448A6">
      <w:pPr>
        <w:rPr>
          <w:rFonts w:ascii="Times New Roman" w:hAnsi="Times New Roman"/>
          <w:b/>
          <w:sz w:val="24"/>
        </w:rPr>
      </w:pPr>
    </w:p>
    <w:p w:rsidRPr="002168F4" w:rsidR="007448A6" w:rsidP="00A11E73" w:rsidRDefault="007448A6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7448A6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0EF" w:rsidRDefault="005D70EF">
      <w:pPr>
        <w:spacing w:line="20" w:lineRule="exact"/>
      </w:pPr>
    </w:p>
  </w:endnote>
  <w:endnote w:type="continuationSeparator" w:id="0">
    <w:p w:rsidR="005D70EF" w:rsidRDefault="005D70EF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5D70EF" w:rsidRDefault="005D70EF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945183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0EF" w:rsidRDefault="005D70EF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5D70EF" w:rsidRDefault="005D7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A6"/>
    <w:rsid w:val="00012DBE"/>
    <w:rsid w:val="00017D6B"/>
    <w:rsid w:val="000A1D81"/>
    <w:rsid w:val="000D5BBC"/>
    <w:rsid w:val="000E04C2"/>
    <w:rsid w:val="000F0C34"/>
    <w:rsid w:val="00111ED3"/>
    <w:rsid w:val="00111F65"/>
    <w:rsid w:val="001558B0"/>
    <w:rsid w:val="001A2888"/>
    <w:rsid w:val="001C190E"/>
    <w:rsid w:val="001E36B0"/>
    <w:rsid w:val="002168F4"/>
    <w:rsid w:val="0022639D"/>
    <w:rsid w:val="0023675C"/>
    <w:rsid w:val="00266DC1"/>
    <w:rsid w:val="00295001"/>
    <w:rsid w:val="002A727C"/>
    <w:rsid w:val="002E38F9"/>
    <w:rsid w:val="00331FE1"/>
    <w:rsid w:val="0036712B"/>
    <w:rsid w:val="003E1AF5"/>
    <w:rsid w:val="003F7363"/>
    <w:rsid w:val="00425613"/>
    <w:rsid w:val="0043028A"/>
    <w:rsid w:val="00446D1D"/>
    <w:rsid w:val="004721F3"/>
    <w:rsid w:val="004C0C7E"/>
    <w:rsid w:val="00526E6C"/>
    <w:rsid w:val="005279AC"/>
    <w:rsid w:val="005702C5"/>
    <w:rsid w:val="005943AE"/>
    <w:rsid w:val="005B18AF"/>
    <w:rsid w:val="005B468E"/>
    <w:rsid w:val="005D2707"/>
    <w:rsid w:val="005D70EF"/>
    <w:rsid w:val="005F2009"/>
    <w:rsid w:val="00606255"/>
    <w:rsid w:val="00620AAA"/>
    <w:rsid w:val="00640F70"/>
    <w:rsid w:val="00643C20"/>
    <w:rsid w:val="006B607A"/>
    <w:rsid w:val="006E5452"/>
    <w:rsid w:val="00717DC2"/>
    <w:rsid w:val="00740F34"/>
    <w:rsid w:val="007448A6"/>
    <w:rsid w:val="00746B5D"/>
    <w:rsid w:val="00767320"/>
    <w:rsid w:val="0078537A"/>
    <w:rsid w:val="00790F70"/>
    <w:rsid w:val="007D451C"/>
    <w:rsid w:val="007F16DE"/>
    <w:rsid w:val="00826224"/>
    <w:rsid w:val="008A0A09"/>
    <w:rsid w:val="008D53B0"/>
    <w:rsid w:val="009075B7"/>
    <w:rsid w:val="009129EB"/>
    <w:rsid w:val="00930A23"/>
    <w:rsid w:val="00945183"/>
    <w:rsid w:val="009A6B6A"/>
    <w:rsid w:val="009C7354"/>
    <w:rsid w:val="009E6D7F"/>
    <w:rsid w:val="00A11E73"/>
    <w:rsid w:val="00A2521E"/>
    <w:rsid w:val="00A420FD"/>
    <w:rsid w:val="00A8553D"/>
    <w:rsid w:val="00AE436A"/>
    <w:rsid w:val="00B303AC"/>
    <w:rsid w:val="00BC5699"/>
    <w:rsid w:val="00C0168D"/>
    <w:rsid w:val="00C12AB3"/>
    <w:rsid w:val="00C135B1"/>
    <w:rsid w:val="00C22435"/>
    <w:rsid w:val="00C407C9"/>
    <w:rsid w:val="00C92DF8"/>
    <w:rsid w:val="00CB3578"/>
    <w:rsid w:val="00CD2B82"/>
    <w:rsid w:val="00D06551"/>
    <w:rsid w:val="00D06866"/>
    <w:rsid w:val="00D071D1"/>
    <w:rsid w:val="00D20AFA"/>
    <w:rsid w:val="00D230EF"/>
    <w:rsid w:val="00D33300"/>
    <w:rsid w:val="00D55648"/>
    <w:rsid w:val="00D65858"/>
    <w:rsid w:val="00DB03C4"/>
    <w:rsid w:val="00DD5241"/>
    <w:rsid w:val="00E16443"/>
    <w:rsid w:val="00E36EE9"/>
    <w:rsid w:val="00E815B6"/>
    <w:rsid w:val="00F13442"/>
    <w:rsid w:val="00F36442"/>
    <w:rsid w:val="00F511AA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06041"/>
  <w15:docId w15:val="{52149B1E-BBF5-4043-97EA-15630E96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Ballontekst">
    <w:name w:val="Balloon Text"/>
    <w:basedOn w:val="Standaard"/>
    <w:link w:val="BallontekstChar"/>
    <w:semiHidden/>
    <w:unhideWhenUsed/>
    <w:rsid w:val="00643C2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643C20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D06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562</ap:Words>
  <ap:Characters>3068</ap:Characters>
  <ap:DocSecurity>0</ap:DocSecurity>
  <ap:Lines>25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3623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2019-11-08T12:30:00.0000000Z</lastPrinted>
  <dcterms:created xsi:type="dcterms:W3CDTF">2019-11-22T11:37:00.0000000Z</dcterms:created>
  <dcterms:modified xsi:type="dcterms:W3CDTF">2019-11-22T11:38:00.0000000Z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0x010100D35FB0C7DFBE8141BFEC3AC373FCDD23</vt:lpwstr>
  </property>
</Properties>
</file>