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A324C8">
      <w:pPr>
        <w:rPr>
          <w:szCs w:val="18"/>
        </w:rPr>
      </w:pPr>
      <w:bookmarkStart w:name="_Hlk23500837" w:id="0"/>
      <w:r>
        <w:rPr>
          <w:szCs w:val="18"/>
        </w:rPr>
        <w:t xml:space="preserve">Geachte </w:t>
      </w:r>
      <w:r w:rsidR="006D6DFF">
        <w:rPr>
          <w:szCs w:val="18"/>
        </w:rPr>
        <w:t>V</w:t>
      </w:r>
      <w:r>
        <w:rPr>
          <w:szCs w:val="18"/>
        </w:rPr>
        <w:t>oorzitter,</w:t>
      </w:r>
    </w:p>
    <w:p w:rsidR="00A324C8" w:rsidP="007426AA" w:rsidRDefault="00A324C8">
      <w:pPr>
        <w:rPr>
          <w:szCs w:val="18"/>
        </w:rPr>
      </w:pPr>
    </w:p>
    <w:p w:rsidR="00D22441" w:rsidP="00810C93" w:rsidRDefault="00A324C8">
      <w:pPr>
        <w:rPr>
          <w:szCs w:val="18"/>
        </w:rPr>
      </w:pPr>
      <w:r>
        <w:rPr>
          <w:szCs w:val="18"/>
        </w:rPr>
        <w:t xml:space="preserve">Hierbij bied ik uw Kamer, mede namens de </w:t>
      </w:r>
      <w:r w:rsidR="006D6DFF">
        <w:rPr>
          <w:szCs w:val="18"/>
        </w:rPr>
        <w:t>m</w:t>
      </w:r>
      <w:r>
        <w:rPr>
          <w:szCs w:val="18"/>
        </w:rPr>
        <w:t xml:space="preserve">inister voor Rechtsbescherming en de </w:t>
      </w:r>
      <w:r w:rsidR="006D6DFF">
        <w:rPr>
          <w:szCs w:val="18"/>
        </w:rPr>
        <w:t>m</w:t>
      </w:r>
      <w:r w:rsidR="00507AC6">
        <w:rPr>
          <w:szCs w:val="18"/>
        </w:rPr>
        <w:t>inister</w:t>
      </w:r>
      <w:r>
        <w:rPr>
          <w:szCs w:val="18"/>
        </w:rPr>
        <w:t xml:space="preserve"> van Binnenlandse Zaken en Koninkrijksrelaties, de nota naar aanleiding van het verslag over het voorstel van wet </w:t>
      </w:r>
      <w:r w:rsidRPr="00A324C8">
        <w:rPr>
          <w:szCs w:val="18"/>
        </w:rPr>
        <w:t>houdende tijdelijke maatregelen inzake een publiekrechtelijke aanpak van de gevolgen van bodembeweging door gaswinning uit het Groningenveld en de gasopslag bij Norg (Tijdelijke wet Groningen)</w:t>
      </w:r>
      <w:r>
        <w:rPr>
          <w:szCs w:val="18"/>
        </w:rPr>
        <w:t xml:space="preserve"> aan.</w:t>
      </w:r>
    </w:p>
    <w:p w:rsidR="00233404" w:rsidP="00810C93" w:rsidRDefault="00233404"/>
    <w:p w:rsidRPr="005C65B5" w:rsidR="00C90702" w:rsidP="007F510A" w:rsidRDefault="00C90702"/>
    <w:p w:rsidRPr="005C65B5" w:rsidR="00C90702" w:rsidP="007F510A" w:rsidRDefault="00C90702"/>
    <w:p w:rsidR="00C90702" w:rsidP="007F510A" w:rsidRDefault="00C90702"/>
    <w:p w:rsidRPr="005C65B5" w:rsidR="000D37B7" w:rsidP="007F510A" w:rsidRDefault="000D37B7"/>
    <w:p w:rsidRPr="005C65B5" w:rsidR="00C90702" w:rsidP="007F510A" w:rsidRDefault="00A324C8">
      <w:r w:rsidRPr="005C65B5">
        <w:t>Eric Wiebes</w:t>
      </w:r>
    </w:p>
    <w:p w:rsidRPr="005C65B5" w:rsidR="00C90702" w:rsidP="007F510A" w:rsidRDefault="00A324C8">
      <w:r w:rsidRPr="005C65B5">
        <w:t>Minister van Economische Zaken en Klimaat</w:t>
      </w:r>
      <w:bookmarkEnd w:id="0"/>
    </w:p>
    <w:sectPr w:rsidRPr="005C65B5" w:rsidR="00C90702" w:rsidSect="00A324C8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3A" w:rsidRDefault="009F613A">
      <w:pPr>
        <w:spacing w:line="240" w:lineRule="auto"/>
      </w:pPr>
      <w:r>
        <w:separator/>
      </w:r>
    </w:p>
  </w:endnote>
  <w:endnote w:type="continuationSeparator" w:id="0">
    <w:p w:rsidR="009F613A" w:rsidRDefault="009F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EA6" w:rsidRDefault="00F91E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4C8" w:rsidRPr="00BC3B53" w:rsidRDefault="00A324C8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324C8" w:rsidTr="00A324C8">
      <w:trPr>
        <w:trHeight w:hRule="exact" w:val="240"/>
      </w:trPr>
      <w:tc>
        <w:tcPr>
          <w:tcW w:w="7601" w:type="dxa"/>
          <w:shd w:val="clear" w:color="auto" w:fill="auto"/>
        </w:tcPr>
        <w:p w:rsidR="00A324C8" w:rsidRDefault="00A324C8" w:rsidP="003F1F6B">
          <w:pPr>
            <w:pStyle w:val="Huisstijl-Rubricering"/>
          </w:pPr>
        </w:p>
      </w:tc>
      <w:tc>
        <w:tcPr>
          <w:tcW w:w="2156" w:type="dxa"/>
        </w:tcPr>
        <w:p w:rsidR="00A324C8" w:rsidRPr="00645414" w:rsidRDefault="00A324C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33404">
              <w:t>2</w:t>
            </w:r>
          </w:fldSimple>
        </w:p>
      </w:tc>
    </w:tr>
  </w:tbl>
  <w:p w:rsidR="00A324C8" w:rsidRPr="00BC3B53" w:rsidRDefault="00A324C8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324C8" w:rsidTr="00A324C8">
      <w:trPr>
        <w:trHeight w:hRule="exact" w:val="240"/>
      </w:trPr>
      <w:tc>
        <w:tcPr>
          <w:tcW w:w="7601" w:type="dxa"/>
          <w:shd w:val="clear" w:color="auto" w:fill="auto"/>
        </w:tcPr>
        <w:p w:rsidR="00A324C8" w:rsidRDefault="00A324C8" w:rsidP="008C356D">
          <w:pPr>
            <w:pStyle w:val="Huisstijl-Rubricering"/>
          </w:pPr>
        </w:p>
      </w:tc>
      <w:tc>
        <w:tcPr>
          <w:tcW w:w="2170" w:type="dxa"/>
        </w:tcPr>
        <w:p w:rsidR="00A324C8" w:rsidRPr="00ED539E" w:rsidRDefault="00A324C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F91EA6">
              <w:t>1</w:t>
            </w:r>
          </w:fldSimple>
        </w:p>
      </w:tc>
    </w:tr>
  </w:tbl>
  <w:p w:rsidR="00A324C8" w:rsidRPr="00BC3B53" w:rsidRDefault="00A324C8" w:rsidP="008C356D">
    <w:pPr>
      <w:pStyle w:val="Voettekst"/>
      <w:spacing w:line="240" w:lineRule="auto"/>
      <w:rPr>
        <w:sz w:val="2"/>
        <w:szCs w:val="2"/>
      </w:rPr>
    </w:pPr>
  </w:p>
  <w:p w:rsidR="00A324C8" w:rsidRPr="00BC3B53" w:rsidRDefault="00A324C8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3A" w:rsidRDefault="009F613A">
      <w:pPr>
        <w:spacing w:line="240" w:lineRule="auto"/>
      </w:pPr>
      <w:r>
        <w:separator/>
      </w:r>
    </w:p>
  </w:footnote>
  <w:footnote w:type="continuationSeparator" w:id="0">
    <w:p w:rsidR="009F613A" w:rsidRDefault="009F6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EA6" w:rsidRDefault="00F91E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324C8" w:rsidTr="00A50CF6">
      <w:tc>
        <w:tcPr>
          <w:tcW w:w="2156" w:type="dxa"/>
          <w:shd w:val="clear" w:color="auto" w:fill="auto"/>
        </w:tcPr>
        <w:p w:rsidR="00A324C8" w:rsidRPr="005819CE" w:rsidRDefault="00A324C8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A324C8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A324C8" w:rsidRPr="005819CE" w:rsidRDefault="00A324C8" w:rsidP="00A50CF6"/>
      </w:tc>
    </w:tr>
    <w:tr w:rsidR="00A324C8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A324C8" w:rsidRPr="00AA4791" w:rsidRDefault="00A324C8" w:rsidP="00471BE2">
          <w:pPr>
            <w:pStyle w:val="Huisstijl-Kopje"/>
          </w:pPr>
          <w:r>
            <w:t>Ons kenmerk</w:t>
          </w:r>
        </w:p>
        <w:p w:rsidR="00A324C8" w:rsidRPr="00502512" w:rsidRDefault="00A324C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6D6DFF">
                <w:rPr>
                  <w:b w:val="0"/>
                </w:rPr>
                <w:t>19259098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A324C8" w:rsidRDefault="00A324C8" w:rsidP="008C356D">
    <w:pPr>
      <w:pStyle w:val="Koptekst"/>
      <w:rPr>
        <w:rFonts w:cs="Verdana-Bold"/>
        <w:b/>
        <w:bCs/>
        <w:smallCaps/>
        <w:szCs w:val="18"/>
      </w:rPr>
    </w:pPr>
  </w:p>
  <w:p w:rsidR="00A324C8" w:rsidRDefault="00A324C8" w:rsidP="008C356D"/>
  <w:p w:rsidR="00A324C8" w:rsidRPr="00740712" w:rsidRDefault="00A324C8" w:rsidP="008C356D"/>
  <w:p w:rsidR="00A324C8" w:rsidRPr="00217880" w:rsidRDefault="00A324C8" w:rsidP="008C356D">
    <w:pPr>
      <w:spacing w:line="0" w:lineRule="atLeast"/>
      <w:rPr>
        <w:sz w:val="2"/>
        <w:szCs w:val="2"/>
      </w:rPr>
    </w:pPr>
  </w:p>
  <w:p w:rsidR="00A324C8" w:rsidRDefault="00A324C8" w:rsidP="004F44C2">
    <w:pPr>
      <w:pStyle w:val="Koptekst"/>
      <w:rPr>
        <w:rFonts w:cs="Verdana-Bold"/>
        <w:b/>
        <w:bCs/>
        <w:smallCaps/>
        <w:szCs w:val="18"/>
      </w:rPr>
    </w:pPr>
  </w:p>
  <w:p w:rsidR="00A324C8" w:rsidRDefault="00A324C8" w:rsidP="004F44C2"/>
  <w:p w:rsidR="00A324C8" w:rsidRPr="00740712" w:rsidRDefault="00A324C8" w:rsidP="004F44C2"/>
  <w:p w:rsidR="00A324C8" w:rsidRPr="00217880" w:rsidRDefault="00A324C8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24C8" w:rsidTr="00A324C8">
      <w:trPr>
        <w:trHeight w:val="2636"/>
      </w:trPr>
      <w:tc>
        <w:tcPr>
          <w:tcW w:w="737" w:type="dxa"/>
          <w:shd w:val="clear" w:color="auto" w:fill="auto"/>
        </w:tcPr>
        <w:p w:rsidR="00A324C8" w:rsidRDefault="00A324C8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324C8" w:rsidRDefault="00A324C8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538BBBD" wp14:editId="0C87171F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24513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4C8" w:rsidRDefault="00A324C8" w:rsidP="00F034D8">
          <w:pPr>
            <w:rPr>
              <w:szCs w:val="18"/>
            </w:rPr>
          </w:pPr>
        </w:p>
        <w:p w:rsidR="00A324C8" w:rsidRDefault="00A324C8"/>
      </w:tc>
    </w:tr>
  </w:tbl>
  <w:p w:rsidR="00A324C8" w:rsidRDefault="00A324C8" w:rsidP="00D0609E">
    <w:pPr>
      <w:framePr w:w="6340" w:h="2750" w:hRule="exact" w:hSpace="180" w:wrap="around" w:vAnchor="page" w:hAnchor="text" w:x="3873" w:y="-140"/>
    </w:pPr>
  </w:p>
  <w:p w:rsidR="00A324C8" w:rsidRDefault="00A324C8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24C8" w:rsidRPr="006D6DFF" w:rsidTr="00A50CF6">
      <w:tc>
        <w:tcPr>
          <w:tcW w:w="2160" w:type="dxa"/>
          <w:shd w:val="clear" w:color="auto" w:fill="auto"/>
        </w:tcPr>
        <w:p w:rsidR="00A324C8" w:rsidRPr="005819CE" w:rsidRDefault="00A324C8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A324C8" w:rsidRDefault="00A324C8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A324C8" w:rsidRDefault="00A324C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A324C8" w:rsidRPr="005B3814" w:rsidRDefault="00A324C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A324C8" w:rsidRPr="006D6DFF" w:rsidRDefault="00A324C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  <w:r w:rsidRPr="006D6DFF">
            <w:t xml:space="preserve"> </w:t>
          </w:r>
        </w:p>
      </w:tc>
    </w:tr>
    <w:tr w:rsidR="00A324C8" w:rsidRPr="006D6DFF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A324C8" w:rsidRPr="006D6DFF" w:rsidRDefault="00A324C8" w:rsidP="00A50CF6"/>
        <w:p w:rsidR="000D37B7" w:rsidRPr="006D6DFF" w:rsidRDefault="000D37B7" w:rsidP="00A50CF6"/>
      </w:tc>
    </w:tr>
    <w:tr w:rsidR="00A324C8" w:rsidTr="00A50CF6">
      <w:tc>
        <w:tcPr>
          <w:tcW w:w="2160" w:type="dxa"/>
          <w:shd w:val="clear" w:color="auto" w:fill="auto"/>
        </w:tcPr>
        <w:p w:rsidR="00A324C8" w:rsidRPr="005819CE" w:rsidRDefault="00A324C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A324C8" w:rsidRPr="005819CE" w:rsidRDefault="00A324C8" w:rsidP="000C0163">
          <w:pPr>
            <w:pStyle w:val="Huisstijl-Gegeven"/>
          </w:pPr>
          <w:r>
            <w:t>WJZ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6D6DFF">
                  <w:t>19259098</w:t>
                </w:r>
              </w:fldSimple>
            </w:sdtContent>
          </w:sdt>
        </w:p>
        <w:p w:rsidR="00A324C8" w:rsidRPr="00AA4791" w:rsidRDefault="00A324C8" w:rsidP="00A72139">
          <w:pPr>
            <w:pStyle w:val="Huisstijl-Kopje"/>
          </w:pPr>
          <w:r>
            <w:t>Bijlage(n)</w:t>
          </w:r>
        </w:p>
        <w:p w:rsidR="00A324C8" w:rsidRPr="005819CE" w:rsidRDefault="00F91EA6" w:rsidP="00A50CF6">
          <w:pPr>
            <w:pStyle w:val="Huisstijl-Gegeven"/>
          </w:pPr>
          <w:r>
            <w:t>1</w:t>
          </w:r>
        </w:p>
      </w:tc>
    </w:tr>
  </w:tbl>
  <w:p w:rsidR="00A324C8" w:rsidRPr="00121BF0" w:rsidRDefault="00A324C8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324C8" w:rsidTr="00A324C8">
      <w:trPr>
        <w:trHeight w:val="400"/>
      </w:trPr>
      <w:tc>
        <w:tcPr>
          <w:tcW w:w="7520" w:type="dxa"/>
          <w:gridSpan w:val="2"/>
          <w:shd w:val="clear" w:color="auto" w:fill="auto"/>
        </w:tcPr>
        <w:p w:rsidR="00A324C8" w:rsidRPr="00BC3B53" w:rsidRDefault="00A324C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324C8" w:rsidTr="00A324C8">
      <w:tc>
        <w:tcPr>
          <w:tcW w:w="7520" w:type="dxa"/>
          <w:gridSpan w:val="2"/>
          <w:shd w:val="clear" w:color="auto" w:fill="auto"/>
        </w:tcPr>
        <w:p w:rsidR="00A324C8" w:rsidRDefault="00A324C8"/>
      </w:tc>
    </w:tr>
    <w:tr w:rsidR="00A324C8" w:rsidTr="00A324C8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D6DFF" w:rsidRDefault="00A324C8" w:rsidP="00A50CF6">
          <w:pPr>
            <w:pStyle w:val="Huisstijl-NAW"/>
          </w:pPr>
          <w:r>
            <w:t xml:space="preserve">De Voorzitter van de Tweede Kamer </w:t>
          </w:r>
        </w:p>
        <w:p w:rsidR="00A324C8" w:rsidRDefault="00A324C8" w:rsidP="00A50CF6">
          <w:pPr>
            <w:pStyle w:val="Huisstijl-NAW"/>
          </w:pPr>
          <w:r>
            <w:t>der Staten-Generaal</w:t>
          </w:r>
        </w:p>
        <w:p w:rsidR="00A324C8" w:rsidRDefault="00A324C8">
          <w:pPr>
            <w:pStyle w:val="Huisstijl-NAW"/>
          </w:pPr>
          <w:r>
            <w:t>Binnenhof 4</w:t>
          </w:r>
        </w:p>
        <w:p w:rsidR="00A324C8" w:rsidRDefault="00A324C8">
          <w:pPr>
            <w:pStyle w:val="Huisstijl-NAW"/>
          </w:pPr>
          <w:r>
            <w:t xml:space="preserve">2513 AA </w:t>
          </w:r>
          <w:r w:rsidR="006D6DFF">
            <w:t xml:space="preserve"> </w:t>
          </w:r>
          <w:r>
            <w:t>DEN HAAG</w:t>
          </w:r>
        </w:p>
        <w:p w:rsidR="006D6DFF" w:rsidRDefault="006D6DFF">
          <w:pPr>
            <w:pStyle w:val="Huisstijl-NAW"/>
          </w:pPr>
        </w:p>
      </w:tc>
    </w:tr>
    <w:tr w:rsidR="00A324C8" w:rsidTr="00A324C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A324C8" w:rsidRPr="00035E67" w:rsidRDefault="00A324C8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324C8" w:rsidTr="00A324C8">
      <w:trPr>
        <w:trHeight w:val="240"/>
      </w:trPr>
      <w:tc>
        <w:tcPr>
          <w:tcW w:w="900" w:type="dxa"/>
          <w:shd w:val="clear" w:color="auto" w:fill="auto"/>
        </w:tcPr>
        <w:p w:rsidR="00A324C8" w:rsidRPr="00AA4791" w:rsidRDefault="00A324C8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A324C8" w:rsidRPr="007709EF" w:rsidRDefault="00F91EA6" w:rsidP="00A50CF6">
          <w:r>
            <w:t>12 november 2019</w:t>
          </w:r>
        </w:p>
      </w:tc>
    </w:tr>
    <w:tr w:rsidR="00A324C8" w:rsidTr="00A324C8">
      <w:trPr>
        <w:trHeight w:val="240"/>
      </w:trPr>
      <w:tc>
        <w:tcPr>
          <w:tcW w:w="900" w:type="dxa"/>
          <w:shd w:val="clear" w:color="auto" w:fill="auto"/>
        </w:tcPr>
        <w:p w:rsidR="00A324C8" w:rsidRPr="00AA4791" w:rsidRDefault="00A324C8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A324C8" w:rsidRPr="007709EF" w:rsidRDefault="00A324C8" w:rsidP="00A50CF6">
          <w:r>
            <w:t xml:space="preserve">Nota naar aanleiding van verslag </w:t>
          </w:r>
          <w:r w:rsidR="00233404">
            <w:t>over</w:t>
          </w:r>
          <w:r>
            <w:t xml:space="preserve"> het wetsvoorstel voor de Tijdelijke wet Groningen</w:t>
          </w:r>
        </w:p>
      </w:tc>
    </w:tr>
  </w:tbl>
  <w:p w:rsidR="00A324C8" w:rsidRPr="00BC4AE3" w:rsidRDefault="00A324C8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9DFA3D"/>
    <w:multiLevelType w:val="hybridMultilevel"/>
    <w:tmpl w:val="1D8E1FCE"/>
    <w:lvl w:ilvl="0" w:tplc="6E24EC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30CC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3EF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CA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80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D80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E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E1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C25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F0EB1BE"/>
    <w:multiLevelType w:val="hybridMultilevel"/>
    <w:tmpl w:val="50F0923E"/>
    <w:lvl w:ilvl="0" w:tplc="291C6E6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BE0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C3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86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69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84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CA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C8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A4325"/>
    <w:multiLevelType w:val="hybridMultilevel"/>
    <w:tmpl w:val="50F0923E"/>
    <w:lvl w:ilvl="0" w:tplc="3EB863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9F2E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02D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2D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E6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A6B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6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06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A4E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07777"/>
    <w:multiLevelType w:val="hybridMultilevel"/>
    <w:tmpl w:val="1D8E1FCE"/>
    <w:lvl w:ilvl="0" w:tplc="F328F85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163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D8B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E7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43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D69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05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E6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D4E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D37B7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33404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07AC6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65B5"/>
    <w:rsid w:val="005C740C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1CEE"/>
    <w:rsid w:val="00653606"/>
    <w:rsid w:val="00661591"/>
    <w:rsid w:val="0066632F"/>
    <w:rsid w:val="00674A89"/>
    <w:rsid w:val="00685545"/>
    <w:rsid w:val="006B775E"/>
    <w:rsid w:val="006C2535"/>
    <w:rsid w:val="006C441E"/>
    <w:rsid w:val="006D6DFF"/>
    <w:rsid w:val="006E3546"/>
    <w:rsid w:val="006E7D82"/>
    <w:rsid w:val="006F0F93"/>
    <w:rsid w:val="006F31F2"/>
    <w:rsid w:val="006F751F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199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7F510A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9F613A"/>
    <w:rsid w:val="00A02901"/>
    <w:rsid w:val="00A21E76"/>
    <w:rsid w:val="00A245F8"/>
    <w:rsid w:val="00A30E68"/>
    <w:rsid w:val="00A324C8"/>
    <w:rsid w:val="00A34AA0"/>
    <w:rsid w:val="00A4043A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3B53"/>
    <w:rsid w:val="00BC3B96"/>
    <w:rsid w:val="00BC4AE3"/>
    <w:rsid w:val="00BD0EE3"/>
    <w:rsid w:val="00BE3F88"/>
    <w:rsid w:val="00BE4756"/>
    <w:rsid w:val="00BE7B41"/>
    <w:rsid w:val="00C206F1"/>
    <w:rsid w:val="00C40C60"/>
    <w:rsid w:val="00C5258E"/>
    <w:rsid w:val="00C82AFE"/>
    <w:rsid w:val="00C90702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C4E7A"/>
    <w:rsid w:val="00DD16BB"/>
    <w:rsid w:val="00DE3FE0"/>
    <w:rsid w:val="00DE578A"/>
    <w:rsid w:val="00DF2583"/>
    <w:rsid w:val="00DF54D9"/>
    <w:rsid w:val="00E10DC6"/>
    <w:rsid w:val="00E11F8E"/>
    <w:rsid w:val="00E2409C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4D8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1EA6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F71C5"/>
  <w15:docId w15:val="{DA9F332B-7D05-423A-9A96-3FA81E3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A3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A3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A4A9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6A4A9A"/>
    <w:rsid w:val="00A05996"/>
    <w:rsid w:val="00A2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2019-11-05T15:22:00.0000000Z</lastPrinted>
  <dcterms:created xsi:type="dcterms:W3CDTF">2019-11-05T15:29:00.0000000Z</dcterms:created>
  <dcterms:modified xsi:type="dcterms:W3CDTF">2019-11-05T15:29:00.0000000Z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SchroderN1</vt:lpwstr>
  </property>
  <property fmtid="{D5CDD505-2E9C-101B-9397-08002B2CF9AE}" pid="3" name="A_ADRES">
    <vt:lpwstr>De Voorzitter van de Tweede Kamer der Staten-Generaal 
Binnenhof 4 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verslag en nota van wijziging naar aanleiding van het wetsvoorstel voor de Tijdelijke wet Groningen</vt:lpwstr>
  </property>
  <property fmtid="{D5CDD505-2E9C-101B-9397-08002B2CF9AE}" pid="8" name="documentId">
    <vt:lpwstr>19259098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0x010100AC89F1E9F19B9F4983C8AD16811BD112</vt:lpwstr>
  </property>
</Properties>
</file>