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4A75F7" w:rsidP="004A75F7" w:rsidRDefault="004A75F7" w14:paraId="072E16A9" w14:textId="77777777"/>
    <w:p w:rsidR="004A75F7" w:rsidP="004A75F7" w:rsidRDefault="004A75F7" w14:paraId="7C497A7F" w14:textId="6D860166">
      <w:r w:rsidRPr="004A75F7">
        <w:t>Met verwijzing naar de schriftelijke inbre</w:t>
      </w:r>
      <w:r>
        <w:t xml:space="preserve">ng van de Tweede Kamer d.d. </w:t>
      </w:r>
      <w:r>
        <w:br/>
        <w:t>27 september</w:t>
      </w:r>
      <w:r w:rsidRPr="004A75F7">
        <w:t xml:space="preserve"> 2019, met uw kenmerk </w:t>
      </w:r>
      <w:sdt>
        <w:sdtPr>
          <w:alias w:val="Referentie Kamer"/>
          <w:tag w:val="ReferentieKamer"/>
          <w:id w:val="1101072227"/>
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ReferentieKamer[1]" w:storeItemID="{81961AFE-0FF6-4063-9DD3-1D50F4EAA675}"/>
          <w:text/>
        </w:sdtPr>
        <w:sdtEndPr/>
        <w:sdtContent>
          <w:r w:rsidRPr="004A75F7">
            <w:t>35000-V-82/2019D37722</w:t>
          </w:r>
        </w:sdtContent>
      </w:sdt>
      <w:r w:rsidRPr="004A75F7">
        <w:t>, naar aanleiding van de</w:t>
      </w:r>
      <w:r>
        <w:t xml:space="preserve"> Kamer</w:t>
      </w:r>
      <w:r w:rsidRPr="004A75F7">
        <w:t>brief d.d. 5 juli 2019 inzake de actualisering van het ve</w:t>
      </w:r>
      <w:r>
        <w:t>iligheidsdeel van de Nederlandse Polaire Strategie</w:t>
      </w:r>
      <w:r w:rsidRPr="004A75F7">
        <w:t>, gaan uw Kamer hierbij de antwoorden toe van de zijde van het kabinet.</w:t>
      </w:r>
    </w:p>
    <w:p w:rsidRPr="004A75F7" w:rsidR="00C81092" w:rsidP="003B6109" w:rsidRDefault="00C81092" w14:paraId="2E0A59C9" w14:textId="23DA254C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5D7DFE" w:rsidRDefault="004A75F7" w14:paraId="6B977A0A" w14:textId="58FE3A06">
                <w:r w:rsidRPr="004A75F7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4A75F7"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0617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A4F2" w14:textId="77777777" w:rsidR="00806171" w:rsidRDefault="00806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09A3" w14:textId="77777777" w:rsidR="00806171" w:rsidRDefault="00806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39D3" w14:textId="77777777" w:rsidR="00806171" w:rsidRDefault="008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10A3" w14:textId="77777777" w:rsidR="00806171" w:rsidRDefault="00806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0543E27" w:rsidR="001B5575" w:rsidRPr="006B0BAF" w:rsidRDefault="005E6C8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BZDOC-1064645182-35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0543E27" w:rsidR="001B5575" w:rsidRPr="006B0BAF" w:rsidRDefault="005E6C8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BZDOC-1064645182-35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Geadresseerde Kamer"/>
      <w:tag w:val="Geadresseerde_x0020_Kamer"/>
      <w:id w:val="-1398742478"/>
      <w:dataBinding w:prefixMappings="xmlns:ns0='http://schemas.microsoft.com/office/2006/metadata/properties' xmlns:ns1='http://www.w3.org/2001/XMLSchema-instance' xmlns:ns2='http://schemas.microsoft.com/office/infopath/2007/PartnerControls' xmlns:ns3='8ca161f7-dd57-4d57-a641-92c644254ef0' xmlns:ns4='a968f643-972d-4667-9c7d-fd76f2567ee3' " w:xpath="/ns0:properties[1]/documentManagement[1]/ns4:Geadresseerde_x0020_Kamer[1]" w:storeItemID="{81961AFE-0FF6-4063-9DD3-1D50F4EAA675}"/>
      <w:text w:multiLine="1"/>
    </w:sdtPr>
    <w:sdtEndPr/>
    <w:sdtContent>
      <w:p w14:paraId="7914C137" w14:textId="094DCD22" w:rsidR="004A75F7" w:rsidRPr="004A75F7" w:rsidRDefault="004A75F7" w:rsidP="004A75F7">
        <w:pPr>
          <w:pStyle w:val="Header"/>
        </w:pPr>
        <w:r>
          <w:t>Aan de Voorzitter van de</w:t>
        </w:r>
        <w:r>
          <w:br/>
          <w:t>Tweede Kamer der Staten-Generaal</w:t>
        </w:r>
        <w:r>
          <w:br/>
          <w:t>Binnenhof 4</w:t>
        </w:r>
        <w:r>
          <w:br/>
          <w:t>Den Haag</w:t>
        </w:r>
        <w:r>
          <w:br/>
        </w:r>
      </w:p>
    </w:sdtContent>
  </w:sdt>
  <w:p w14:paraId="03C09E58" w14:textId="3581BE71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24F62DA3" w:rsidR="001B5575" w:rsidRDefault="001B5575">
    <w:pPr>
      <w:pStyle w:val="Header"/>
    </w:pPr>
  </w:p>
  <w:p w14:paraId="52F939D8" w14:textId="450B8872" w:rsidR="001B5575" w:rsidRDefault="001B5575">
    <w:pPr>
      <w:pStyle w:val="Header"/>
    </w:pPr>
  </w:p>
  <w:p w14:paraId="3E2D03B6" w14:textId="72BC1D0D" w:rsidR="001B5575" w:rsidRDefault="001B5575">
    <w:pPr>
      <w:pStyle w:val="Header"/>
    </w:pPr>
  </w:p>
  <w:p w14:paraId="5FF43AB3" w14:textId="134193FE" w:rsidR="001B5575" w:rsidRDefault="004A75F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E50411F">
              <wp:simplePos x="0" y="0"/>
              <wp:positionH relativeFrom="margin">
                <wp:posOffset>-19906</wp:posOffset>
              </wp:positionH>
              <wp:positionV relativeFrom="page">
                <wp:posOffset>2941983</wp:posOffset>
              </wp:positionV>
              <wp:extent cx="4892040" cy="657059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6570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55pt;margin-top:231.65pt;width:385.2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" fillcolor="white [3201]" stroked="f" strokeweight=".5pt">
              <v:textbox inset="0,0,0,0">
                <w:txbxConten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 w:rsidP="00CA7B3B">
    <w:pPr>
      <w:pStyle w:val="Header"/>
      <w:jc w:val="right"/>
    </w:pPr>
  </w:p>
  <w:p w14:paraId="6C489BDF" w14:textId="77777777" w:rsidR="001B5575" w:rsidRDefault="001B5575">
    <w:pPr>
      <w:pStyle w:val="Header"/>
    </w:pPr>
    <w:bookmarkStart w:id="0" w:name="_GoBack"/>
    <w:bookmarkEnd w:id="0"/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BE1128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06171">
                            <w:t xml:space="preserve">28 </w:t>
                          </w:r>
                          <w:r w:rsidR="004A75F7">
                            <w:t>oktober 2019</w:t>
                          </w:r>
                        </w:p>
                        <w:p w14:paraId="4D3A58E0" w14:textId="7A26A940" w:rsidR="004A75F7" w:rsidRPr="004A75F7" w:rsidRDefault="001B5575" w:rsidP="004A75F7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A75F7">
                            <w:t xml:space="preserve">Schriftelijk overleg </w:t>
                          </w:r>
                          <w:r w:rsidR="004A75F7" w:rsidRPr="004A75F7">
                            <w:t>actualisering ve</w:t>
                          </w:r>
                          <w:r w:rsidR="00806171">
                            <w:t>iligheidsdeel Polaire Strategie</w:t>
                          </w:r>
                        </w:p>
                        <w:p w14:paraId="3024AE6B" w14:textId="2070BD1D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BE1128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06171">
                      <w:t xml:space="preserve">28 </w:t>
                    </w:r>
                    <w:r w:rsidR="004A75F7">
                      <w:t>oktober 2019</w:t>
                    </w:r>
                  </w:p>
                  <w:p w14:paraId="4D3A58E0" w14:textId="7A26A940" w:rsidR="004A75F7" w:rsidRPr="004A75F7" w:rsidRDefault="001B5575" w:rsidP="004A75F7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A75F7">
                      <w:t xml:space="preserve">Schriftelijk overleg </w:t>
                    </w:r>
                    <w:r w:rsidR="004A75F7" w:rsidRPr="004A75F7">
                      <w:t>actualisering ve</w:t>
                    </w:r>
                    <w:r w:rsidR="00806171">
                      <w:t>iligheidsdeel Polaire Strategie</w:t>
                    </w:r>
                  </w:p>
                  <w:p w14:paraId="3024AE6B" w14:textId="2070BD1D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F593D7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E6C87">
                                <w:rPr>
                                  <w:sz w:val="13"/>
                                  <w:szCs w:val="13"/>
                                </w:rPr>
                                <w:t>BZDOC-1064645182-35</w:t>
                              </w:r>
                            </w:sdtContent>
                          </w:sdt>
                        </w:p>
                        <w:p w14:paraId="337D6E6B" w14:textId="7883C1B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E6C87">
                                <w:rPr>
                                  <w:sz w:val="13"/>
                                  <w:szCs w:val="13"/>
                                </w:rPr>
                                <w:t>35000-V-82/2019D37722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247749F" w:rsidR="001B5575" w:rsidRPr="0058359E" w:rsidRDefault="00CA7B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F593D7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E6C87">
                          <w:rPr>
                            <w:sz w:val="13"/>
                            <w:szCs w:val="13"/>
                          </w:rPr>
                          <w:t>BZDOC-1064645182-35</w:t>
                        </w:r>
                      </w:sdtContent>
                    </w:sdt>
                  </w:p>
                  <w:p w14:paraId="337D6E6B" w14:textId="7883C1B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E6C87">
                          <w:rPr>
                            <w:sz w:val="13"/>
                            <w:szCs w:val="13"/>
                          </w:rPr>
                          <w:t>35000-V-82/2019D37722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247749F" w:rsidR="001B5575" w:rsidRPr="0058359E" w:rsidRDefault="00CA7B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5692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A75F7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D7DFE"/>
    <w:rsid w:val="005E1186"/>
    <w:rsid w:val="005E6C87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06171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7B3B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5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DE288BF41012A5448BCC132E5CD2FBD9" ma:contentTypeVersion="26" ma:contentTypeDescription="Document sjabloon bedoeld voor antwoord Verzoek." ma:contentTypeScope="" ma:versionID="7407ef0301fe5a3fb9b256d30685b432">
  <xsd:schema xmlns:xsd="http://www.w3.org/2001/XMLSchema" xmlns:xs="http://www.w3.org/2001/XMLSchema" xmlns:p="http://schemas.microsoft.com/office/2006/metadata/properties" xmlns:ns2="3060be4b-e0f8-4fae-8794-cf06c78bf8ef" xmlns:ns3="a968f643-972d-4667-9c7d-fd76f2567ee3" targetNamespace="http://schemas.microsoft.com/office/2006/metadata/properties" ma:root="true" ma:fieldsID="5fcfe5b9016ac0ed72efb965a0ce68e6" ns2:_="" ns3:_="">
    <xsd:import namespace="3060be4b-e0f8-4fae-8794-cf06c78bf8e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be4b-e0f8-4fae-8794-cf06c78bf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76797e6d-f50b-4cec-93c7-b69914f398c5}" ma:internalName="TaxCatchAll" ma:showField="CatchAllData" ma:web="3060be4b-e0f8-4fae-8794-cf06c78bf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76797e6d-f50b-4cec-93c7-b69914f398c5}" ma:internalName="TaxCatchAllLabel" ma:readOnly="true" ma:showField="CatchAllDataLabel" ma:web="3060be4b-e0f8-4fae-8794-cf06c78bf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F7D1759-1BE9-43E7-A483-62305058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be4b-e0f8-4fae-8794-cf06c78bf8e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inzake Schriftelijk overleg actualisering veiligheidsdeel Polaire Strategie</vt:lpstr>
    </vt:vector>
  </ap:TitlesOfParts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2019-10-28T12:29:00.0000000Z</dcterms:created>
  <dcterms:modified xsi:type="dcterms:W3CDTF">2019-10-28T12:29:00.0000000Z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0x010100E5F73BC5D7D5684184970E6B1EED945A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d2bffb33-799f-445e-a072-00b14c38f3fd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