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46689" w:rsidR="00146689" w:rsidP="00146689" w:rsidRDefault="0014668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46689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146689" w:rsidR="00146689" w:rsidP="00146689" w:rsidRDefault="0014668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46689">
        <w:rPr>
          <w:rFonts w:ascii="Arial" w:hAnsi="Arial" w:eastAsia="Times New Roman" w:cs="Arial"/>
          <w:b/>
          <w:bCs/>
          <w:kern w:val="36"/>
          <w:lang w:eastAsia="nl-NL"/>
        </w:rPr>
        <w:br/>
        <w:t>Aan de orde is de behandeling van:</w:t>
      </w:r>
    </w:p>
    <w:p w:rsidRPr="00146689" w:rsidR="00146689" w:rsidP="00146689" w:rsidRDefault="00146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146689">
        <w:rPr>
          <w:rFonts w:ascii="Arial" w:hAnsi="Arial" w:eastAsia="Times New Roman" w:cs="Arial"/>
          <w:b/>
          <w:bCs/>
        </w:rPr>
        <w:t xml:space="preserve">het wetsvoorstel Wijziging van de Wet op de orgaandonatie in verband met het voorzien in een wettelijke grondslag voor de protocollen voor vaststelling van de dood op grond van </w:t>
      </w:r>
      <w:proofErr w:type="spellStart"/>
      <w:r w:rsidRPr="00146689">
        <w:rPr>
          <w:rFonts w:ascii="Arial" w:hAnsi="Arial" w:eastAsia="Times New Roman" w:cs="Arial"/>
          <w:b/>
          <w:bCs/>
        </w:rPr>
        <w:t>circulatoire</w:t>
      </w:r>
      <w:proofErr w:type="spellEnd"/>
      <w:r w:rsidRPr="00146689">
        <w:rPr>
          <w:rFonts w:ascii="Arial" w:hAnsi="Arial" w:eastAsia="Times New Roman" w:cs="Arial"/>
          <w:b/>
          <w:bCs/>
        </w:rPr>
        <w:t xml:space="preserve"> criteria en enkele andere wijzigingen (35161);</w:t>
      </w:r>
    </w:p>
    <w:p w:rsidRPr="00146689" w:rsidR="00146689" w:rsidP="00146689" w:rsidRDefault="00146689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 w:rsidRPr="00146689">
        <w:rPr>
          <w:rFonts w:ascii="Arial" w:hAnsi="Arial" w:eastAsia="Times New Roman" w:cs="Arial"/>
        </w:rPr>
        <w:t>Dit wetsvoorstel wordt zonder beraadslaging en, na goedkeuring van de onderdelen, zonder stemming aangenomen.</w:t>
      </w:r>
    </w:p>
    <w:p w:rsidR="003C27C7" w:rsidRDefault="003C27C7"/>
    <w:sectPr w:rsidR="003C27C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37E6F"/>
    <w:multiLevelType w:val="multilevel"/>
    <w:tmpl w:val="938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89"/>
    <w:rsid w:val="00146689"/>
    <w:rsid w:val="003C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27246-4A51-4F50-8404-DB2E499D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2019-10-04T07:33:00.0000000Z</dcterms:created>
  <dcterms:modified xsi:type="dcterms:W3CDTF">2019-10-04T07:33:00.0000000Z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0x010100EDBFDF6EABE18F4CB5CE807B4BA7E3A9</vt:lpwstr>
  </property>
</Properties>
</file>